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E0362D">
        <w:rPr>
          <w:b/>
          <w:sz w:val="28"/>
          <w:szCs w:val="28"/>
          <w:lang w:val="it-IT"/>
        </w:rPr>
        <w:t>0226</w:t>
      </w:r>
      <w:r w:rsidRPr="00631E8B">
        <w:rPr>
          <w:b/>
          <w:sz w:val="28"/>
          <w:szCs w:val="28"/>
          <w:lang w:val="it-IT"/>
        </w:rPr>
        <w:t>/MRA/</w:t>
      </w:r>
      <w:r w:rsidR="004803C4">
        <w:rPr>
          <w:b/>
          <w:sz w:val="28"/>
          <w:szCs w:val="28"/>
          <w:lang w:val="it-IT"/>
        </w:rPr>
        <w:t>UK-2017</w:t>
      </w:r>
      <w:r w:rsidR="008D745F">
        <w:rPr>
          <w:b/>
          <w:sz w:val="28"/>
          <w:szCs w:val="28"/>
          <w:lang w:val="it-IT"/>
        </w:rPr>
        <w:t>-</w:t>
      </w:r>
      <w:r w:rsidR="008F2585">
        <w:rPr>
          <w:b/>
          <w:sz w:val="28"/>
          <w:szCs w:val="28"/>
          <w:lang w:val="it-IT"/>
        </w:rPr>
        <w:t>1068</w:t>
      </w:r>
    </w:p>
    <w:p w:rsidR="00B66405" w:rsidRPr="007707AC" w:rsidRDefault="00B66405" w:rsidP="00B66405">
      <w:pPr>
        <w:jc w:val="center"/>
        <w:rPr>
          <w:sz w:val="28"/>
          <w:szCs w:val="28"/>
          <w:lang w:val="ro-RO"/>
        </w:rPr>
      </w:pPr>
    </w:p>
    <w:p w:rsidR="00B66405" w:rsidRDefault="00B66405" w:rsidP="00BC0B2F">
      <w:pPr>
        <w:pStyle w:val="Default"/>
        <w:ind w:right="49" w:firstLine="567"/>
        <w:jc w:val="both"/>
        <w:rPr>
          <w:rFonts w:ascii="Times New Roman" w:hAnsi="Times New Roman" w:cs="Times New Roman"/>
          <w:lang w:val="ro-RO"/>
        </w:rPr>
      </w:pPr>
      <w:r w:rsidRPr="00BC0B2F">
        <w:rPr>
          <w:rFonts w:ascii="Times New Roman" w:hAnsi="Times New Roman" w:cs="Times New Roman"/>
          <w:lang w:val="ro-RO"/>
        </w:rPr>
        <w:t xml:space="preserve">In conformitate cu prevederilor </w:t>
      </w:r>
      <w:r w:rsidRPr="00BC0B2F">
        <w:rPr>
          <w:rFonts w:ascii="Times New Roman" w:hAnsi="Times New Roman" w:cs="Times New Roman"/>
          <w:bCs/>
          <w:lang w:val="ro-RO"/>
        </w:rPr>
        <w:t>REGULAMENTULUI (UE) NR. 528/2012 al Parlamentului European si al Consiliului privind punerea la dispozitție pe piață și utilizarea produselor biocide</w:t>
      </w:r>
      <w:r w:rsidRPr="00BC0B2F">
        <w:rPr>
          <w:rFonts w:ascii="Times New Roman" w:hAnsi="Times New Roman" w:cs="Times New Roman"/>
          <w:b/>
          <w:bCs/>
          <w:lang w:val="ro-RO"/>
        </w:rPr>
        <w:t xml:space="preserve"> </w:t>
      </w:r>
      <w:r w:rsidRPr="00BC0B2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w:t>
      </w:r>
      <w:r w:rsidR="00905868">
        <w:rPr>
          <w:rFonts w:ascii="Times New Roman" w:hAnsi="Times New Roman" w:cs="Times New Roman"/>
          <w:lang w:val="ro-RO"/>
        </w:rPr>
        <w:t>e în dosarul tehnic, Comisia Nat</w:t>
      </w:r>
      <w:r w:rsidRPr="00BC0B2F">
        <w:rPr>
          <w:rFonts w:ascii="Times New Roman" w:hAnsi="Times New Roman" w:cs="Times New Roman"/>
          <w:lang w:val="ro-RO"/>
        </w:rPr>
        <w:t>ională pentru Produs</w:t>
      </w:r>
      <w:r w:rsidR="008272C5" w:rsidRPr="00BC0B2F">
        <w:rPr>
          <w:rFonts w:ascii="Times New Roman" w:hAnsi="Times New Roman" w:cs="Times New Roman"/>
          <w:lang w:val="ro-RO"/>
        </w:rPr>
        <w:t>e Biocide, în şedinţa din data</w:t>
      </w:r>
      <w:r w:rsidR="00C15379" w:rsidRPr="00BC0B2F">
        <w:rPr>
          <w:rFonts w:ascii="Times New Roman" w:hAnsi="Times New Roman" w:cs="Times New Roman"/>
          <w:lang w:val="ro-RO"/>
        </w:rPr>
        <w:t xml:space="preserve"> </w:t>
      </w:r>
      <w:r w:rsidR="00B867C7">
        <w:rPr>
          <w:rFonts w:ascii="Times New Roman" w:hAnsi="Times New Roman" w:cs="Times New Roman"/>
          <w:lang w:val="ro-RO"/>
        </w:rPr>
        <w:t>19</w:t>
      </w:r>
      <w:r w:rsidR="00B867C7">
        <w:rPr>
          <w:rFonts w:ascii="Times New Roman" w:hAnsi="Times New Roman" w:cs="Times New Roman"/>
          <w:color w:val="auto"/>
          <w:lang w:val="ro-RO"/>
        </w:rPr>
        <w:t>.07</w:t>
      </w:r>
      <w:r w:rsidR="00A56AB3" w:rsidRPr="00BC0B2F">
        <w:rPr>
          <w:rFonts w:ascii="Times New Roman" w:hAnsi="Times New Roman" w:cs="Times New Roman"/>
          <w:color w:val="auto"/>
          <w:lang w:val="ro-RO"/>
        </w:rPr>
        <w:t>.2019</w:t>
      </w:r>
      <w:r w:rsidRPr="00BC0B2F">
        <w:rPr>
          <w:rFonts w:ascii="Times New Roman" w:hAnsi="Times New Roman" w:cs="Times New Roman"/>
          <w:color w:val="auto"/>
          <w:lang w:val="ro-RO"/>
        </w:rPr>
        <w:t xml:space="preserve">, </w:t>
      </w:r>
      <w:r w:rsidRPr="00BC0B2F">
        <w:rPr>
          <w:rFonts w:ascii="Times New Roman" w:hAnsi="Times New Roman" w:cs="Times New Roman"/>
          <w:lang w:val="ro-RO"/>
        </w:rPr>
        <w:t>a decis că produsul biocid poate fi plasat pe piaţă în România, conform prevederilor legale în vigoare.</w:t>
      </w:r>
    </w:p>
    <w:p w:rsidR="00BC0B2F" w:rsidRPr="004824A8" w:rsidRDefault="00BC0B2F" w:rsidP="00BC0B2F">
      <w:pPr>
        <w:pStyle w:val="Default"/>
        <w:ind w:right="49" w:firstLine="567"/>
        <w:jc w:val="both"/>
        <w:rPr>
          <w:rFonts w:ascii="Times New Roman" w:hAnsi="Times New Roman" w:cs="Times New Roman"/>
          <w:sz w:val="10"/>
          <w:lang w:val="ro-RO"/>
        </w:rPr>
      </w:pPr>
    </w:p>
    <w:p w:rsidR="00B66405" w:rsidRPr="00BC0B2F" w:rsidRDefault="00B66405" w:rsidP="00BC0B2F">
      <w:pPr>
        <w:rPr>
          <w:b/>
          <w:lang w:val="ro-RO"/>
        </w:rPr>
      </w:pPr>
      <w:r w:rsidRPr="00BC0B2F">
        <w:rPr>
          <w:b/>
          <w:lang w:val="ro-RO"/>
        </w:rPr>
        <w:t>I. TIPUL AUTORIZA</w:t>
      </w:r>
      <w:r w:rsidR="002D65DA" w:rsidRPr="00BC0B2F">
        <w:rPr>
          <w:b/>
          <w:lang w:val="ro-RO"/>
        </w:rPr>
        <w:t>T</w:t>
      </w:r>
      <w:r w:rsidRPr="00BC0B2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Pr="00BC0B2F" w:rsidRDefault="00B66405" w:rsidP="00BC0B2F">
            <w:pPr>
              <w:rPr>
                <w:bCs/>
                <w:lang w:val="ro-RO"/>
              </w:rPr>
            </w:pPr>
            <w:r w:rsidRPr="00BC0B2F">
              <w:rPr>
                <w:b/>
                <w:i/>
                <w:lang w:val="ro-RO"/>
              </w:rPr>
              <w:t>autorizaţia prin recunoaşterea reciprocă succesiva</w:t>
            </w:r>
            <w:r w:rsidRPr="00BC0B2F">
              <w:rPr>
                <w:lang w:val="ro-RO"/>
              </w:rPr>
              <w:t xml:space="preserve"> eliberată în conformitate cu prevederile art. 33 din </w:t>
            </w:r>
            <w:r w:rsidRPr="00BC0B2F">
              <w:rPr>
                <w:bCs/>
                <w:lang w:val="ro-RO"/>
              </w:rPr>
              <w:t>Regulamentul (UE) nr. 528/2012;</w:t>
            </w:r>
          </w:p>
          <w:p w:rsidR="00DA7192" w:rsidRPr="00BC0B2F" w:rsidRDefault="002D65DA" w:rsidP="00BC0B2F">
            <w:pPr>
              <w:numPr>
                <w:ilvl w:val="0"/>
                <w:numId w:val="1"/>
              </w:numPr>
              <w:rPr>
                <w:bCs/>
                <w:lang w:val="ro-RO"/>
              </w:rPr>
            </w:pPr>
            <w:r w:rsidRPr="00BC0B2F">
              <w:rPr>
                <w:lang w:val="ro-RO"/>
              </w:rPr>
              <w:t>Statul membru al Uniunii Europene emitent:</w:t>
            </w:r>
            <w:r w:rsidR="00DA7192" w:rsidRPr="00BC0B2F">
              <w:rPr>
                <w:bCs/>
                <w:lang w:val="pt-BR"/>
              </w:rPr>
              <w:t xml:space="preserve"> </w:t>
            </w:r>
            <w:r w:rsidR="00805614" w:rsidRPr="00BC0B2F">
              <w:rPr>
                <w:bCs/>
                <w:lang w:val="pt-BR"/>
              </w:rPr>
              <w:t>UK</w:t>
            </w:r>
          </w:p>
          <w:p w:rsidR="00B66405" w:rsidRPr="00BC0B2F" w:rsidRDefault="00905868" w:rsidP="00BC0B2F">
            <w:pPr>
              <w:pStyle w:val="ListParagraph"/>
              <w:numPr>
                <w:ilvl w:val="0"/>
                <w:numId w:val="1"/>
              </w:numPr>
              <w:rPr>
                <w:b/>
                <w:lang w:val="pt-BR"/>
              </w:rPr>
            </w:pPr>
            <w:r>
              <w:rPr>
                <w:lang w:val="ro-RO"/>
              </w:rPr>
              <w:t>Nr. Autorizat</w:t>
            </w:r>
            <w:r w:rsidR="002D65DA" w:rsidRPr="00BC0B2F">
              <w:rPr>
                <w:lang w:val="ro-RO"/>
              </w:rPr>
              <w:t xml:space="preserve">iei din statul membru emitent </w:t>
            </w:r>
            <w:r w:rsidR="00DA7192" w:rsidRPr="00BC0B2F">
              <w:rPr>
                <w:lang w:val="ro-RO"/>
              </w:rPr>
              <w:t>Nr.</w:t>
            </w:r>
            <w:r w:rsidR="00DA7192" w:rsidRPr="00BC0B2F">
              <w:rPr>
                <w:b/>
                <w:lang w:val="pt-BR"/>
              </w:rPr>
              <w:t>:</w:t>
            </w:r>
            <w:r w:rsidR="009B471E" w:rsidRPr="00BC0B2F">
              <w:rPr>
                <w:b/>
                <w:lang w:val="pt-BR"/>
              </w:rPr>
              <w:t xml:space="preserve"> </w:t>
            </w:r>
            <w:r w:rsidR="008F2585" w:rsidRPr="00BC0B2F">
              <w:rPr>
                <w:b/>
                <w:lang w:val="it-IT"/>
              </w:rPr>
              <w:t>UK-2017-1068</w:t>
            </w:r>
          </w:p>
        </w:tc>
      </w:tr>
    </w:tbl>
    <w:p w:rsidR="00B66405" w:rsidRPr="00BC0B2F" w:rsidRDefault="00B66405" w:rsidP="00BC0B2F">
      <w:pPr>
        <w:rPr>
          <w:b/>
          <w:color w:val="000000"/>
          <w:lang w:val="ro-RO"/>
        </w:rPr>
      </w:pPr>
      <w:r w:rsidRPr="00BC0B2F">
        <w:rPr>
          <w:b/>
          <w:color w:val="000000"/>
          <w:lang w:val="ro-RO"/>
        </w:rPr>
        <w:t>I</w:t>
      </w:r>
      <w:r w:rsidR="002D65DA" w:rsidRPr="00BC0B2F">
        <w:rPr>
          <w:b/>
          <w:color w:val="000000"/>
          <w:lang w:val="ro-RO"/>
        </w:rPr>
        <w:t>I. Data emiterii autorizat</w:t>
      </w:r>
      <w:r w:rsidRPr="00BC0B2F">
        <w:rPr>
          <w:b/>
          <w:color w:val="000000"/>
          <w:lang w:val="ro-RO"/>
        </w:rPr>
        <w:t>iei</w:t>
      </w:r>
      <w:r w:rsidR="00C43A97" w:rsidRPr="00BC0B2F">
        <w:rPr>
          <w:b/>
          <w:color w:val="000000"/>
          <w:lang w:val="ro-RO"/>
        </w:rPr>
        <w:t xml:space="preserve">: </w:t>
      </w:r>
      <w:r w:rsidR="00BC0B2F">
        <w:rPr>
          <w:b/>
          <w:color w:val="000000"/>
          <w:lang w:val="ro-RO"/>
        </w:rPr>
        <w:t>11.03.2019</w:t>
      </w:r>
      <w:r w:rsidR="004F1F6B">
        <w:rPr>
          <w:b/>
          <w:color w:val="000000"/>
          <w:lang w:val="ro-RO"/>
        </w:rPr>
        <w:t xml:space="preserve">, rescris in data de </w:t>
      </w:r>
      <w:r w:rsidR="006B2E54">
        <w:rPr>
          <w:b/>
          <w:color w:val="000000"/>
          <w:lang w:val="ro-RO"/>
        </w:rPr>
        <w:t>20.11.2019</w:t>
      </w:r>
    </w:p>
    <w:p w:rsidR="00BC0B2F" w:rsidRDefault="00B66405" w:rsidP="00BC0B2F">
      <w:pPr>
        <w:rPr>
          <w:b/>
          <w:color w:val="000000"/>
          <w:lang w:val="it-IT"/>
        </w:rPr>
      </w:pPr>
      <w:r w:rsidRPr="00BC0B2F">
        <w:rPr>
          <w:b/>
          <w:color w:val="000000"/>
          <w:lang w:val="ro-RO"/>
        </w:rPr>
        <w:t>III. Data expirării autoriza</w:t>
      </w:r>
      <w:r w:rsidR="00DA7192" w:rsidRPr="00BC0B2F">
        <w:rPr>
          <w:b/>
          <w:color w:val="000000"/>
          <w:lang w:val="ro-RO"/>
        </w:rPr>
        <w:t>t</w:t>
      </w:r>
      <w:r w:rsidR="004803C4" w:rsidRPr="00BC0B2F">
        <w:rPr>
          <w:b/>
          <w:color w:val="000000"/>
          <w:lang w:val="ro-RO"/>
        </w:rPr>
        <w:t>ie: 20.02.202</w:t>
      </w:r>
      <w:r w:rsidR="001301CC" w:rsidRPr="00BC0B2F">
        <w:rPr>
          <w:b/>
          <w:color w:val="000000"/>
          <w:lang w:val="ro-RO"/>
        </w:rPr>
        <w:t>7</w:t>
      </w:r>
      <w:r w:rsidR="00A64BFA" w:rsidRPr="00BC0B2F">
        <w:rPr>
          <w:b/>
          <w:color w:val="000000"/>
          <w:lang w:val="it-IT"/>
        </w:rPr>
        <w:t xml:space="preserve">   </w:t>
      </w:r>
    </w:p>
    <w:p w:rsidR="00B66405" w:rsidRPr="005A684C" w:rsidRDefault="00A64BFA" w:rsidP="00BC0B2F">
      <w:pPr>
        <w:rPr>
          <w:b/>
          <w:color w:val="000000"/>
          <w:sz w:val="8"/>
          <w:lang w:val="ro-RO"/>
        </w:rPr>
      </w:pPr>
      <w:r w:rsidRPr="005A684C">
        <w:rPr>
          <w:b/>
          <w:color w:val="000000"/>
          <w:sz w:val="8"/>
          <w:lang w:val="it-IT"/>
        </w:rPr>
        <w:t xml:space="preserve">                                                                                                                                                                                                                                                                                                                                                                                                                                                </w:t>
      </w:r>
    </w:p>
    <w:p w:rsidR="00B66405" w:rsidRPr="00BC0B2F" w:rsidRDefault="00B66405" w:rsidP="00BC0B2F">
      <w:pPr>
        <w:pStyle w:val="NoSpacing"/>
        <w:rPr>
          <w:b/>
          <w:color w:val="FF0000"/>
          <w:lang w:val="ro-RO"/>
        </w:rPr>
      </w:pPr>
      <w:r w:rsidRPr="00BC0B2F">
        <w:rPr>
          <w:b/>
          <w:lang w:val="ro-RO"/>
        </w:rPr>
        <w:t>IV</w:t>
      </w:r>
      <w:r w:rsidRPr="00BC0B2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Default="00385365" w:rsidP="00BF6C84">
            <w:pPr>
              <w:pStyle w:val="NoSpacing"/>
              <w:rPr>
                <w:b/>
                <w:lang w:val="it-IT"/>
              </w:rPr>
            </w:pPr>
            <w:r w:rsidRPr="00BC0B2F">
              <w:rPr>
                <w:b/>
                <w:lang w:val="ro-RO"/>
              </w:rPr>
              <w:t>DENUMIREA COMERCIALĂ A PRODUSULUI BIOCID</w:t>
            </w:r>
            <w:r w:rsidRPr="00BC0B2F">
              <w:rPr>
                <w:b/>
                <w:lang w:val="it-IT"/>
              </w:rPr>
              <w:t xml:space="preserve">: </w:t>
            </w:r>
            <w:r w:rsidR="004803C4" w:rsidRPr="00BC0B2F">
              <w:rPr>
                <w:b/>
                <w:lang w:val="it-IT"/>
              </w:rPr>
              <w:t xml:space="preserve">AUTAN </w:t>
            </w:r>
            <w:r w:rsidR="008F2585" w:rsidRPr="00BC0B2F">
              <w:rPr>
                <w:b/>
                <w:lang w:val="it-IT"/>
              </w:rPr>
              <w:t xml:space="preserve">TROPICAL </w:t>
            </w:r>
            <w:r w:rsidR="004803C4" w:rsidRPr="00BC0B2F">
              <w:rPr>
                <w:b/>
                <w:lang w:val="it-IT"/>
              </w:rPr>
              <w:t>SPRAY</w:t>
            </w:r>
          </w:p>
          <w:p w:rsidR="00B867C7" w:rsidRDefault="00BF6C84" w:rsidP="00BF6C84">
            <w:pPr>
              <w:pStyle w:val="NoSpacing"/>
              <w:rPr>
                <w:b/>
                <w:lang w:val="it-IT"/>
              </w:rPr>
            </w:pPr>
            <w:r>
              <w:rPr>
                <w:b/>
                <w:lang w:val="it-IT"/>
              </w:rPr>
              <w:t>Alte denumiri comerciale: Autan Protection Plus – cu DEET</w:t>
            </w:r>
            <w:r w:rsidR="001728A1">
              <w:rPr>
                <w:b/>
                <w:lang w:val="it-IT"/>
              </w:rPr>
              <w:t xml:space="preserve">; </w:t>
            </w:r>
          </w:p>
          <w:p w:rsidR="00BF6C84" w:rsidRPr="00BC0B2F" w:rsidRDefault="00B867C7" w:rsidP="00BF6C84">
            <w:pPr>
              <w:pStyle w:val="NoSpacing"/>
              <w:rPr>
                <w:b/>
                <w:lang w:val="it-IT"/>
              </w:rPr>
            </w:pPr>
            <w:r>
              <w:rPr>
                <w:b/>
                <w:lang w:val="it-IT"/>
              </w:rPr>
              <w:t xml:space="preserve">                                             </w:t>
            </w:r>
            <w:r w:rsidR="00463B4B">
              <w:rPr>
                <w:b/>
                <w:lang w:val="it-IT"/>
              </w:rPr>
              <w:t xml:space="preserve"> </w:t>
            </w:r>
            <w:r w:rsidR="001728A1">
              <w:rPr>
                <w:b/>
                <w:lang w:val="it-IT"/>
              </w:rPr>
              <w:t>Autan ®Multi Insect</w:t>
            </w:r>
            <w:r>
              <w:rPr>
                <w:b/>
                <w:lang w:val="it-IT"/>
              </w:rPr>
              <w:t xml:space="preserve">-Spray uscat </w:t>
            </w:r>
          </w:p>
        </w:tc>
      </w:tr>
    </w:tbl>
    <w:p w:rsidR="002222C8" w:rsidRPr="004824A8" w:rsidRDefault="002222C8" w:rsidP="00BC0B2F">
      <w:pPr>
        <w:pStyle w:val="Default"/>
        <w:rPr>
          <w:rFonts w:ascii="Times New Roman" w:hAnsi="Times New Roman" w:cs="Times New Roman"/>
          <w:b/>
          <w:sz w:val="8"/>
          <w:lang w:val="ro-RO"/>
        </w:rPr>
      </w:pPr>
    </w:p>
    <w:p w:rsidR="00B66405" w:rsidRPr="00BC0B2F" w:rsidRDefault="00B66405" w:rsidP="00BC0B2F">
      <w:pPr>
        <w:pStyle w:val="Default"/>
        <w:rPr>
          <w:rFonts w:ascii="Times New Roman" w:hAnsi="Times New Roman" w:cs="Times New Roman"/>
          <w:b/>
          <w:lang w:val="ro-RO"/>
        </w:rPr>
      </w:pPr>
      <w:r w:rsidRPr="00BC0B2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8D09E1">
        <w:trPr>
          <w:trHeight w:val="327"/>
        </w:trPr>
        <w:tc>
          <w:tcPr>
            <w:tcW w:w="9923" w:type="dxa"/>
          </w:tcPr>
          <w:p w:rsidR="00BF6C84" w:rsidRPr="001F0C3F" w:rsidRDefault="00B66405" w:rsidP="00BF6C84">
            <w:pPr>
              <w:rPr>
                <w:lang w:val="ro-RO"/>
              </w:rPr>
            </w:pPr>
            <w:r w:rsidRPr="00BC0B2F">
              <w:rPr>
                <w:b/>
                <w:lang w:val="ro-RO"/>
              </w:rPr>
              <w:t>NUMELE TITULARULUI AUTORIZA</w:t>
            </w:r>
            <w:r w:rsidR="002D65DA" w:rsidRPr="00BC0B2F">
              <w:rPr>
                <w:b/>
                <w:lang w:val="ro-RO"/>
              </w:rPr>
              <w:t>T</w:t>
            </w:r>
            <w:r w:rsidRPr="00BC0B2F">
              <w:rPr>
                <w:b/>
                <w:lang w:val="ro-RO"/>
              </w:rPr>
              <w:t>IEI</w:t>
            </w:r>
            <w:r w:rsidR="00CE732B" w:rsidRPr="00BC0B2F">
              <w:rPr>
                <w:lang w:val="ro-RO"/>
              </w:rPr>
              <w:t xml:space="preserve">: </w:t>
            </w:r>
            <w:r w:rsidR="00BF6C84" w:rsidRPr="001F0C3F">
              <w:rPr>
                <w:lang w:val="ro-RO"/>
              </w:rPr>
              <w:t xml:space="preserve">SC Johnson </w:t>
            </w:r>
            <w:r w:rsidR="00BF6C84">
              <w:rPr>
                <w:lang w:val="ro-RO"/>
              </w:rPr>
              <w:t>Wax SRL Romania</w:t>
            </w:r>
          </w:p>
          <w:p w:rsidR="00A56AB3" w:rsidRPr="00BC0B2F" w:rsidRDefault="00BF6C84" w:rsidP="00BF6C84">
            <w:pPr>
              <w:rPr>
                <w:lang w:val="ro-RO"/>
              </w:rPr>
            </w:pPr>
            <w:r w:rsidRPr="001F0C3F">
              <w:rPr>
                <w:lang w:val="ro-RO"/>
              </w:rPr>
              <w:t xml:space="preserve">Adresa: </w:t>
            </w:r>
            <w:r>
              <w:rPr>
                <w:lang w:val="ro-RO"/>
              </w:rPr>
              <w:t>Str. Plantelor nr. 37A, sector 2, Bucuresti, Romania</w:t>
            </w:r>
          </w:p>
        </w:tc>
      </w:tr>
    </w:tbl>
    <w:p w:rsidR="00B66405" w:rsidRPr="005A684C" w:rsidRDefault="00B66405" w:rsidP="00BC0B2F">
      <w:pPr>
        <w:rPr>
          <w:color w:val="000000"/>
          <w:sz w:val="8"/>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A3624">
        <w:trPr>
          <w:trHeight w:val="323"/>
        </w:trPr>
        <w:tc>
          <w:tcPr>
            <w:tcW w:w="9923" w:type="dxa"/>
          </w:tcPr>
          <w:p w:rsidR="008F2585" w:rsidRPr="00BC0B2F" w:rsidRDefault="00385365" w:rsidP="00BC0B2F">
            <w:pPr>
              <w:rPr>
                <w:rFonts w:eastAsiaTheme="minorHAnsi"/>
                <w:lang w:val="ro-RO"/>
              </w:rPr>
            </w:pPr>
            <w:r w:rsidRPr="00BC0B2F">
              <w:rPr>
                <w:b/>
                <w:lang w:val="ro-RO"/>
              </w:rPr>
              <w:t>NUMELE TITULARULUI AUTORIZATIEI</w:t>
            </w:r>
            <w:r w:rsidRPr="00BC0B2F">
              <w:rPr>
                <w:lang w:val="ro-RO"/>
              </w:rPr>
              <w:t xml:space="preserve"> recunoscută reciproc:</w:t>
            </w:r>
            <w:r w:rsidR="00834908" w:rsidRPr="00BC0B2F">
              <w:rPr>
                <w:rFonts w:eastAsiaTheme="minorHAnsi"/>
              </w:rPr>
              <w:t xml:space="preserve"> </w:t>
            </w:r>
            <w:r w:rsidR="001301CC" w:rsidRPr="00BC0B2F">
              <w:rPr>
                <w:rFonts w:eastAsiaTheme="minorHAnsi"/>
                <w:lang w:val="ro-RO"/>
              </w:rPr>
              <w:t xml:space="preserve">SC Johnson </w:t>
            </w:r>
            <w:r w:rsidR="008F2585" w:rsidRPr="00BC0B2F">
              <w:rPr>
                <w:rFonts w:eastAsiaTheme="minorHAnsi"/>
                <w:lang w:val="ro-RO"/>
              </w:rPr>
              <w:t>Ltd.</w:t>
            </w:r>
          </w:p>
          <w:p w:rsidR="006A3624" w:rsidRPr="00BC0B2F" w:rsidRDefault="001301CC" w:rsidP="00BC0B2F">
            <w:pPr>
              <w:rPr>
                <w:lang w:val="ro-RO"/>
              </w:rPr>
            </w:pPr>
            <w:r w:rsidRPr="00BC0B2F">
              <w:rPr>
                <w:rFonts w:eastAsiaTheme="minorHAnsi"/>
                <w:lang w:val="ro-RO"/>
              </w:rPr>
              <w:t>Adresa: Frimley Green Road</w:t>
            </w:r>
            <w:r w:rsidR="001E517A" w:rsidRPr="00BC0B2F">
              <w:rPr>
                <w:rFonts w:eastAsiaTheme="minorHAnsi"/>
                <w:lang w:val="ro-RO"/>
              </w:rPr>
              <w:t xml:space="preserve">, Camberley Surrey, GU16 7AJ </w:t>
            </w:r>
            <w:r w:rsidRPr="00BC0B2F">
              <w:rPr>
                <w:rFonts w:eastAsiaTheme="minorHAnsi"/>
                <w:lang w:val="ro-RO"/>
              </w:rPr>
              <w:t>UK</w:t>
            </w:r>
          </w:p>
        </w:tc>
      </w:tr>
    </w:tbl>
    <w:p w:rsidR="00B66405" w:rsidRPr="005A684C" w:rsidRDefault="00B66405" w:rsidP="00BC0B2F">
      <w:pPr>
        <w:rPr>
          <w:color w:val="000000"/>
          <w:sz w:val="8"/>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4803C4" w:rsidRPr="00BC0B2F" w:rsidRDefault="00385365" w:rsidP="00BC0B2F">
            <w:pPr>
              <w:rPr>
                <w:lang w:val="ro-RO"/>
              </w:rPr>
            </w:pPr>
            <w:r w:rsidRPr="00BC0B2F">
              <w:rPr>
                <w:b/>
                <w:lang w:val="ro-RO"/>
              </w:rPr>
              <w:t>NUMELE FABRICANTULUI  PRODUSULUI BIOCID</w:t>
            </w:r>
            <w:r w:rsidRPr="00BC0B2F">
              <w:rPr>
                <w:lang w:val="ro-RO"/>
              </w:rPr>
              <w:t xml:space="preserve">: </w:t>
            </w:r>
            <w:r w:rsidR="001301CC" w:rsidRPr="00BC0B2F">
              <w:rPr>
                <w:lang w:val="ro-RO"/>
              </w:rPr>
              <w:t>Colep CCL Polska SP.ZO.O</w:t>
            </w:r>
          </w:p>
          <w:p w:rsidR="009172F1" w:rsidRPr="00BC0B2F" w:rsidRDefault="001301CC" w:rsidP="00BC0B2F">
            <w:pPr>
              <w:rPr>
                <w:lang w:val="ro-RO"/>
              </w:rPr>
            </w:pPr>
            <w:r w:rsidRPr="00BC0B2F">
              <w:rPr>
                <w:lang w:val="ro-RO"/>
              </w:rPr>
              <w:t>Adresa:  UL Przemyslowa 10, 97-410 Kleszczow, Poland</w:t>
            </w:r>
          </w:p>
          <w:p w:rsidR="001301CC" w:rsidRPr="00BC0B2F" w:rsidRDefault="001301CC" w:rsidP="00BC0B2F">
            <w:pPr>
              <w:rPr>
                <w:lang w:val="ro-RO"/>
              </w:rPr>
            </w:pPr>
            <w:r w:rsidRPr="00BC0B2F">
              <w:rPr>
                <w:lang w:val="ro-RO"/>
              </w:rPr>
              <w:t>Loc de productie: UL Przemyslowa 10, 97-410 Kleszczow, Poland</w:t>
            </w:r>
          </w:p>
        </w:tc>
      </w:tr>
    </w:tbl>
    <w:p w:rsidR="007A05A1" w:rsidRPr="005A684C" w:rsidRDefault="007A05A1" w:rsidP="00BC0B2F">
      <w:pPr>
        <w:pStyle w:val="CM4"/>
        <w:rPr>
          <w:rFonts w:ascii="Times New Roman" w:hAnsi="Times New Roman"/>
          <w:color w:val="000000"/>
          <w:sz w:val="8"/>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4803C4" w:rsidRPr="00BC0B2F" w:rsidRDefault="00385365" w:rsidP="00BC0B2F">
            <w:pPr>
              <w:rPr>
                <w:lang w:val="ro-RO"/>
              </w:rPr>
            </w:pPr>
            <w:r w:rsidRPr="00BC0B2F">
              <w:rPr>
                <w:b/>
                <w:lang w:val="ro-RO"/>
              </w:rPr>
              <w:t>NUMELE FABRICANTULUI  SUBSTANTEI ACTIVE</w:t>
            </w:r>
            <w:r w:rsidR="001301CC" w:rsidRPr="00BC0B2F">
              <w:rPr>
                <w:b/>
                <w:lang w:val="ro-RO"/>
              </w:rPr>
              <w:t xml:space="preserve">MP: </w:t>
            </w:r>
            <w:r w:rsidR="001301CC" w:rsidRPr="00BC0B2F">
              <w:rPr>
                <w:lang w:val="ro-RO"/>
              </w:rPr>
              <w:t>Vertellus Performance Materials Inc</w:t>
            </w:r>
          </w:p>
          <w:p w:rsidR="001301CC" w:rsidRPr="00BC0B2F" w:rsidRDefault="001301CC" w:rsidP="00BC0B2F">
            <w:r w:rsidRPr="00BC0B2F">
              <w:rPr>
                <w:lang w:val="ro-RO"/>
              </w:rPr>
              <w:t>Adresa: 2110 High Point road, Greensboro NC 27402 USA</w:t>
            </w:r>
          </w:p>
          <w:p w:rsidR="00DE1A54" w:rsidRPr="00BC0B2F" w:rsidRDefault="00BC0B2F" w:rsidP="00BC0B2F">
            <w:r>
              <w:t>Loc de productie</w:t>
            </w:r>
            <w:r w:rsidR="001301CC" w:rsidRPr="00BC0B2F">
              <w:t xml:space="preserve">: </w:t>
            </w:r>
            <w:r w:rsidR="001301CC" w:rsidRPr="00BC0B2F">
              <w:rPr>
                <w:lang w:val="ro-RO"/>
              </w:rPr>
              <w:t>2110 High Point road, Greensboro NC 27402 USA</w:t>
            </w:r>
          </w:p>
        </w:tc>
      </w:tr>
    </w:tbl>
    <w:p w:rsidR="004824A8" w:rsidRPr="004824A8" w:rsidRDefault="004824A8" w:rsidP="00BC0B2F">
      <w:pPr>
        <w:pStyle w:val="NoSpacing"/>
        <w:rPr>
          <w:b/>
          <w:sz w:val="8"/>
          <w:lang w:val="ro-RO"/>
        </w:rPr>
      </w:pPr>
    </w:p>
    <w:p w:rsidR="003B38F7" w:rsidRPr="00BC0B2F" w:rsidRDefault="003B38F7" w:rsidP="00BC0B2F">
      <w:pPr>
        <w:pStyle w:val="NoSpacing"/>
        <w:rPr>
          <w:b/>
          <w:lang w:val="ro-RO"/>
        </w:rPr>
      </w:pPr>
      <w:r w:rsidRPr="00BC0B2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BC0B2F" w:rsidTr="00266D58">
        <w:tc>
          <w:tcPr>
            <w:tcW w:w="9923" w:type="dxa"/>
          </w:tcPr>
          <w:p w:rsidR="003B38F7" w:rsidRPr="00BC0B2F" w:rsidRDefault="003B38F7" w:rsidP="00BC0B2F">
            <w:pPr>
              <w:pStyle w:val="NoSpacing"/>
              <w:rPr>
                <w:lang w:val="ro-RO"/>
              </w:rPr>
            </w:pPr>
            <w:r w:rsidRPr="00BC0B2F">
              <w:rPr>
                <w:b/>
                <w:lang w:val="ro-RO"/>
              </w:rPr>
              <w:t>TIPUL DE PRODUS</w:t>
            </w:r>
            <w:r w:rsidRPr="00BC0B2F">
              <w:rPr>
                <w:lang w:val="fr-FR"/>
              </w:rPr>
              <w:t>:</w:t>
            </w:r>
            <w:r w:rsidR="00DC79DE" w:rsidRPr="00BC0B2F">
              <w:t xml:space="preserve"> </w:t>
            </w:r>
            <w:r w:rsidR="006A27B8" w:rsidRPr="00BC0B2F">
              <w:t>TP 19</w:t>
            </w:r>
            <w:r w:rsidRPr="00BC0B2F">
              <w:t xml:space="preserve"> R</w:t>
            </w:r>
            <w:r w:rsidR="006A27B8" w:rsidRPr="00BC0B2F">
              <w:t>epelenti</w:t>
            </w:r>
          </w:p>
        </w:tc>
      </w:tr>
    </w:tbl>
    <w:p w:rsidR="005A684C" w:rsidRPr="005A684C" w:rsidRDefault="005A684C" w:rsidP="00BC0B2F">
      <w:pPr>
        <w:pStyle w:val="Default"/>
        <w:rPr>
          <w:rFonts w:ascii="Times New Roman" w:hAnsi="Times New Roman" w:cs="Times New Roman"/>
          <w:b/>
          <w:sz w:val="10"/>
          <w:lang w:val="ro-RO"/>
        </w:rPr>
      </w:pPr>
    </w:p>
    <w:p w:rsidR="00B66405" w:rsidRPr="00BC0B2F" w:rsidRDefault="00AB2496" w:rsidP="00BC0B2F">
      <w:pPr>
        <w:pStyle w:val="Default"/>
        <w:rPr>
          <w:rFonts w:ascii="Times New Roman" w:hAnsi="Times New Roman" w:cs="Times New Roman"/>
          <w:b/>
          <w:lang w:val="ro-RO"/>
        </w:rPr>
      </w:pPr>
      <w:r w:rsidRPr="00BC0B2F">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Pr="00BC0B2F" w:rsidRDefault="00467F1E" w:rsidP="00BC0B2F">
            <w:pPr>
              <w:rPr>
                <w:lang w:val="ro-RO"/>
              </w:rPr>
            </w:pPr>
            <w:r w:rsidRPr="00BC0B2F">
              <w:rPr>
                <w:b/>
                <w:lang w:val="ro-RO"/>
              </w:rPr>
              <w:t>CATEGORIILE DE UTILIZATORI</w:t>
            </w:r>
            <w:r w:rsidR="00AF0C71" w:rsidRPr="00BC0B2F">
              <w:rPr>
                <w:lang w:val="ro-RO"/>
              </w:rPr>
              <w:t>:</w:t>
            </w:r>
            <w:r w:rsidR="005B7030" w:rsidRPr="00BC0B2F">
              <w:rPr>
                <w:rFonts w:eastAsiaTheme="minorHAnsi"/>
              </w:rPr>
              <w:t xml:space="preserve"> </w:t>
            </w:r>
            <w:r w:rsidR="00CE5885" w:rsidRPr="00BC0B2F">
              <w:rPr>
                <w:rFonts w:eastAsiaTheme="minorHAnsi"/>
              </w:rPr>
              <w:t>Public general (non-profesionisti).</w:t>
            </w:r>
          </w:p>
        </w:tc>
      </w:tr>
    </w:tbl>
    <w:p w:rsidR="00B66405" w:rsidRPr="00BC0B2F" w:rsidRDefault="00AB2496" w:rsidP="00BC0B2F">
      <w:pPr>
        <w:pStyle w:val="Default"/>
        <w:rPr>
          <w:rFonts w:ascii="Times New Roman" w:hAnsi="Times New Roman" w:cs="Times New Roman"/>
          <w:b/>
          <w:lang w:val="ro-RO"/>
        </w:rPr>
      </w:pPr>
      <w:r w:rsidRPr="00BC0B2F">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AB2496">
        <w:trPr>
          <w:trHeight w:val="188"/>
        </w:trPr>
        <w:tc>
          <w:tcPr>
            <w:tcW w:w="9923" w:type="dxa"/>
          </w:tcPr>
          <w:p w:rsidR="00CE5885" w:rsidRPr="00BC0B2F" w:rsidRDefault="00467F1E" w:rsidP="00BC0B2F">
            <w:pPr>
              <w:pStyle w:val="NoSpacing"/>
            </w:pPr>
            <w:r w:rsidRPr="00BC0B2F">
              <w:rPr>
                <w:b/>
                <w:lang w:val="ro-RO"/>
              </w:rPr>
              <w:t>TIPUL PREPARATULUI</w:t>
            </w:r>
            <w:r w:rsidR="00816917" w:rsidRPr="00BC0B2F">
              <w:rPr>
                <w:b/>
                <w:lang w:val="ro-RO"/>
              </w:rPr>
              <w:t>:</w:t>
            </w:r>
            <w:r w:rsidR="00816917" w:rsidRPr="00BC0B2F">
              <w:rPr>
                <w:lang w:val="it-IT"/>
              </w:rPr>
              <w:t xml:space="preserve"> </w:t>
            </w:r>
          </w:p>
          <w:p w:rsidR="00D51CC7" w:rsidRPr="00BC0B2F" w:rsidRDefault="008129BE" w:rsidP="008129BE">
            <w:pPr>
              <w:pStyle w:val="NoSpacing"/>
            </w:pPr>
            <w:r w:rsidRPr="00294B3A">
              <w:t>S</w:t>
            </w:r>
            <w:r w:rsidR="00D51CC7" w:rsidRPr="00294B3A">
              <w:t xml:space="preserve">pray </w:t>
            </w:r>
            <w:r w:rsidRPr="00294B3A">
              <w:t>repelent aplicabil pe piele</w:t>
            </w:r>
            <w:r w:rsidR="00C44807" w:rsidRPr="00294B3A">
              <w:t>.</w:t>
            </w:r>
          </w:p>
        </w:tc>
      </w:tr>
    </w:tbl>
    <w:p w:rsidR="00FF3D0E" w:rsidRPr="005A684C" w:rsidRDefault="00FF3D0E" w:rsidP="00BC0B2F">
      <w:pPr>
        <w:pStyle w:val="NoSpacing"/>
        <w:rPr>
          <w:b/>
          <w:sz w:val="10"/>
          <w:lang w:val="ro-RO"/>
        </w:rPr>
      </w:pPr>
    </w:p>
    <w:p w:rsidR="00B66405" w:rsidRPr="00BC0B2F" w:rsidRDefault="00B66405" w:rsidP="00BC0B2F">
      <w:pPr>
        <w:pStyle w:val="NoSpacing"/>
        <w:rPr>
          <w:b/>
          <w:lang w:val="ro-RO"/>
        </w:rPr>
      </w:pPr>
      <w:r w:rsidRPr="00BC0B2F">
        <w:rPr>
          <w:b/>
          <w:lang w:val="ro-RO"/>
        </w:rPr>
        <w:t>IX</w:t>
      </w:r>
      <w:r w:rsidR="00203F73" w:rsidRPr="00BC0B2F">
        <w:rPr>
          <w:b/>
          <w:lang w:val="ro-RO"/>
        </w:rPr>
        <w:t>.</w:t>
      </w:r>
      <w:r w:rsidRPr="00BC0B2F">
        <w:rPr>
          <w:b/>
          <w:lang w:val="ro-RO"/>
        </w:rPr>
        <w:t xml:space="preserve"> </w:t>
      </w:r>
      <w:r w:rsidR="00774E2B" w:rsidRPr="00BC0B2F">
        <w:rPr>
          <w:b/>
          <w:lang w:val="ro-RO"/>
        </w:rPr>
        <w:t xml:space="preserve">COMPOZITIA CALITATIVĂ </w:t>
      </w:r>
      <w:r w:rsidR="00C43A97" w:rsidRPr="00BC0B2F">
        <w:rPr>
          <w:b/>
          <w:lang w:val="ro-RO"/>
        </w:rPr>
        <w:t xml:space="preserve">SI CANTITATIVĂ </w:t>
      </w:r>
    </w:p>
    <w:p w:rsidR="00B66405" w:rsidRPr="00BC0B2F" w:rsidRDefault="00B66405" w:rsidP="00BC0B2F">
      <w:pPr>
        <w:pStyle w:val="NoSpacing"/>
        <w:numPr>
          <w:ilvl w:val="0"/>
          <w:numId w:val="33"/>
        </w:numPr>
        <w:rPr>
          <w:b/>
          <w:i/>
          <w:lang w:val="ro-RO"/>
        </w:rPr>
      </w:pPr>
      <w:r w:rsidRPr="00BC0B2F">
        <w:rPr>
          <w:b/>
          <w:lang w:val="ro-RO"/>
        </w:rPr>
        <w:t>Substan</w:t>
      </w:r>
      <w:r w:rsidR="00D27580" w:rsidRPr="00BC0B2F">
        <w:rPr>
          <w:b/>
          <w:lang w:val="ro-RO"/>
        </w:rPr>
        <w:t>t</w:t>
      </w:r>
      <w:r w:rsidR="005D143E" w:rsidRPr="00BC0B2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Denumirea IUPAC</w:t>
            </w:r>
          </w:p>
        </w:tc>
        <w:tc>
          <w:tcPr>
            <w:tcW w:w="6662" w:type="dxa"/>
            <w:shd w:val="clear" w:color="auto" w:fill="auto"/>
          </w:tcPr>
          <w:p w:rsidR="00B66405" w:rsidRPr="00BC0B2F" w:rsidRDefault="006A27B8" w:rsidP="00BC0B2F">
            <w:pPr>
              <w:pStyle w:val="NoSpacing"/>
            </w:pPr>
            <w:r w:rsidRPr="00BC0B2F">
              <w:t xml:space="preserve">N,N-Dietil-m-toluamida </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Numar CAS</w:t>
            </w:r>
          </w:p>
        </w:tc>
        <w:tc>
          <w:tcPr>
            <w:tcW w:w="6662" w:type="dxa"/>
            <w:shd w:val="clear" w:color="auto" w:fill="auto"/>
          </w:tcPr>
          <w:p w:rsidR="00B66405" w:rsidRPr="00BC0B2F" w:rsidRDefault="006A27B8" w:rsidP="00BC0B2F">
            <w:pPr>
              <w:pStyle w:val="NoSpacing"/>
            </w:pPr>
            <w:r w:rsidRPr="00BC0B2F">
              <w:t>134-62-3</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Numar CE</w:t>
            </w:r>
          </w:p>
        </w:tc>
        <w:tc>
          <w:tcPr>
            <w:tcW w:w="6662" w:type="dxa"/>
            <w:shd w:val="clear" w:color="auto" w:fill="auto"/>
          </w:tcPr>
          <w:p w:rsidR="00B66405" w:rsidRPr="00BC0B2F" w:rsidRDefault="006A27B8" w:rsidP="00BC0B2F">
            <w:pPr>
              <w:pStyle w:val="NoSpacing"/>
            </w:pPr>
            <w:r w:rsidRPr="00BC0B2F">
              <w:t>205-149-7</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Con</w:t>
            </w:r>
            <w:r w:rsidR="00D27580" w:rsidRPr="00BC0B2F">
              <w:rPr>
                <w:lang w:val="ro-RO"/>
              </w:rPr>
              <w:t>t</w:t>
            </w:r>
            <w:r w:rsidRPr="00BC0B2F">
              <w:rPr>
                <w:lang w:val="ro-RO"/>
              </w:rPr>
              <w:t>inut de substan</w:t>
            </w:r>
            <w:r w:rsidR="00D27580" w:rsidRPr="00BC0B2F">
              <w:rPr>
                <w:lang w:val="ro-RO"/>
              </w:rPr>
              <w:t>t</w:t>
            </w:r>
            <w:r w:rsidRPr="00BC0B2F">
              <w:rPr>
                <w:lang w:val="ro-RO"/>
              </w:rPr>
              <w:t>ă activă</w:t>
            </w:r>
          </w:p>
        </w:tc>
        <w:tc>
          <w:tcPr>
            <w:tcW w:w="6662" w:type="dxa"/>
            <w:shd w:val="clear" w:color="auto" w:fill="auto"/>
          </w:tcPr>
          <w:p w:rsidR="00B66405" w:rsidRPr="00BC0B2F" w:rsidRDefault="006A27B8" w:rsidP="00BC0B2F">
            <w:pPr>
              <w:pStyle w:val="NoSpacing"/>
              <w:rPr>
                <w:lang w:val="ro-RO"/>
              </w:rPr>
            </w:pPr>
            <w:r w:rsidRPr="00BC0B2F">
              <w:rPr>
                <w:lang w:val="ro-RO"/>
              </w:rPr>
              <w:t>25%</w:t>
            </w:r>
          </w:p>
        </w:tc>
      </w:tr>
    </w:tbl>
    <w:p w:rsidR="00B66405" w:rsidRPr="00BC0B2F" w:rsidRDefault="00B66405" w:rsidP="00BC0B2F">
      <w:pPr>
        <w:pStyle w:val="ListParagraph"/>
        <w:numPr>
          <w:ilvl w:val="0"/>
          <w:numId w:val="33"/>
        </w:numPr>
        <w:rPr>
          <w:b/>
          <w:lang w:val="ro-RO"/>
        </w:rPr>
      </w:pPr>
      <w:r w:rsidRPr="00BC0B2F">
        <w:rPr>
          <w:b/>
          <w:lang w:val="ro-RO"/>
        </w:rPr>
        <w:t>Substan</w:t>
      </w:r>
      <w:r w:rsidR="003E25B6" w:rsidRPr="00BC0B2F">
        <w:rPr>
          <w:b/>
          <w:lang w:val="ro-RO"/>
        </w:rPr>
        <w:t>t</w:t>
      </w:r>
      <w:r w:rsidRPr="00BC0B2F">
        <w:rPr>
          <w:b/>
          <w:lang w:val="ro-RO"/>
        </w:rPr>
        <w:t>a inactivă/nonactivă</w:t>
      </w:r>
      <w:r w:rsidR="00385365" w:rsidRPr="00BC0B2F">
        <w:rPr>
          <w:b/>
          <w:lang w:val="ro-RO"/>
        </w:rPr>
        <w:t xml:space="preserve"> – nu se specifica</w:t>
      </w:r>
    </w:p>
    <w:p w:rsidR="00BC0B2F" w:rsidRPr="005A684C" w:rsidRDefault="00BC0B2F" w:rsidP="00BC0B2F">
      <w:pPr>
        <w:pStyle w:val="ListParagraph"/>
        <w:ind w:left="1080"/>
        <w:rPr>
          <w:b/>
          <w:sz w:val="10"/>
          <w:lang w:val="ro-RO"/>
        </w:rPr>
      </w:pPr>
    </w:p>
    <w:p w:rsidR="00B66405" w:rsidRPr="00BC0B2F" w:rsidRDefault="00203F73" w:rsidP="00BC0B2F">
      <w:pPr>
        <w:pStyle w:val="NoSpacing"/>
        <w:rPr>
          <w:b/>
          <w:lang w:val="ro-RO"/>
        </w:rPr>
      </w:pPr>
      <w:r w:rsidRPr="00BC0B2F">
        <w:rPr>
          <w:b/>
          <w:lang w:val="ro-RO"/>
        </w:rPr>
        <w:t xml:space="preserve">X. </w:t>
      </w:r>
      <w:r w:rsidR="00B66405" w:rsidRPr="00BC0B2F">
        <w:rPr>
          <w:b/>
          <w:lang w:val="ro-RO"/>
        </w:rPr>
        <w:t>CLASIFICAREA SI ETICHETAREA PRODUSULUI</w:t>
      </w:r>
    </w:p>
    <w:p w:rsidR="00B66405" w:rsidRPr="00BC0B2F" w:rsidRDefault="00B66405" w:rsidP="00BC0B2F">
      <w:pPr>
        <w:pStyle w:val="NoSpacing"/>
        <w:ind w:firstLine="360"/>
        <w:rPr>
          <w:b/>
          <w:lang w:val="ro-RO"/>
        </w:rPr>
      </w:pPr>
      <w:r w:rsidRPr="00BC0B2F">
        <w:rPr>
          <w:b/>
          <w:lang w:val="ro-RO"/>
        </w:rPr>
        <w:t xml:space="preserve">Produs biocid cu substanţe active - </w:t>
      </w:r>
      <w:r w:rsidRPr="00BC0B2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BC0B2F" w:rsidTr="007707AC">
        <w:tc>
          <w:tcPr>
            <w:tcW w:w="3402" w:type="dxa"/>
          </w:tcPr>
          <w:p w:rsidR="00B66405" w:rsidRPr="00BC0B2F" w:rsidRDefault="0080257F" w:rsidP="00BC0B2F">
            <w:pPr>
              <w:pStyle w:val="NoSpacing"/>
              <w:rPr>
                <w:lang w:val="ro-RO"/>
              </w:rPr>
            </w:pPr>
            <w:r w:rsidRPr="00BC0B2F">
              <w:rPr>
                <w:lang w:val="ro-RO"/>
              </w:rPr>
              <w:t>S</w:t>
            </w:r>
            <w:r w:rsidR="00B66405" w:rsidRPr="00BC0B2F">
              <w:rPr>
                <w:lang w:val="ro-RO"/>
              </w:rPr>
              <w:t xml:space="preserve">imboluri </w:t>
            </w:r>
          </w:p>
        </w:tc>
        <w:tc>
          <w:tcPr>
            <w:tcW w:w="6521" w:type="dxa"/>
          </w:tcPr>
          <w:p w:rsidR="00400263" w:rsidRPr="00BC0B2F" w:rsidRDefault="00744DD6" w:rsidP="00BC0B2F">
            <w:pPr>
              <w:pStyle w:val="NoSpacing"/>
              <w:rPr>
                <w:color w:val="FF0000"/>
                <w:lang w:val="ro-RO"/>
              </w:rPr>
            </w:pPr>
            <w:r w:rsidRPr="00294B3A">
              <w:rPr>
                <w:bCs/>
                <w:kern w:val="36"/>
              </w:rPr>
              <w:t>GHS02; GHS07</w:t>
            </w:r>
          </w:p>
        </w:tc>
      </w:tr>
      <w:tr w:rsidR="00346AEE" w:rsidRPr="00BC0B2F" w:rsidTr="007707AC">
        <w:tc>
          <w:tcPr>
            <w:tcW w:w="3402" w:type="dxa"/>
          </w:tcPr>
          <w:p w:rsidR="00346AEE" w:rsidRPr="00BC0B2F" w:rsidRDefault="0080257F" w:rsidP="00BC0B2F">
            <w:pPr>
              <w:pStyle w:val="NoSpacing"/>
              <w:rPr>
                <w:lang w:val="ro-RO"/>
              </w:rPr>
            </w:pPr>
            <w:r w:rsidRPr="00BC0B2F">
              <w:rPr>
                <w:lang w:val="ro-RO"/>
              </w:rPr>
              <w:t>Fraze de pericol (H)</w:t>
            </w:r>
          </w:p>
        </w:tc>
        <w:tc>
          <w:tcPr>
            <w:tcW w:w="6521" w:type="dxa"/>
          </w:tcPr>
          <w:p w:rsidR="00121B56" w:rsidRPr="00BC0B2F" w:rsidRDefault="00121B56" w:rsidP="00BC0B2F">
            <w:pPr>
              <w:pStyle w:val="NoSpacing"/>
            </w:pPr>
            <w:r w:rsidRPr="00BC0B2F">
              <w:rPr>
                <w:bCs/>
              </w:rPr>
              <w:t>H222</w:t>
            </w:r>
            <w:r w:rsidRPr="00BC0B2F">
              <w:t xml:space="preserve"> – Aerosol extrem de inflamabil.</w:t>
            </w:r>
          </w:p>
          <w:p w:rsidR="00121B56" w:rsidRPr="00BC0B2F" w:rsidRDefault="00121B56" w:rsidP="00BC0B2F">
            <w:pPr>
              <w:pStyle w:val="NoSpacing"/>
            </w:pPr>
            <w:r w:rsidRPr="00BC0B2F">
              <w:rPr>
                <w:bCs/>
              </w:rPr>
              <w:t xml:space="preserve">H319 </w:t>
            </w:r>
            <w:r w:rsidRPr="00BC0B2F">
              <w:t>– Provoacă o iritare gravă a ochilor.</w:t>
            </w:r>
          </w:p>
          <w:p w:rsidR="00121B56" w:rsidRPr="00BC0B2F" w:rsidRDefault="00121B56" w:rsidP="00BC0B2F">
            <w:pPr>
              <w:pStyle w:val="NoSpacing"/>
            </w:pPr>
            <w:r w:rsidRPr="00BC0B2F">
              <w:rPr>
                <w:bCs/>
              </w:rPr>
              <w:t>H412</w:t>
            </w:r>
            <w:r w:rsidRPr="00BC0B2F">
              <w:t xml:space="preserve"> – Nociv pentru mediul acvatic cu efecte pe termen lung.</w:t>
            </w:r>
          </w:p>
          <w:p w:rsidR="00346AEE" w:rsidRPr="00BC0B2F" w:rsidRDefault="00121B56" w:rsidP="00BC0B2F">
            <w:pPr>
              <w:pStyle w:val="NoSpacing"/>
              <w:rPr>
                <w:lang w:val="ro-RO"/>
              </w:rPr>
            </w:pPr>
            <w:r w:rsidRPr="00BC0B2F">
              <w:rPr>
                <w:lang w:val="ro-RO"/>
              </w:rPr>
              <w:t>H229- Recipient sub presiune: poate exploda daca este incalzit.</w:t>
            </w:r>
          </w:p>
        </w:tc>
      </w:tr>
      <w:tr w:rsidR="00E061E6" w:rsidRPr="00BC0B2F" w:rsidTr="00E061E6">
        <w:trPr>
          <w:trHeight w:val="267"/>
        </w:trPr>
        <w:tc>
          <w:tcPr>
            <w:tcW w:w="3402" w:type="dxa"/>
          </w:tcPr>
          <w:p w:rsidR="00E061E6" w:rsidRPr="00BC0B2F" w:rsidRDefault="00E061E6" w:rsidP="00BC0B2F">
            <w:pPr>
              <w:pStyle w:val="NoSpacing"/>
              <w:rPr>
                <w:lang w:val="ro-RO"/>
              </w:rPr>
            </w:pPr>
            <w:r w:rsidRPr="00BC0B2F">
              <w:rPr>
                <w:lang w:val="ro-RO"/>
              </w:rPr>
              <w:t>Fraze de prudenta (P)</w:t>
            </w:r>
          </w:p>
        </w:tc>
        <w:tc>
          <w:tcPr>
            <w:tcW w:w="6521" w:type="dxa"/>
          </w:tcPr>
          <w:p w:rsidR="00C440DD" w:rsidRPr="00BC0B2F" w:rsidRDefault="00C440DD" w:rsidP="00BC0B2F">
            <w:pPr>
              <w:pStyle w:val="NoSpacing"/>
            </w:pPr>
            <w:r w:rsidRPr="00BC0B2F">
              <w:rPr>
                <w:bCs/>
              </w:rPr>
              <w:t>P101</w:t>
            </w:r>
            <w:r w:rsidRPr="00BC0B2F">
              <w:t xml:space="preserve"> –  Dacă este necesară consultarea medicului, țineți la îndemână recipientul sau eticheta  produsului.</w:t>
            </w:r>
          </w:p>
          <w:p w:rsidR="00C440DD" w:rsidRPr="00BC0B2F" w:rsidRDefault="00C440DD" w:rsidP="00BC0B2F">
            <w:pPr>
              <w:pStyle w:val="NoSpacing"/>
            </w:pPr>
            <w:r w:rsidRPr="00BC0B2F">
              <w:rPr>
                <w:bCs/>
              </w:rPr>
              <w:t>P102</w:t>
            </w:r>
            <w:r w:rsidRPr="00BC0B2F">
              <w:t xml:space="preserve"> – A nu se lasa la indemana copiilor.</w:t>
            </w:r>
          </w:p>
          <w:p w:rsidR="00C440DD" w:rsidRPr="00BC0B2F" w:rsidRDefault="00C440DD" w:rsidP="00BC0B2F">
            <w:pPr>
              <w:pStyle w:val="NoSpacing"/>
            </w:pPr>
            <w:r w:rsidRPr="00BC0B2F">
              <w:rPr>
                <w:bCs/>
              </w:rPr>
              <w:t>P103</w:t>
            </w:r>
            <w:r w:rsidRPr="00BC0B2F">
              <w:t xml:space="preserve"> –  Citiţi eticheta înainte de utilizare.</w:t>
            </w:r>
          </w:p>
          <w:p w:rsidR="00C440DD" w:rsidRPr="00BC0B2F" w:rsidRDefault="00C440DD" w:rsidP="00BC0B2F">
            <w:pPr>
              <w:pStyle w:val="NoSpacing"/>
            </w:pPr>
            <w:r w:rsidRPr="00BC0B2F">
              <w:rPr>
                <w:bCs/>
              </w:rPr>
              <w:t>P210</w:t>
            </w:r>
            <w:r w:rsidRPr="00BC0B2F">
              <w:t xml:space="preserve"> – A se păstra departe de surse de căldură,suprafete fierbinti,scântei,flăcări  si alte surse de aprindere. – Fumatul interzis.</w:t>
            </w:r>
          </w:p>
          <w:p w:rsidR="00C440DD" w:rsidRPr="00BC0B2F" w:rsidRDefault="00C440DD" w:rsidP="00BC0B2F">
            <w:pPr>
              <w:pStyle w:val="NoSpacing"/>
            </w:pPr>
            <w:r w:rsidRPr="00BC0B2F">
              <w:rPr>
                <w:bCs/>
              </w:rPr>
              <w:t>P211</w:t>
            </w:r>
            <w:r w:rsidRPr="00BC0B2F">
              <w:t xml:space="preserve"> – Nu pulverizaţi deasupra unei flăcări deschise sau unei alte surse de aprindere.</w:t>
            </w:r>
          </w:p>
          <w:p w:rsidR="00C440DD" w:rsidRPr="00BC0B2F" w:rsidRDefault="00C440DD" w:rsidP="00BC0B2F">
            <w:pPr>
              <w:pStyle w:val="NoSpacing"/>
            </w:pPr>
            <w:r w:rsidRPr="00BC0B2F">
              <w:rPr>
                <w:bCs/>
              </w:rPr>
              <w:t>P251</w:t>
            </w:r>
            <w:r w:rsidRPr="00BC0B2F">
              <w:t xml:space="preserve"> – Recipient sub presiune. Nu perforaţi sau ardeţi, chiar şi după utilizare.</w:t>
            </w:r>
          </w:p>
          <w:p w:rsidR="00C440DD" w:rsidRPr="00BC0B2F" w:rsidRDefault="00C440DD" w:rsidP="00BC0B2F">
            <w:pPr>
              <w:pStyle w:val="NoSpacing"/>
            </w:pPr>
            <w:r w:rsidRPr="00BC0B2F">
              <w:rPr>
                <w:bCs/>
              </w:rPr>
              <w:t>P273</w:t>
            </w:r>
            <w:r w:rsidRPr="00BC0B2F">
              <w:t xml:space="preserve"> – Evitaţi dispersarea în mediu.</w:t>
            </w:r>
          </w:p>
          <w:p w:rsidR="00C440DD" w:rsidRPr="00BC0B2F" w:rsidRDefault="00C440DD" w:rsidP="00BC0B2F">
            <w:pPr>
              <w:pStyle w:val="NoSpacing"/>
            </w:pPr>
            <w:r w:rsidRPr="00BC0B2F">
              <w:rPr>
                <w:bCs/>
              </w:rPr>
              <w:t>P305</w:t>
            </w:r>
            <w:r w:rsidRPr="00BC0B2F">
              <w:t xml:space="preserve"> + </w:t>
            </w:r>
            <w:r w:rsidRPr="00BC0B2F">
              <w:rPr>
                <w:bCs/>
              </w:rPr>
              <w:t>P351</w:t>
            </w:r>
            <w:r w:rsidRPr="00BC0B2F">
              <w:t xml:space="preserve"> + </w:t>
            </w:r>
            <w:r w:rsidRPr="00BC0B2F">
              <w:rPr>
                <w:bCs/>
              </w:rPr>
              <w:t>P338</w:t>
            </w:r>
            <w:r w:rsidRPr="00BC0B2F">
              <w:t xml:space="preserve"> – ÎN CAZ DE CONTACT CU OCHII: clătiţi cu atenţie cu apă timp de mai multe minute. Scoateţi lentilele de contact, dacă este cazul şi dacă acest lucru se poate face cu uşurinţă. Continuaţi să clătiţi.</w:t>
            </w:r>
          </w:p>
          <w:p w:rsidR="00C440DD" w:rsidRPr="00BC0B2F" w:rsidRDefault="00C440DD" w:rsidP="00BC0B2F">
            <w:pPr>
              <w:pStyle w:val="NoSpacing"/>
            </w:pPr>
            <w:r w:rsidRPr="00BC0B2F">
              <w:rPr>
                <w:bCs/>
              </w:rPr>
              <w:t>P337</w:t>
            </w:r>
            <w:r w:rsidRPr="00BC0B2F">
              <w:t xml:space="preserve"> + </w:t>
            </w:r>
            <w:r w:rsidRPr="00BC0B2F">
              <w:rPr>
                <w:bCs/>
              </w:rPr>
              <w:t>P313</w:t>
            </w:r>
            <w:r w:rsidRPr="00BC0B2F">
              <w:t xml:space="preserve"> – Dacă iritarea ochilor persistă: consultaţi medicul.</w:t>
            </w:r>
          </w:p>
          <w:p w:rsidR="00C440DD" w:rsidRPr="00BC0B2F" w:rsidRDefault="00C440DD" w:rsidP="00BC0B2F">
            <w:pPr>
              <w:pStyle w:val="NoSpacing"/>
            </w:pPr>
            <w:r w:rsidRPr="00BC0B2F">
              <w:rPr>
                <w:bCs/>
              </w:rPr>
              <w:t>P410</w:t>
            </w:r>
            <w:r w:rsidRPr="00BC0B2F">
              <w:t xml:space="preserve"> + </w:t>
            </w:r>
            <w:r w:rsidRPr="00BC0B2F">
              <w:rPr>
                <w:bCs/>
              </w:rPr>
              <w:t xml:space="preserve">P412 </w:t>
            </w:r>
            <w:r w:rsidRPr="00BC0B2F">
              <w:t xml:space="preserve">– A se proteja de lumina solară. Nu expuneţi la temperaturi care depăşesc 50 </w:t>
            </w:r>
            <w:r w:rsidRPr="004824A8">
              <w:rPr>
                <w:vertAlign w:val="superscript"/>
              </w:rPr>
              <w:t>o</w:t>
            </w:r>
            <w:r w:rsidRPr="00BC0B2F">
              <w:t>C/ 122 oF.</w:t>
            </w:r>
          </w:p>
          <w:p w:rsidR="00E061E6" w:rsidRPr="00BC0B2F" w:rsidRDefault="00C440DD" w:rsidP="00BC0B2F">
            <w:pPr>
              <w:pStyle w:val="NoSpacing"/>
            </w:pPr>
            <w:r w:rsidRPr="00BC0B2F">
              <w:rPr>
                <w:bCs/>
              </w:rPr>
              <w:t>P501</w:t>
            </w:r>
            <w:r w:rsidRPr="00BC0B2F">
              <w:t xml:space="preserve"> – Aruncaţi conţinutul/recipientul  , conform regelementarilor nationale in vigoare </w:t>
            </w:r>
          </w:p>
        </w:tc>
      </w:tr>
      <w:tr w:rsidR="0080257F" w:rsidRPr="00BC0B2F" w:rsidTr="007707AC">
        <w:tc>
          <w:tcPr>
            <w:tcW w:w="3402" w:type="dxa"/>
          </w:tcPr>
          <w:p w:rsidR="0080257F" w:rsidRPr="00BC0B2F" w:rsidRDefault="0080257F" w:rsidP="00BC0B2F">
            <w:pPr>
              <w:pStyle w:val="NoSpacing"/>
              <w:rPr>
                <w:lang w:val="ro-RO"/>
              </w:rPr>
            </w:pPr>
            <w:r w:rsidRPr="00BC0B2F">
              <w:rPr>
                <w:lang w:val="ro-RO"/>
              </w:rPr>
              <w:t>Pictograma(e)</w:t>
            </w:r>
          </w:p>
        </w:tc>
        <w:tc>
          <w:tcPr>
            <w:tcW w:w="6521" w:type="dxa"/>
          </w:tcPr>
          <w:p w:rsidR="0080257F" w:rsidRPr="00BC0B2F" w:rsidRDefault="00E31A0E" w:rsidP="00BC0B2F">
            <w:pPr>
              <w:pStyle w:val="NoSpacing"/>
              <w:rPr>
                <w:lang w:val="ro-RO"/>
              </w:rPr>
            </w:pPr>
            <w:r>
              <w:rPr>
                <w:noProof/>
              </w:rPr>
              <w:drawing>
                <wp:inline distT="0" distB="0" distL="0" distR="0" wp14:anchorId="00D5DD4E" wp14:editId="27979D01">
                  <wp:extent cx="352425" cy="323850"/>
                  <wp:effectExtent l="0" t="0" r="9525" b="0"/>
                  <wp:docPr id="4" name="Picture 4" descr="http://upload.wikimedia.org/wikipedia/commons/thumb/6/6d/GHS-pictogram-flamme.svg/64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d/GHS-pictogram-flamme.svg/640px-GHS-pictogram-flamm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sidR="005D0F8E">
              <w:rPr>
                <w:lang w:val="ro-RO"/>
              </w:rPr>
              <w:t xml:space="preserve">   </w:t>
            </w:r>
            <w:r w:rsidR="005D0F8E" w:rsidRPr="000125CD">
              <w:rPr>
                <w:noProof/>
                <w:color w:val="FF0000"/>
              </w:rPr>
              <w:drawing>
                <wp:inline distT="0" distB="0" distL="0" distR="0" wp14:anchorId="6C1D9849" wp14:editId="46681C6F">
                  <wp:extent cx="3048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193" cy="326393"/>
                          </a:xfrm>
                          <a:prstGeom prst="rect">
                            <a:avLst/>
                          </a:prstGeom>
                          <a:noFill/>
                          <a:ln>
                            <a:noFill/>
                          </a:ln>
                        </pic:spPr>
                      </pic:pic>
                    </a:graphicData>
                  </a:graphic>
                </wp:inline>
              </w:drawing>
            </w:r>
            <w:r w:rsidR="00744DD6" w:rsidRPr="000125CD">
              <w:rPr>
                <w:color w:val="FF0000"/>
                <w:lang w:val="ro-RO"/>
              </w:rPr>
              <w:t xml:space="preserve">       </w:t>
            </w:r>
            <w:r w:rsidR="00744DD6" w:rsidRPr="00E31A0E">
              <w:rPr>
                <w:lang w:val="ro-RO"/>
              </w:rPr>
              <w:t xml:space="preserve">Pericol </w:t>
            </w:r>
          </w:p>
        </w:tc>
      </w:tr>
    </w:tbl>
    <w:p w:rsidR="00FF3D0E" w:rsidRDefault="00FF3D0E" w:rsidP="00BC0B2F">
      <w:pPr>
        <w:rPr>
          <w:b/>
          <w:sz w:val="10"/>
          <w:szCs w:val="10"/>
          <w:lang w:val="ro-RO"/>
        </w:rPr>
      </w:pPr>
    </w:p>
    <w:p w:rsidR="005A684C" w:rsidRPr="00EF1958" w:rsidRDefault="005A684C" w:rsidP="00BC0B2F">
      <w:pPr>
        <w:rPr>
          <w:b/>
          <w:sz w:val="10"/>
          <w:szCs w:val="10"/>
          <w:lang w:val="ro-RO"/>
        </w:rPr>
      </w:pPr>
    </w:p>
    <w:p w:rsidR="00954B28" w:rsidRPr="00BC0B2F" w:rsidRDefault="00203F73" w:rsidP="00BC0B2F">
      <w:pPr>
        <w:rPr>
          <w:b/>
          <w:lang w:val="ro-RO"/>
        </w:rPr>
      </w:pPr>
      <w:r w:rsidRPr="00BC0B2F">
        <w:rPr>
          <w:b/>
          <w:lang w:val="ro-RO"/>
        </w:rPr>
        <w:lastRenderedPageBreak/>
        <w:t xml:space="preserve">XI. </w:t>
      </w:r>
      <w:r w:rsidR="00B66405" w:rsidRPr="00BC0B2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F1361B">
        <w:tc>
          <w:tcPr>
            <w:tcW w:w="9923" w:type="dxa"/>
            <w:shd w:val="clear" w:color="auto" w:fill="FFFFFF" w:themeFill="background1"/>
          </w:tcPr>
          <w:p w:rsidR="00A33127" w:rsidRPr="00BC0B2F" w:rsidRDefault="00F402C4" w:rsidP="00BC0B2F">
            <w:pPr>
              <w:pStyle w:val="NoSpacing"/>
            </w:pPr>
            <w:r w:rsidRPr="00BC0B2F">
              <w:t>100 ml aerosol, ambalat în tub din oţel/staniu placat</w:t>
            </w:r>
          </w:p>
        </w:tc>
      </w:tr>
    </w:tbl>
    <w:p w:rsidR="00FF3D0E" w:rsidRPr="00EF1958" w:rsidRDefault="00FF3D0E" w:rsidP="00BC0B2F">
      <w:pPr>
        <w:pStyle w:val="NoSpacing"/>
        <w:rPr>
          <w:b/>
          <w:sz w:val="10"/>
          <w:szCs w:val="10"/>
          <w:lang w:val="ro-RO"/>
        </w:rPr>
      </w:pPr>
    </w:p>
    <w:p w:rsidR="00B66405" w:rsidRPr="00BC0B2F" w:rsidRDefault="00B66405" w:rsidP="00BC0B2F">
      <w:pPr>
        <w:pStyle w:val="NoSpacing"/>
        <w:rPr>
          <w:b/>
          <w:lang w:val="ro-RO"/>
        </w:rPr>
      </w:pPr>
      <w:r w:rsidRPr="00BC0B2F">
        <w:rPr>
          <w:b/>
          <w:lang w:val="ro-RO"/>
        </w:rPr>
        <w:t xml:space="preserve">XII. POSIBILE EFECTE ADVERSE </w:t>
      </w:r>
      <w:r w:rsidR="00B03652" w:rsidRPr="00BC0B2F">
        <w:rPr>
          <w:b/>
          <w:lang w:val="ro-RO"/>
        </w:rPr>
        <w:t xml:space="preserve"> </w:t>
      </w:r>
      <w:r w:rsidRPr="00BC0B2F">
        <w:rPr>
          <w:b/>
          <w:lang w:val="ro-RO"/>
        </w:rPr>
        <w:t xml:space="preserve">DIRECTE </w:t>
      </w:r>
      <w:r w:rsidR="00B03652" w:rsidRPr="00BC0B2F">
        <w:rPr>
          <w:b/>
          <w:lang w:val="ro-RO"/>
        </w:rPr>
        <w:t xml:space="preserve"> </w:t>
      </w:r>
      <w:r w:rsidRPr="00BC0B2F">
        <w:rPr>
          <w:b/>
          <w:lang w:val="ro-RO"/>
        </w:rPr>
        <w:t xml:space="preserve">SAU </w:t>
      </w:r>
      <w:r w:rsidR="00B03652" w:rsidRPr="00BC0B2F">
        <w:rPr>
          <w:b/>
          <w:lang w:val="ro-RO"/>
        </w:rPr>
        <w:t xml:space="preserve"> </w:t>
      </w:r>
      <w:r w:rsidRPr="00BC0B2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1365C" w:rsidTr="006B235A">
        <w:tc>
          <w:tcPr>
            <w:tcW w:w="9923" w:type="dxa"/>
          </w:tcPr>
          <w:p w:rsidR="0031365C" w:rsidRPr="0031365C" w:rsidRDefault="0031365C" w:rsidP="0031365C">
            <w:pPr>
              <w:rPr>
                <w:b/>
                <w:noProof/>
              </w:rPr>
            </w:pPr>
            <w:r w:rsidRPr="0031365C">
              <w:rPr>
                <w:b/>
                <w:noProof/>
              </w:rPr>
              <w:t>Efecte adverse directe sau indirecte</w:t>
            </w:r>
          </w:p>
          <w:p w:rsidR="0031365C" w:rsidRPr="0031365C" w:rsidRDefault="0031365C" w:rsidP="0031365C">
            <w:pPr>
              <w:autoSpaceDE w:val="0"/>
              <w:autoSpaceDN w:val="0"/>
              <w:adjustRightInd w:val="0"/>
              <w:rPr>
                <w:noProof/>
              </w:rPr>
            </w:pPr>
            <w:r w:rsidRPr="0031365C">
              <w:rPr>
                <w:noProof/>
                <w:u w:val="single"/>
              </w:rPr>
              <w:t>Efecte adverse directe:</w:t>
            </w:r>
          </w:p>
          <w:p w:rsidR="0031365C" w:rsidRPr="0031365C" w:rsidRDefault="0031365C" w:rsidP="0031365C">
            <w:pPr>
              <w:autoSpaceDE w:val="0"/>
              <w:autoSpaceDN w:val="0"/>
              <w:adjustRightInd w:val="0"/>
              <w:rPr>
                <w:noProof/>
              </w:rPr>
            </w:pPr>
            <w:r w:rsidRPr="0031365C">
              <w:rPr>
                <w:noProof/>
              </w:rPr>
              <w:t>Nu este clasificat pentru toxicitate acută inhalatorie, dermală, orală.</w:t>
            </w:r>
          </w:p>
          <w:p w:rsidR="0031365C" w:rsidRPr="0031365C" w:rsidRDefault="0031365C" w:rsidP="0031365C">
            <w:pPr>
              <w:rPr>
                <w:noProof/>
              </w:rPr>
            </w:pPr>
            <w:r w:rsidRPr="0031365C">
              <w:rPr>
                <w:noProof/>
                <w:u w:val="single"/>
              </w:rPr>
              <w:t>Efecte adverse indirecte</w:t>
            </w:r>
            <w:r w:rsidRPr="0031365C">
              <w:rPr>
                <w:noProof/>
              </w:rPr>
              <w:t>: Efecte iritante principale:</w:t>
            </w:r>
          </w:p>
          <w:p w:rsidR="0031365C" w:rsidRPr="0031365C" w:rsidRDefault="0031365C" w:rsidP="0031365C">
            <w:pPr>
              <w:autoSpaceDE w:val="0"/>
              <w:autoSpaceDN w:val="0"/>
              <w:adjustRightInd w:val="0"/>
              <w:rPr>
                <w:noProof/>
              </w:rPr>
            </w:pPr>
            <w:r w:rsidRPr="0031365C">
              <w:rPr>
                <w:bCs/>
                <w:noProof/>
              </w:rPr>
              <w:t xml:space="preserve">Pe piele: </w:t>
            </w:r>
            <w:r w:rsidRPr="0031365C">
              <w:rPr>
                <w:noProof/>
              </w:rPr>
              <w:t>Nu are efecte iritante. Absorbția prin piele este fi favorizată prin utilizarea concomitentă a altor substanțe, de exemplu loțiuni solare.</w:t>
            </w:r>
          </w:p>
          <w:p w:rsidR="0031365C" w:rsidRPr="0031365C" w:rsidRDefault="0031365C" w:rsidP="0031365C">
            <w:pPr>
              <w:autoSpaceDE w:val="0"/>
              <w:autoSpaceDN w:val="0"/>
              <w:adjustRightInd w:val="0"/>
              <w:rPr>
                <w:noProof/>
              </w:rPr>
            </w:pPr>
            <w:r w:rsidRPr="0031365C">
              <w:rPr>
                <w:bCs/>
                <w:noProof/>
              </w:rPr>
              <w:t xml:space="preserve">La ochi: </w:t>
            </w:r>
            <w:r w:rsidRPr="0031365C">
              <w:rPr>
                <w:noProof/>
              </w:rPr>
              <w:t>Provoacă iritații grave ale ochilor.</w:t>
            </w:r>
          </w:p>
          <w:p w:rsidR="00B66405" w:rsidRPr="0031365C" w:rsidRDefault="0031365C" w:rsidP="0031365C">
            <w:pPr>
              <w:pStyle w:val="NoSpacing"/>
              <w:rPr>
                <w:lang w:val="ro-RO"/>
              </w:rPr>
            </w:pPr>
            <w:r w:rsidRPr="0031365C">
              <w:rPr>
                <w:bCs/>
                <w:noProof/>
              </w:rPr>
              <w:t xml:space="preserve">Sensibilizare: </w:t>
            </w:r>
            <w:r w:rsidRPr="0031365C">
              <w:rPr>
                <w:noProof/>
              </w:rPr>
              <w:t>Nu are efecte sensibilizante pentru piele.</w:t>
            </w:r>
          </w:p>
        </w:tc>
      </w:tr>
      <w:tr w:rsidR="00B66405" w:rsidRPr="00BC0B2F" w:rsidTr="006B235A">
        <w:tc>
          <w:tcPr>
            <w:tcW w:w="9923" w:type="dxa"/>
          </w:tcPr>
          <w:p w:rsidR="00B75E9B" w:rsidRPr="00BC0B2F" w:rsidRDefault="00B66405" w:rsidP="00BC0B2F">
            <w:pPr>
              <w:pStyle w:val="NoSpacing"/>
              <w:rPr>
                <w:lang w:val="it-IT"/>
              </w:rPr>
            </w:pPr>
            <w:r w:rsidRPr="00BC0B2F">
              <w:rPr>
                <w:u w:val="single"/>
                <w:lang w:val="ro-RO"/>
              </w:rPr>
              <w:t>Asupra sănăt</w:t>
            </w:r>
            <w:r w:rsidR="00DE5738" w:rsidRPr="00BC0B2F">
              <w:rPr>
                <w:u w:val="single"/>
                <w:lang w:val="ro-RO"/>
              </w:rPr>
              <w:t>ăt</w:t>
            </w:r>
            <w:r w:rsidRPr="00BC0B2F">
              <w:rPr>
                <w:u w:val="single"/>
                <w:lang w:val="ro-RO"/>
              </w:rPr>
              <w:t>ii animalelor</w:t>
            </w:r>
            <w:r w:rsidR="00B75E9B" w:rsidRPr="00BC0B2F">
              <w:rPr>
                <w:lang w:val="ro-RO"/>
              </w:rPr>
              <w:t>:</w:t>
            </w:r>
            <w:r w:rsidR="00B75E9B" w:rsidRPr="00BC0B2F">
              <w:rPr>
                <w:lang w:val="it-IT"/>
              </w:rPr>
              <w:t xml:space="preserve"> Riscuri specifice pentru sănătatea animală</w:t>
            </w:r>
          </w:p>
          <w:p w:rsidR="00DE5738" w:rsidRPr="00BC0B2F" w:rsidRDefault="00B75E9B" w:rsidP="00BC0B2F">
            <w:pPr>
              <w:pStyle w:val="NoSpacing"/>
              <w:rPr>
                <w:lang w:val="it-IT"/>
              </w:rPr>
            </w:pPr>
            <w:r w:rsidRPr="00BC0B2F">
              <w:rPr>
                <w:lang w:val="it-IT"/>
              </w:rPr>
              <w:t>Identificarea pericolelor.</w:t>
            </w:r>
            <w:r w:rsidR="00BC0B2F">
              <w:rPr>
                <w:lang w:val="it-IT"/>
              </w:rPr>
              <w:t xml:space="preserve"> </w:t>
            </w:r>
            <w:r w:rsidRPr="00BC0B2F">
              <w:rPr>
                <w:lang w:val="fr-FR"/>
              </w:rPr>
              <w:t>Datorita modului de aplicare nu a fost identificat nici un risc la expunerea secundara a animalelor de companie.</w:t>
            </w:r>
          </w:p>
        </w:tc>
      </w:tr>
      <w:tr w:rsidR="00B66405" w:rsidRPr="00BC0B2F" w:rsidTr="006B235A">
        <w:tc>
          <w:tcPr>
            <w:tcW w:w="9923" w:type="dxa"/>
          </w:tcPr>
          <w:p w:rsidR="00C4557E" w:rsidRPr="00BC0B2F" w:rsidRDefault="00B66405" w:rsidP="00BC0B2F">
            <w:pPr>
              <w:pStyle w:val="NoSpacing"/>
              <w:rPr>
                <w:lang w:val="ro-RO"/>
              </w:rPr>
            </w:pPr>
            <w:r w:rsidRPr="00BC0B2F">
              <w:rPr>
                <w:u w:val="single"/>
                <w:lang w:val="ro-RO"/>
              </w:rPr>
              <w:t>Asupra mediului</w:t>
            </w:r>
            <w:r w:rsidR="00400263" w:rsidRPr="00BC0B2F">
              <w:rPr>
                <w:lang w:val="ro-RO"/>
              </w:rPr>
              <w:t xml:space="preserve">: </w:t>
            </w:r>
            <w:r w:rsidR="00C4557E" w:rsidRPr="00BC0B2F">
              <w:rPr>
                <w:u w:val="single"/>
                <w:lang w:val="ro-RO"/>
              </w:rPr>
              <w:t>Sol</w:t>
            </w:r>
            <w:r w:rsidR="00C4557E" w:rsidRPr="00BC0B2F">
              <w:rPr>
                <w:lang w:val="ro-RO"/>
              </w:rPr>
              <w:t>: Deoarece substanta se dovedeste a fi usor biodegradabila, o emisie directa in sol este putin probabila Koc = 43</w:t>
            </w:r>
          </w:p>
          <w:p w:rsidR="00C4557E" w:rsidRPr="00BC0B2F" w:rsidRDefault="00C4557E" w:rsidP="00BC0B2F">
            <w:pPr>
              <w:pStyle w:val="NoSpacing"/>
              <w:rPr>
                <w:lang w:val="ro-RO"/>
              </w:rPr>
            </w:pPr>
            <w:r w:rsidRPr="00BC0B2F">
              <w:rPr>
                <w:u w:val="single"/>
                <w:lang w:val="ro-RO"/>
              </w:rPr>
              <w:t>Apa</w:t>
            </w:r>
            <w:r w:rsidRPr="00BC0B2F">
              <w:rPr>
                <w:lang w:val="ro-RO"/>
              </w:rPr>
              <w:t>: DEET este stabil in apa si hidrolitic si fotochimic</w:t>
            </w:r>
          </w:p>
          <w:p w:rsidR="00C4557E" w:rsidRPr="00BC0B2F" w:rsidRDefault="00C4557E" w:rsidP="00BC0B2F">
            <w:pPr>
              <w:pStyle w:val="NoSpacing"/>
              <w:rPr>
                <w:lang w:val="ro-RO"/>
              </w:rPr>
            </w:pPr>
            <w:r w:rsidRPr="00BC0B2F">
              <w:rPr>
                <w:u w:val="single"/>
                <w:lang w:val="ro-RO"/>
              </w:rPr>
              <w:t>Aer</w:t>
            </w:r>
            <w:r w:rsidRPr="00BC0B2F">
              <w:rPr>
                <w:lang w:val="ro-RO"/>
              </w:rPr>
              <w:t>: Nu este de asteptat sa rezulte pierderi, acumulari de substanta activa in aer in timpul utilizarii.</w:t>
            </w:r>
          </w:p>
          <w:p w:rsidR="00C4557E" w:rsidRPr="00BC0B2F" w:rsidRDefault="00C4557E" w:rsidP="00BC0B2F">
            <w:pPr>
              <w:pStyle w:val="NoSpacing"/>
              <w:rPr>
                <w:lang w:val="ro-RO"/>
              </w:rPr>
            </w:pPr>
            <w:r w:rsidRPr="00BC0B2F">
              <w:rPr>
                <w:u w:val="single"/>
                <w:lang w:val="ro-RO"/>
              </w:rPr>
              <w:t>Organisme acvatice</w:t>
            </w:r>
            <w:r w:rsidRPr="00BC0B2F">
              <w:rPr>
                <w:lang w:val="ro-RO"/>
              </w:rPr>
              <w:t xml:space="preserve"> : Produsul prezinta un risc acceptabil pentru organismele acvatice</w:t>
            </w:r>
          </w:p>
          <w:p w:rsidR="00076880" w:rsidRPr="00BC0B2F" w:rsidRDefault="00C4557E" w:rsidP="00BC0B2F">
            <w:pPr>
              <w:pStyle w:val="NoSpacing"/>
              <w:rPr>
                <w:lang w:val="ro-RO"/>
              </w:rPr>
            </w:pPr>
            <w:r w:rsidRPr="00BC0B2F">
              <w:rPr>
                <w:u w:val="single"/>
                <w:lang w:val="ro-RO"/>
              </w:rPr>
              <w:t>Alte organisme netinta</w:t>
            </w:r>
            <w:r w:rsidRPr="00BC0B2F">
              <w:rPr>
                <w:lang w:val="ro-RO"/>
              </w:rPr>
              <w:t xml:space="preserve"> : produsul nu prezinta risc neacceptabil pentru organismele din mediul terestru. Fara efecte semnificative asupra proceselor de respiratie/nitrificare din sol.</w:t>
            </w:r>
          </w:p>
        </w:tc>
      </w:tr>
    </w:tbl>
    <w:p w:rsidR="00FF3D0E" w:rsidRPr="00EF1958" w:rsidRDefault="00FF3D0E" w:rsidP="00BC0B2F">
      <w:pPr>
        <w:pStyle w:val="NoSpacing"/>
        <w:rPr>
          <w:b/>
          <w:sz w:val="10"/>
          <w:szCs w:val="10"/>
          <w:lang w:val="ro-RO"/>
        </w:rPr>
      </w:pPr>
    </w:p>
    <w:p w:rsidR="00B66405" w:rsidRPr="00BC0B2F" w:rsidRDefault="00B66405" w:rsidP="00BC0B2F">
      <w:pPr>
        <w:pStyle w:val="NoSpacing"/>
        <w:rPr>
          <w:b/>
          <w:lang w:val="ro-RO"/>
        </w:rPr>
      </w:pPr>
      <w:r w:rsidRPr="00BC0B2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268"/>
        <w:gridCol w:w="1984"/>
        <w:gridCol w:w="1843"/>
      </w:tblGrid>
      <w:tr w:rsidR="00CE47C0" w:rsidRPr="00BC0B2F" w:rsidTr="00E0362D">
        <w:tc>
          <w:tcPr>
            <w:tcW w:w="1418" w:type="dxa"/>
            <w:shd w:val="clear" w:color="auto" w:fill="auto"/>
          </w:tcPr>
          <w:p w:rsidR="00B66405" w:rsidRPr="00BC0B2F" w:rsidRDefault="00B66405" w:rsidP="00E0362D">
            <w:pPr>
              <w:pStyle w:val="NoSpacing"/>
              <w:rPr>
                <w:lang w:val="ro-RO"/>
              </w:rPr>
            </w:pPr>
            <w:r w:rsidRPr="00BC0B2F">
              <w:rPr>
                <w:lang w:val="ro-RO"/>
              </w:rPr>
              <w:t>Activitatea</w:t>
            </w:r>
          </w:p>
        </w:tc>
        <w:tc>
          <w:tcPr>
            <w:tcW w:w="2410" w:type="dxa"/>
            <w:shd w:val="clear" w:color="auto" w:fill="auto"/>
          </w:tcPr>
          <w:p w:rsidR="00B66405" w:rsidRPr="00BC0B2F" w:rsidRDefault="00B66405" w:rsidP="00E0362D">
            <w:pPr>
              <w:pStyle w:val="NoSpacing"/>
              <w:rPr>
                <w:lang w:val="ro-RO"/>
              </w:rPr>
            </w:pPr>
            <w:r w:rsidRPr="00BC0B2F">
              <w:rPr>
                <w:lang w:val="ro-RO"/>
              </w:rPr>
              <w:t>Metoda de testare / Protocolul de testare</w:t>
            </w:r>
          </w:p>
        </w:tc>
        <w:tc>
          <w:tcPr>
            <w:tcW w:w="2268" w:type="dxa"/>
            <w:shd w:val="clear" w:color="auto" w:fill="auto"/>
          </w:tcPr>
          <w:p w:rsidR="00B66405" w:rsidRPr="00BC0B2F" w:rsidRDefault="00B66405" w:rsidP="00E0362D">
            <w:pPr>
              <w:pStyle w:val="NoSpacing"/>
              <w:rPr>
                <w:lang w:val="ro-RO"/>
              </w:rPr>
            </w:pPr>
            <w:r w:rsidRPr="00BC0B2F">
              <w:rPr>
                <w:lang w:val="ro-RO"/>
              </w:rPr>
              <w:t>Specia</w:t>
            </w:r>
            <w:r w:rsidR="00343AE3" w:rsidRPr="00BC0B2F">
              <w:rPr>
                <w:lang w:val="ro-RO"/>
              </w:rPr>
              <w:t>/Tulpina</w:t>
            </w:r>
          </w:p>
        </w:tc>
        <w:tc>
          <w:tcPr>
            <w:tcW w:w="1984" w:type="dxa"/>
            <w:shd w:val="clear" w:color="auto" w:fill="auto"/>
          </w:tcPr>
          <w:p w:rsidR="00B66405" w:rsidRPr="00BC0B2F" w:rsidRDefault="00B66405" w:rsidP="00E0362D">
            <w:pPr>
              <w:pStyle w:val="NoSpacing"/>
              <w:rPr>
                <w:lang w:val="ro-RO"/>
              </w:rPr>
            </w:pPr>
            <w:r w:rsidRPr="00BC0B2F">
              <w:rPr>
                <w:lang w:val="ro-RO"/>
              </w:rPr>
              <w:t>Concentraţii</w:t>
            </w:r>
          </w:p>
        </w:tc>
        <w:tc>
          <w:tcPr>
            <w:tcW w:w="1843" w:type="dxa"/>
            <w:shd w:val="clear" w:color="auto" w:fill="auto"/>
          </w:tcPr>
          <w:p w:rsidR="00B66405" w:rsidRPr="00BC0B2F" w:rsidRDefault="00B66405" w:rsidP="00E0362D">
            <w:pPr>
              <w:pStyle w:val="NoSpacing"/>
              <w:rPr>
                <w:lang w:val="ro-RO"/>
              </w:rPr>
            </w:pPr>
            <w:r w:rsidRPr="00BC0B2F">
              <w:rPr>
                <w:lang w:val="ro-RO"/>
              </w:rPr>
              <w:t>Timpi de acţiune</w:t>
            </w:r>
          </w:p>
        </w:tc>
      </w:tr>
      <w:tr w:rsidR="00D06254" w:rsidRPr="00BC0B2F" w:rsidTr="00E0362D">
        <w:tc>
          <w:tcPr>
            <w:tcW w:w="1418" w:type="dxa"/>
            <w:shd w:val="clear" w:color="auto" w:fill="auto"/>
          </w:tcPr>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standard de testare ȋn condi</w:t>
            </w:r>
            <w:r w:rsidRPr="00BC0B2F">
              <w:t>ț</w:t>
            </w:r>
            <w:r w:rsidRPr="00BC0B2F">
              <w:rPr>
                <w:lang w:val="ro-RO"/>
              </w:rPr>
              <w:t xml:space="preserve">ii de  laborator (temperatura 27±4°C, umiditate 50±20 %,  </w:t>
            </w:r>
          </w:p>
        </w:tc>
        <w:tc>
          <w:tcPr>
            <w:tcW w:w="2268" w:type="dxa"/>
            <w:shd w:val="clear" w:color="auto" w:fill="auto"/>
          </w:tcPr>
          <w:p w:rsidR="00D06254" w:rsidRPr="00BC0B2F" w:rsidRDefault="00D06254" w:rsidP="00E0362D">
            <w:pPr>
              <w:pStyle w:val="NoSpacing"/>
              <w:rPr>
                <w:i/>
              </w:rPr>
            </w:pPr>
            <w:r w:rsidRPr="00BC0B2F">
              <w:rPr>
                <w:i/>
              </w:rPr>
              <w:t xml:space="preserve">S. aegypti </w:t>
            </w:r>
          </w:p>
          <w:p w:rsidR="006A27B8" w:rsidRPr="00BC0B2F" w:rsidRDefault="00D06254" w:rsidP="00E0362D">
            <w:pPr>
              <w:pStyle w:val="NoSpacing"/>
              <w:rPr>
                <w:i/>
              </w:rPr>
            </w:pPr>
            <w:r w:rsidRPr="00BC0B2F">
              <w:rPr>
                <w:i/>
              </w:rPr>
              <w:t xml:space="preserve">S. albopictus </w:t>
            </w:r>
          </w:p>
          <w:p w:rsidR="00E0362D" w:rsidRDefault="00D06254" w:rsidP="00E0362D">
            <w:pPr>
              <w:pStyle w:val="NoSpacing"/>
              <w:rPr>
                <w:i/>
              </w:rPr>
            </w:pPr>
            <w:r w:rsidRPr="00BC0B2F">
              <w:rPr>
                <w:i/>
              </w:rPr>
              <w:t>A. stephensi</w:t>
            </w:r>
          </w:p>
          <w:p w:rsidR="00D06254" w:rsidRPr="00BC0B2F" w:rsidRDefault="00D06254" w:rsidP="00E0362D">
            <w:pPr>
              <w:pStyle w:val="NoSpacing"/>
              <w:rPr>
                <w:i/>
              </w:rPr>
            </w:pPr>
            <w:r w:rsidRPr="00BC0B2F">
              <w:rPr>
                <w:i/>
              </w:rPr>
              <w:t xml:space="preserve">C. quinquefasciatus </w:t>
            </w:r>
          </w:p>
        </w:tc>
        <w:tc>
          <w:tcPr>
            <w:tcW w:w="1984" w:type="dxa"/>
            <w:shd w:val="clear" w:color="auto" w:fill="auto"/>
          </w:tcPr>
          <w:p w:rsidR="00D06254" w:rsidRPr="00BC0B2F" w:rsidRDefault="00D06254" w:rsidP="00E0362D">
            <w:pPr>
              <w:pStyle w:val="NoSpacing"/>
              <w:rPr>
                <w:lang w:val="ro-RO"/>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  100% timp de 8  ore</w:t>
            </w:r>
          </w:p>
        </w:tc>
      </w:tr>
      <w:tr w:rsidR="00D06254" w:rsidRPr="00BC0B2F" w:rsidTr="00E0362D">
        <w:tc>
          <w:tcPr>
            <w:tcW w:w="1418" w:type="dxa"/>
            <w:shd w:val="clear" w:color="auto" w:fill="auto"/>
          </w:tcPr>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de testare ȋn condi</w:t>
            </w:r>
            <w:r w:rsidRPr="00BC0B2F">
              <w:t>ț</w:t>
            </w:r>
            <w:r w:rsidRPr="00BC0B2F">
              <w:rPr>
                <w:lang w:val="ro-RO"/>
              </w:rPr>
              <w:t xml:space="preserve">ii de  teren pentru determinarea eficacităţii repelente. </w:t>
            </w:r>
          </w:p>
        </w:tc>
        <w:tc>
          <w:tcPr>
            <w:tcW w:w="2268" w:type="dxa"/>
            <w:shd w:val="clear" w:color="auto" w:fill="auto"/>
          </w:tcPr>
          <w:p w:rsidR="00D06254" w:rsidRPr="00BC0B2F" w:rsidRDefault="00D06254" w:rsidP="00E0362D">
            <w:pPr>
              <w:pStyle w:val="NoSpacing"/>
              <w:rPr>
                <w:i/>
              </w:rPr>
            </w:pPr>
            <w:r w:rsidRPr="00BC0B2F">
              <w:rPr>
                <w:i/>
              </w:rPr>
              <w:t xml:space="preserve">S. aegypti </w:t>
            </w:r>
          </w:p>
          <w:p w:rsidR="00D06254" w:rsidRPr="00BC0B2F" w:rsidRDefault="00D06254" w:rsidP="00E0362D">
            <w:pPr>
              <w:pStyle w:val="NoSpacing"/>
              <w:rPr>
                <w:i/>
              </w:rPr>
            </w:pPr>
            <w:r w:rsidRPr="00BC0B2F">
              <w:rPr>
                <w:i/>
              </w:rPr>
              <w:t xml:space="preserve">S. spencerii </w:t>
            </w:r>
          </w:p>
          <w:p w:rsidR="00D06254" w:rsidRPr="00BC0B2F" w:rsidRDefault="00D06254" w:rsidP="00E0362D">
            <w:pPr>
              <w:pStyle w:val="NoSpacing"/>
              <w:rPr>
                <w:i/>
              </w:rPr>
            </w:pPr>
            <w:r w:rsidRPr="00BC0B2F">
              <w:rPr>
                <w:i/>
              </w:rPr>
              <w:t xml:space="preserve">S. cinereus </w:t>
            </w:r>
          </w:p>
          <w:p w:rsidR="00D06254" w:rsidRPr="00BC0B2F" w:rsidRDefault="00D06254" w:rsidP="00E0362D">
            <w:pPr>
              <w:pStyle w:val="NoSpacing"/>
              <w:rPr>
                <w:lang w:val="ro-RO"/>
              </w:rPr>
            </w:pPr>
            <w:r w:rsidRPr="00BC0B2F">
              <w:rPr>
                <w:i/>
              </w:rPr>
              <w:t>S. trivittatus</w:t>
            </w:r>
          </w:p>
        </w:tc>
        <w:tc>
          <w:tcPr>
            <w:tcW w:w="1984" w:type="dxa"/>
            <w:shd w:val="clear" w:color="auto" w:fill="auto"/>
          </w:tcPr>
          <w:p w:rsidR="00D06254" w:rsidRPr="00BC0B2F" w:rsidRDefault="00D06254" w:rsidP="00E0362D">
            <w:pPr>
              <w:pStyle w:val="NoSpacing"/>
              <w:rPr>
                <w:lang w:val="ro-RO"/>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  100% timp de 8  ore</w:t>
            </w:r>
          </w:p>
          <w:p w:rsidR="00D06254" w:rsidRPr="00BC0B2F" w:rsidRDefault="00D06254" w:rsidP="00E0362D">
            <w:pPr>
              <w:pStyle w:val="NoSpacing"/>
              <w:rPr>
                <w:lang w:val="ro-RO"/>
              </w:rPr>
            </w:pPr>
          </w:p>
        </w:tc>
      </w:tr>
      <w:tr w:rsidR="00D06254" w:rsidRPr="00BC0B2F" w:rsidTr="00E0362D">
        <w:tc>
          <w:tcPr>
            <w:tcW w:w="1418" w:type="dxa"/>
            <w:shd w:val="clear" w:color="auto" w:fill="auto"/>
          </w:tcPr>
          <w:p w:rsidR="00D06254" w:rsidRPr="00BC0B2F" w:rsidRDefault="00D06254" w:rsidP="00E0362D">
            <w:pPr>
              <w:pStyle w:val="NoSpacing"/>
              <w:rPr>
                <w:lang w:val="ro-RO"/>
              </w:rPr>
            </w:pPr>
          </w:p>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standard de testare ȋn condi</w:t>
            </w:r>
            <w:r w:rsidRPr="00BC0B2F">
              <w:t>ț</w:t>
            </w:r>
            <w:r w:rsidRPr="00BC0B2F">
              <w:rPr>
                <w:lang w:val="ro-RO"/>
              </w:rPr>
              <w:t xml:space="preserve">ii de  laborator pentru determinarea eficacităţii repelente. </w:t>
            </w:r>
          </w:p>
        </w:tc>
        <w:tc>
          <w:tcPr>
            <w:tcW w:w="2268" w:type="dxa"/>
            <w:shd w:val="clear" w:color="auto" w:fill="auto"/>
          </w:tcPr>
          <w:p w:rsidR="00D06254" w:rsidRPr="00BC0B2F" w:rsidRDefault="00D06254" w:rsidP="00E0362D">
            <w:pPr>
              <w:pStyle w:val="NoSpacing"/>
              <w:rPr>
                <w:lang w:val="ro-RO"/>
              </w:rPr>
            </w:pPr>
            <w:r w:rsidRPr="00BC0B2F">
              <w:rPr>
                <w:i/>
                <w:lang w:val="ro-RO"/>
              </w:rPr>
              <w:t>I. scapularis</w:t>
            </w:r>
            <w:r w:rsidRPr="00BC0B2F">
              <w:rPr>
                <w:lang w:val="ro-RO"/>
              </w:rPr>
              <w:t xml:space="preserve"> </w:t>
            </w:r>
          </w:p>
        </w:tc>
        <w:tc>
          <w:tcPr>
            <w:tcW w:w="1984" w:type="dxa"/>
            <w:shd w:val="clear" w:color="auto" w:fill="auto"/>
          </w:tcPr>
          <w:p w:rsidR="00D06254" w:rsidRPr="00BC0B2F" w:rsidRDefault="00D06254" w:rsidP="00E0362D">
            <w:pPr>
              <w:pStyle w:val="NoSpacing"/>
              <w:rPr>
                <w:lang w:val="pt-BR"/>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w:t>
            </w:r>
          </w:p>
          <w:p w:rsidR="00D06254" w:rsidRPr="00BC0B2F" w:rsidRDefault="00D06254" w:rsidP="00E0362D">
            <w:pPr>
              <w:pStyle w:val="NoSpacing"/>
              <w:rPr>
                <w:lang w:val="ro-RO"/>
              </w:rPr>
            </w:pPr>
            <w:r w:rsidRPr="00BC0B2F">
              <w:rPr>
                <w:lang w:val="ro-RO"/>
              </w:rPr>
              <w:t>100% timp de 8 ore</w:t>
            </w:r>
          </w:p>
        </w:tc>
      </w:tr>
    </w:tbl>
    <w:p w:rsidR="005A684C" w:rsidRDefault="005A684C" w:rsidP="00BC0B2F">
      <w:pPr>
        <w:pStyle w:val="NoSpacing"/>
        <w:rPr>
          <w:b/>
          <w:color w:val="000000"/>
          <w:sz w:val="10"/>
          <w:lang w:val="ro-RO"/>
        </w:rPr>
      </w:pPr>
    </w:p>
    <w:p w:rsidR="00F41DA6" w:rsidRDefault="00F41DA6" w:rsidP="00BC0B2F">
      <w:pPr>
        <w:pStyle w:val="NoSpacing"/>
        <w:rPr>
          <w:b/>
          <w:color w:val="000000"/>
          <w:sz w:val="10"/>
          <w:lang w:val="ro-RO"/>
        </w:rPr>
      </w:pPr>
    </w:p>
    <w:p w:rsidR="00F41DA6" w:rsidRDefault="00F41DA6" w:rsidP="00BC0B2F">
      <w:pPr>
        <w:pStyle w:val="NoSpacing"/>
        <w:rPr>
          <w:b/>
          <w:color w:val="000000"/>
          <w:sz w:val="10"/>
          <w:lang w:val="ro-RO"/>
        </w:rPr>
      </w:pPr>
    </w:p>
    <w:p w:rsidR="00F41DA6" w:rsidRDefault="00F41DA6" w:rsidP="00BC0B2F">
      <w:pPr>
        <w:pStyle w:val="NoSpacing"/>
        <w:rPr>
          <w:b/>
          <w:color w:val="000000"/>
          <w:sz w:val="10"/>
          <w:lang w:val="ro-RO"/>
        </w:rPr>
      </w:pPr>
    </w:p>
    <w:p w:rsidR="00F41DA6" w:rsidRDefault="00F41DA6" w:rsidP="00BC0B2F">
      <w:pPr>
        <w:pStyle w:val="NoSpacing"/>
        <w:rPr>
          <w:b/>
          <w:color w:val="000000"/>
          <w:sz w:val="10"/>
          <w:lang w:val="ro-RO"/>
        </w:rPr>
      </w:pPr>
    </w:p>
    <w:p w:rsidR="00F41DA6" w:rsidRDefault="00F41DA6" w:rsidP="00BC0B2F">
      <w:pPr>
        <w:pStyle w:val="NoSpacing"/>
        <w:rPr>
          <w:b/>
          <w:color w:val="000000"/>
          <w:sz w:val="10"/>
          <w:lang w:val="ro-RO"/>
        </w:rPr>
      </w:pPr>
    </w:p>
    <w:p w:rsidR="00F41DA6" w:rsidRDefault="00F41DA6" w:rsidP="00BC0B2F">
      <w:pPr>
        <w:pStyle w:val="NoSpacing"/>
        <w:rPr>
          <w:b/>
          <w:color w:val="000000"/>
          <w:sz w:val="10"/>
          <w:lang w:val="ro-RO"/>
        </w:rPr>
      </w:pPr>
    </w:p>
    <w:p w:rsidR="00F41DA6" w:rsidRPr="005A684C" w:rsidRDefault="00F41DA6" w:rsidP="00BC0B2F">
      <w:pPr>
        <w:pStyle w:val="NoSpacing"/>
        <w:rPr>
          <w:b/>
          <w:color w:val="000000"/>
          <w:sz w:val="10"/>
          <w:lang w:val="ro-RO"/>
        </w:rPr>
      </w:pPr>
    </w:p>
    <w:p w:rsidR="00B66405" w:rsidRPr="00BC0B2F" w:rsidRDefault="00B66405" w:rsidP="00BC0B2F">
      <w:pPr>
        <w:pStyle w:val="NoSpacing"/>
        <w:rPr>
          <w:b/>
          <w:color w:val="000000"/>
          <w:lang w:val="ro-RO"/>
        </w:rPr>
      </w:pPr>
      <w:r w:rsidRPr="00BC0B2F">
        <w:rPr>
          <w:b/>
          <w:color w:val="000000"/>
          <w:lang w:val="ro-RO"/>
        </w:rPr>
        <w:lastRenderedPageBreak/>
        <w:t xml:space="preserve">XIV. </w:t>
      </w:r>
      <w:r w:rsidR="004473D1" w:rsidRPr="00BC0B2F">
        <w:rPr>
          <w:b/>
          <w:lang w:val="ro-RO"/>
        </w:rPr>
        <w:t>INSTRUCTIUNILE  SI DOZELE DE APLICARE</w:t>
      </w:r>
      <w:r w:rsidR="00D60970" w:rsidRPr="00BC0B2F">
        <w:rPr>
          <w:lang w:val="ro-RO"/>
        </w:rPr>
        <w:t>:</w:t>
      </w:r>
    </w:p>
    <w:tbl>
      <w:tblPr>
        <w:tblStyle w:val="TableGrid"/>
        <w:tblW w:w="0" w:type="auto"/>
        <w:tblInd w:w="108" w:type="dxa"/>
        <w:tblLook w:val="04A0" w:firstRow="1" w:lastRow="0" w:firstColumn="1" w:lastColumn="0" w:noHBand="0" w:noVBand="1"/>
      </w:tblPr>
      <w:tblGrid>
        <w:gridCol w:w="9923"/>
      </w:tblGrid>
      <w:tr w:rsidR="00393522" w:rsidRPr="00BC0B2F" w:rsidTr="00673300">
        <w:tc>
          <w:tcPr>
            <w:tcW w:w="9923" w:type="dxa"/>
          </w:tcPr>
          <w:p w:rsidR="003A1B4A" w:rsidRPr="00DA5A5C" w:rsidRDefault="00DA5A5C" w:rsidP="0031365C">
            <w:pPr>
              <w:pStyle w:val="NoSpacing"/>
              <w:rPr>
                <w:lang w:val="ro-RO"/>
              </w:rPr>
            </w:pPr>
            <w:r w:rsidRPr="00BC0B2F">
              <w:rPr>
                <w:lang w:val="ro-RO"/>
              </w:rPr>
              <w:t xml:space="preserve">Produsul se utilizeaza în aer liber, afara, sau în spatii  bine ventilate in interior, se  va  păstra într-un loc sigur. </w:t>
            </w:r>
            <w:r>
              <w:rPr>
                <w:lang w:val="ro-RO"/>
              </w:rPr>
              <w:t>Produsul respinge imediat tantarii comuni, tropicali si tigru care pot fi purtatori de malarie, febra galbena, febra Dengue si a virusului West Nile pentru o perioada de pana la 8 ore de la aplicare.</w:t>
            </w:r>
            <w:r w:rsidR="00695069" w:rsidRPr="00294B3A">
              <w:t xml:space="preserve"> </w:t>
            </w:r>
            <w:r w:rsidR="003A1B4A">
              <w:rPr>
                <w:lang w:val="ro-RO"/>
              </w:rPr>
              <w:t>Respinge capusele pentru o perioada de pana la 8 ore de la aplicare.</w:t>
            </w:r>
            <w:r w:rsidR="00BF6CD7" w:rsidRPr="00294B3A">
              <w:t xml:space="preserve"> Nu se aplica mai mult de </w:t>
            </w:r>
            <w:r w:rsidR="00B30A54">
              <w:t xml:space="preserve">o data </w:t>
            </w:r>
            <w:bookmarkStart w:id="0" w:name="_GoBack"/>
            <w:bookmarkEnd w:id="0"/>
            <w:r w:rsidR="00CC599C">
              <w:t xml:space="preserve">in </w:t>
            </w:r>
            <w:r w:rsidR="00BF6CD7" w:rsidRPr="00294B3A">
              <w:t xml:space="preserve">24 ore </w:t>
            </w:r>
            <w:r w:rsidR="00BF6CD7" w:rsidRPr="00294B3A">
              <w:rPr>
                <w:lang w:val="ro-RO"/>
              </w:rPr>
              <w:t>si se evita supra-aplicarea.</w:t>
            </w:r>
          </w:p>
          <w:p w:rsidR="0031365C" w:rsidRPr="00BC0B2F" w:rsidRDefault="0031365C" w:rsidP="0031365C">
            <w:pPr>
              <w:pStyle w:val="NoSpacing"/>
              <w:rPr>
                <w:lang w:val="ro-RO"/>
              </w:rPr>
            </w:pPr>
            <w:r w:rsidRPr="00BC0B2F">
              <w:t>Produsul constă în spray aplicabil pe piele cu acțiune repelentă pentru țânțari şi căpuşe.</w:t>
            </w:r>
          </w:p>
          <w:p w:rsidR="0031365C" w:rsidRPr="00DA5A5C" w:rsidRDefault="0031365C" w:rsidP="00BC0B2F">
            <w:pPr>
              <w:pStyle w:val="NoSpacing"/>
              <w:rPr>
                <w:lang w:val="ro-RO"/>
              </w:rPr>
            </w:pPr>
            <w:r w:rsidRPr="00BC0B2F">
              <w:t>Doza recomandată: (1g/645 cm</w:t>
            </w:r>
            <w:r w:rsidRPr="00BC0B2F">
              <w:rPr>
                <w:vertAlign w:val="superscript"/>
              </w:rPr>
              <w:t>2</w:t>
            </w:r>
            <w:r w:rsidRPr="00BC0B2F">
              <w:t>) se obține prin spreierea cca 1 secundă pe fiecare porțiune de suprafață a pielii</w:t>
            </w:r>
            <w:r w:rsidRPr="00AE4D11">
              <w:rPr>
                <w:color w:val="FF0000"/>
              </w:rPr>
              <w:t>.</w:t>
            </w:r>
            <w:r w:rsidRPr="0031365C">
              <w:t>.</w:t>
            </w:r>
            <w:r w:rsidR="00DA5A5C" w:rsidRPr="00294B3A">
              <w:t xml:space="preserve"> </w:t>
            </w:r>
          </w:p>
          <w:p w:rsidR="0031365C" w:rsidRPr="00BC0B2F" w:rsidRDefault="0031365C" w:rsidP="0031365C">
            <w:pPr>
              <w:pStyle w:val="NoSpacing"/>
              <w:rPr>
                <w:lang w:val="ro-RO"/>
              </w:rPr>
            </w:pPr>
            <w:r w:rsidRPr="00BC0B2F">
              <w:t>Produs destinat persoanelor adulte şi copiilor cu vârsta peste 2 ani.</w:t>
            </w:r>
          </w:p>
          <w:p w:rsidR="0031365C" w:rsidRDefault="0031365C" w:rsidP="0031365C">
            <w:pPr>
              <w:pStyle w:val="NoSpacing"/>
            </w:pPr>
            <w:r w:rsidRPr="00BC0B2F">
              <w:t>Nu se utilizează la copii sub 2 ani. A nu se spreia direct pe față- pentru aplicarea pe față se spreiază palmele şi se aplică pe față. Nu se aplică pe mâinile copiilor sub 12 ani.</w:t>
            </w:r>
            <w:r>
              <w:t xml:space="preserve"> Pentru aplicare uniforma pe piele se spreiaza de la 15 cm. </w:t>
            </w:r>
            <w:r w:rsidRPr="00BC0B2F">
              <w:t xml:space="preserve">Se recomandă spălarea cu apă si săpun după utilizare. </w:t>
            </w:r>
          </w:p>
          <w:p w:rsidR="0031365C" w:rsidRDefault="0031365C" w:rsidP="0031365C">
            <w:pPr>
              <w:pStyle w:val="NoSpacing"/>
            </w:pPr>
            <w:r w:rsidRPr="00BC0B2F">
              <w:t xml:space="preserve">Atenționare: A se evita inhalarea şi contactul cu ochii. </w:t>
            </w:r>
          </w:p>
          <w:p w:rsidR="00393522" w:rsidRPr="0031365C" w:rsidRDefault="0031365C" w:rsidP="0031365C">
            <w:pPr>
              <w:pStyle w:val="NoSpacing"/>
            </w:pPr>
            <w:r w:rsidRPr="00BC0B2F">
              <w:t>Se recomandă păstrarea ȋn locuri aerisite şi ferite de surse de căldură. Containerul este prepresurizat, din acest motiv nu se presează, nu se arde după utilizare.</w:t>
            </w:r>
          </w:p>
        </w:tc>
      </w:tr>
    </w:tbl>
    <w:p w:rsidR="001A7DC3" w:rsidRPr="005A684C" w:rsidRDefault="001A7DC3" w:rsidP="00BC0B2F">
      <w:pPr>
        <w:pStyle w:val="NoSpacing"/>
        <w:rPr>
          <w:b/>
          <w:sz w:val="10"/>
          <w:lang w:val="ro-RO"/>
        </w:rPr>
      </w:pPr>
    </w:p>
    <w:p w:rsidR="00B66405" w:rsidRPr="00BC0B2F" w:rsidRDefault="00B66405" w:rsidP="00BC0B2F">
      <w:pPr>
        <w:pStyle w:val="NoSpacing"/>
        <w:rPr>
          <w:b/>
          <w:lang w:val="ro-RO"/>
        </w:rPr>
      </w:pPr>
      <w:r w:rsidRPr="00BC0B2F">
        <w:rPr>
          <w:b/>
          <w:lang w:val="ro-RO"/>
        </w:rPr>
        <w:t>XV. INSTRUC</w:t>
      </w:r>
      <w:r w:rsidR="00EF1059" w:rsidRPr="00BC0B2F">
        <w:rPr>
          <w:b/>
          <w:lang w:val="ro-RO"/>
        </w:rPr>
        <w:t>T</w:t>
      </w:r>
      <w:r w:rsidRPr="00BC0B2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1365C" w:rsidTr="006B235A">
        <w:tc>
          <w:tcPr>
            <w:tcW w:w="9923" w:type="dxa"/>
          </w:tcPr>
          <w:p w:rsidR="0031365C" w:rsidRPr="0031365C" w:rsidRDefault="0031365C" w:rsidP="0031365C">
            <w:pPr>
              <w:widowControl w:val="0"/>
              <w:autoSpaceDE w:val="0"/>
              <w:autoSpaceDN w:val="0"/>
              <w:rPr>
                <w:bCs/>
                <w:u w:val="single"/>
              </w:rPr>
            </w:pPr>
            <w:r w:rsidRPr="0031365C">
              <w:rPr>
                <w:bCs/>
                <w:u w:val="single"/>
              </w:rPr>
              <w:t>Măsuri de prim ajutor:</w:t>
            </w:r>
          </w:p>
          <w:p w:rsidR="0031365C" w:rsidRPr="0031365C" w:rsidRDefault="0031365C" w:rsidP="0031365C">
            <w:pPr>
              <w:widowControl w:val="0"/>
              <w:autoSpaceDE w:val="0"/>
              <w:autoSpaceDN w:val="0"/>
              <w:rPr>
                <w:rFonts w:eastAsia="Calibri"/>
                <w:noProof/>
              </w:rPr>
            </w:pPr>
            <w:r w:rsidRPr="0031365C">
              <w:rPr>
                <w:bCs/>
                <w:u w:val="single"/>
              </w:rPr>
              <w:t>În cazul contactului cu ochii</w:t>
            </w:r>
            <w:r w:rsidRPr="0031365C">
              <w:rPr>
                <w:bCs/>
              </w:rPr>
              <w:t>: Se spală bine cu apă câteva minute. Se îndepărtează</w:t>
            </w:r>
            <w:r w:rsidRPr="0031365C">
              <w:rPr>
                <w:noProof/>
              </w:rPr>
              <w:t xml:space="preserve"> lentilele de contact dacă este cazul și dacă pot fi ușor îndepărtate. Se continuă spălarea.</w:t>
            </w:r>
            <w:r w:rsidRPr="0031365C">
              <w:rPr>
                <w:rFonts w:eastAsia="Calibri"/>
                <w:noProof/>
              </w:rPr>
              <w:t xml:space="preserve"> Dacă iritația persistă se solicită asistență medicală.</w:t>
            </w:r>
          </w:p>
          <w:p w:rsidR="007E7969" w:rsidRPr="0031365C" w:rsidRDefault="0031365C" w:rsidP="0031365C">
            <w:pPr>
              <w:pStyle w:val="NoSpacing"/>
              <w:rPr>
                <w:lang w:val="ro-RO"/>
              </w:rPr>
            </w:pPr>
            <w:r w:rsidRPr="0031365C">
              <w:rPr>
                <w:rFonts w:eastAsia="Calibri"/>
                <w:bCs/>
                <w:noProof/>
                <w:u w:val="single"/>
              </w:rPr>
              <w:t>În caz de ingestie</w:t>
            </w:r>
            <w:r w:rsidRPr="0031365C">
              <w:rPr>
                <w:rFonts w:eastAsia="Calibri"/>
                <w:bCs/>
                <w:noProof/>
              </w:rPr>
              <w:t xml:space="preserve">: </w:t>
            </w:r>
            <w:r w:rsidRPr="0031365C">
              <w:rPr>
                <w:noProof/>
              </w:rPr>
              <w:t>A nu se provoca vărsătură</w:t>
            </w:r>
            <w:r w:rsidRPr="0031365C">
              <w:rPr>
                <w:rFonts w:eastAsia="Calibri"/>
                <w:bCs/>
                <w:noProof/>
              </w:rPr>
              <w:t xml:space="preserve">. </w:t>
            </w:r>
            <w:r w:rsidRPr="0031365C">
              <w:rPr>
                <w:noProof/>
              </w:rPr>
              <w:t>Se s</w:t>
            </w:r>
            <w:r w:rsidRPr="0031365C">
              <w:rPr>
                <w:rFonts w:eastAsia="Calibri"/>
                <w:noProof/>
              </w:rPr>
              <w:t>olicită asistență medicală și se arată ambalajul sau eticheta. Se clătește gura cu apă. Dacă simptomele persistă se solicită consult medical.</w:t>
            </w:r>
          </w:p>
        </w:tc>
      </w:tr>
    </w:tbl>
    <w:p w:rsidR="00393522" w:rsidRPr="005A684C" w:rsidRDefault="00393522" w:rsidP="00BC0B2F">
      <w:pPr>
        <w:pStyle w:val="NoSpacing"/>
        <w:rPr>
          <w:b/>
          <w:sz w:val="10"/>
          <w:lang w:val="ro-RO"/>
        </w:rPr>
      </w:pPr>
    </w:p>
    <w:p w:rsidR="00B66405" w:rsidRPr="00BC0B2F" w:rsidRDefault="00B66405" w:rsidP="00BC0B2F">
      <w:pPr>
        <w:pStyle w:val="NoSpacing"/>
        <w:rPr>
          <w:b/>
          <w:lang w:val="ro-RO"/>
        </w:rPr>
      </w:pPr>
      <w:r w:rsidRPr="00BC0B2F">
        <w:rPr>
          <w:b/>
          <w:lang w:val="ro-RO"/>
        </w:rPr>
        <w:t>XVI. MĂSURI PENTRU PROTEC</w:t>
      </w:r>
      <w:r w:rsidR="00400263" w:rsidRPr="00BC0B2F">
        <w:rPr>
          <w:b/>
          <w:lang w:val="ro-RO"/>
        </w:rPr>
        <w:t>T</w:t>
      </w:r>
      <w:r w:rsidRPr="00BC0B2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BC0B2F" w:rsidTr="006B235A">
        <w:tc>
          <w:tcPr>
            <w:tcW w:w="9923" w:type="dxa"/>
          </w:tcPr>
          <w:p w:rsidR="00B66405" w:rsidRPr="00BC0B2F" w:rsidRDefault="00D06254" w:rsidP="00BC0B2F">
            <w:pPr>
              <w:pStyle w:val="NoSpacing"/>
              <w:rPr>
                <w:u w:val="single"/>
                <w:lang w:val="ro-RO"/>
              </w:rPr>
            </w:pPr>
            <w:r w:rsidRPr="00BC0B2F">
              <w:rPr>
                <w:u w:val="single"/>
                <w:lang w:val="ro-RO"/>
              </w:rPr>
              <w:t>Restrictii pentru utilizarea produsului biocid:</w:t>
            </w:r>
          </w:p>
          <w:p w:rsidR="00D06254" w:rsidRPr="00BC0B2F" w:rsidRDefault="00156CAF" w:rsidP="00BC0B2F">
            <w:pPr>
              <w:pStyle w:val="NoSpacing"/>
              <w:rPr>
                <w:lang w:val="ro-RO"/>
              </w:rPr>
            </w:pPr>
            <w:r w:rsidRPr="00BC0B2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156CAF" w:rsidRPr="00BC0B2F" w:rsidRDefault="00156CAF" w:rsidP="00BC0B2F">
            <w:pPr>
              <w:pStyle w:val="NoSpacing"/>
              <w:rPr>
                <w:u w:val="single"/>
                <w:lang w:val="ro-RO"/>
              </w:rPr>
            </w:pPr>
            <w:r w:rsidRPr="00BC0B2F">
              <w:rPr>
                <w:u w:val="single"/>
                <w:lang w:val="ro-RO"/>
              </w:rPr>
              <w:t>Masuri in caz de dispersie accidentala:</w:t>
            </w:r>
          </w:p>
          <w:p w:rsidR="00156CAF" w:rsidRPr="00BC0B2F" w:rsidRDefault="00156CAF" w:rsidP="00BC0B2F">
            <w:pPr>
              <w:pStyle w:val="NoSpacing"/>
              <w:rPr>
                <w:lang w:val="ro-RO"/>
              </w:rPr>
            </w:pPr>
            <w:r w:rsidRPr="00BC0B2F">
              <w:rPr>
                <w:lang w:val="ro-RO"/>
              </w:rPr>
              <w:t>Se va strange si se va colecta materialul imprastiat cu ajutorul unui material absorbant necombustibil(nisip, pamant, kieselgur, vermiculit) si va fi depozitat intr-un container pentru eliminare conform cu reglementarile locale-nationale in vigoare. Curatati reziduurile de la locul scurgerii. In cazul scurgerilor mari, creati diguri. Utilizati numai echipamente care nu produc scantei.</w:t>
            </w:r>
          </w:p>
          <w:p w:rsidR="00156CAF" w:rsidRPr="00BC0B2F" w:rsidRDefault="00156CAF" w:rsidP="00BC0B2F">
            <w:pPr>
              <w:pStyle w:val="NoSpacing"/>
              <w:rPr>
                <w:u w:val="single"/>
                <w:lang w:val="ro-RO"/>
              </w:rPr>
            </w:pPr>
            <w:r w:rsidRPr="00BC0B2F">
              <w:rPr>
                <w:u w:val="single"/>
                <w:lang w:val="ro-RO"/>
              </w:rPr>
              <w:t>Metode de decontaminare:</w:t>
            </w:r>
          </w:p>
          <w:p w:rsidR="00156CAF" w:rsidRPr="00BC0B2F" w:rsidRDefault="00156CAF" w:rsidP="00BC0B2F">
            <w:pPr>
              <w:pStyle w:val="NoSpacing"/>
              <w:rPr>
                <w:lang w:val="ro-RO"/>
              </w:rPr>
            </w:pPr>
            <w:r w:rsidRPr="00BC0B2F">
              <w:rPr>
                <w:lang w:val="ro-RO"/>
              </w:rPr>
              <w:t>Prin urmare, tipul de formulare (gel, spray de aerosol, pulverizare cu pompa, stergere, lotiune) este irelevant pentru riscul de mediu, deoarece pierderea de pe suprafata tratata</w:t>
            </w:r>
            <w:r w:rsidR="00E0362D">
              <w:rPr>
                <w:lang w:val="ro-RO"/>
              </w:rPr>
              <w:t xml:space="preserve"> </w:t>
            </w:r>
            <w:r w:rsidRPr="00BC0B2F">
              <w:rPr>
                <w:lang w:val="ro-RO"/>
              </w:rPr>
              <w:t>(fie ca este vorba de piele sau de imbracaminte) este factorul crucial.</w:t>
            </w:r>
          </w:p>
        </w:tc>
      </w:tr>
    </w:tbl>
    <w:p w:rsidR="00FF3D0E" w:rsidRPr="005A684C" w:rsidRDefault="00FF3D0E" w:rsidP="00BC0B2F">
      <w:pPr>
        <w:pStyle w:val="NoSpacing"/>
        <w:rPr>
          <w:b/>
          <w:sz w:val="10"/>
          <w:lang w:val="fr-FR"/>
        </w:rPr>
      </w:pPr>
    </w:p>
    <w:p w:rsidR="00B66405" w:rsidRPr="00BC0B2F" w:rsidRDefault="00B66405" w:rsidP="00BC0B2F">
      <w:pPr>
        <w:pStyle w:val="NoSpacing"/>
        <w:rPr>
          <w:b/>
          <w:lang w:val="fr-FR"/>
        </w:rPr>
      </w:pPr>
      <w:r w:rsidRPr="00BC0B2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BC0B2F" w:rsidTr="00393522">
        <w:tc>
          <w:tcPr>
            <w:tcW w:w="9923" w:type="dxa"/>
          </w:tcPr>
          <w:p w:rsidR="00393522" w:rsidRPr="00BC0B2F" w:rsidRDefault="00F402C4" w:rsidP="00BC0B2F">
            <w:pPr>
              <w:pStyle w:val="NoSpacing"/>
              <w:rPr>
                <w:lang w:val="fr-FR"/>
              </w:rPr>
            </w:pPr>
            <w:r w:rsidRPr="00BC0B2F">
              <w:rPr>
                <w:lang w:val="fr-FR"/>
              </w:rPr>
              <w:t>Nu contaminați produsele alimentare, ustensilele pentru pregătirea mâncării sau suprafetele care vin în contact cu  apa si alimente.</w:t>
            </w:r>
          </w:p>
        </w:tc>
      </w:tr>
    </w:tbl>
    <w:p w:rsidR="00E0362D" w:rsidRPr="005A684C" w:rsidRDefault="00E0362D" w:rsidP="00BC0B2F">
      <w:pPr>
        <w:pStyle w:val="NoSpacing"/>
        <w:rPr>
          <w:b/>
          <w:sz w:val="10"/>
          <w:lang w:val="ro-RO"/>
        </w:rPr>
      </w:pPr>
    </w:p>
    <w:p w:rsidR="00B66405" w:rsidRPr="00BC0B2F" w:rsidRDefault="00B66405" w:rsidP="00BC0B2F">
      <w:pPr>
        <w:pStyle w:val="NoSpacing"/>
        <w:rPr>
          <w:b/>
          <w:lang w:val="ro-RO"/>
        </w:rPr>
      </w:pPr>
      <w:r w:rsidRPr="00BC0B2F">
        <w:rPr>
          <w:b/>
          <w:lang w:val="ro-RO"/>
        </w:rPr>
        <w:t>XVIII.</w:t>
      </w:r>
      <w:r w:rsidR="00EF1059" w:rsidRPr="00BC0B2F">
        <w:rPr>
          <w:b/>
          <w:lang w:val="ro-RO"/>
        </w:rPr>
        <w:t xml:space="preserve"> INSTRUCT</w:t>
      </w:r>
      <w:r w:rsidRPr="00BC0B2F">
        <w:rPr>
          <w:b/>
          <w:lang w:val="ro-RO"/>
        </w:rPr>
        <w:t>IUNI PENTRU ELIMINAREA ÎN SIGURAN</w:t>
      </w:r>
      <w:r w:rsidR="00EF1059" w:rsidRPr="00BC0B2F">
        <w:rPr>
          <w:b/>
          <w:lang w:val="ro-RO"/>
        </w:rPr>
        <w:t>T</w:t>
      </w:r>
      <w:r w:rsidRPr="00BC0B2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BC0B2F" w:rsidTr="000E2EF7">
        <w:tc>
          <w:tcPr>
            <w:tcW w:w="9923" w:type="dxa"/>
          </w:tcPr>
          <w:p w:rsidR="007707AC" w:rsidRPr="00BC0B2F" w:rsidRDefault="003B38F7" w:rsidP="005A684C">
            <w:pPr>
              <w:pStyle w:val="NoSpacing"/>
              <w:rPr>
                <w:lang w:val="ro-RO"/>
              </w:rPr>
            </w:pPr>
            <w:r w:rsidRPr="00BC0B2F">
              <w:rPr>
                <w:lang w:val="ro-RO"/>
              </w:rPr>
              <w:t xml:space="preserve">Eliminarea </w:t>
            </w:r>
            <w:r w:rsidR="005A684C">
              <w:rPr>
                <w:lang w:val="ro-RO"/>
              </w:rPr>
              <w:t>deseurilor</w:t>
            </w:r>
            <w:r w:rsidRPr="00BC0B2F">
              <w:rPr>
                <w:lang w:val="ro-RO"/>
              </w:rPr>
              <w:t xml:space="preserve"> de produse si a ambalajelor acestora se face in conformitate cu prevederile Legii 211/2011 privind regimul deseurilor, de catre operatorii  autorizati.</w:t>
            </w:r>
          </w:p>
        </w:tc>
      </w:tr>
      <w:tr w:rsidR="007707AC" w:rsidRPr="00BC0B2F" w:rsidTr="000E2EF7">
        <w:tc>
          <w:tcPr>
            <w:tcW w:w="9923" w:type="dxa"/>
          </w:tcPr>
          <w:p w:rsidR="007707AC" w:rsidRPr="00BC0B2F" w:rsidRDefault="007707AC" w:rsidP="005A684C">
            <w:pPr>
              <w:pStyle w:val="NoSpacing"/>
              <w:rPr>
                <w:lang w:val="ro-RO"/>
              </w:rPr>
            </w:pPr>
            <w:r w:rsidRPr="00BC0B2F">
              <w:rPr>
                <w:lang w:val="ro-RO"/>
              </w:rPr>
              <w:t>Ambalaj:</w:t>
            </w:r>
            <w:r w:rsidRPr="00BC0B2F">
              <w:rPr>
                <w:i/>
                <w:lang w:val="ro-RO"/>
              </w:rPr>
              <w:t xml:space="preserve"> </w:t>
            </w:r>
            <w:r w:rsidRPr="00BC0B2F">
              <w:rPr>
                <w:lang w:val="ro-RO"/>
              </w:rPr>
              <w:t>Nu se reutilizează ambalaj</w:t>
            </w:r>
            <w:r w:rsidR="005A684C">
              <w:rPr>
                <w:lang w:val="ro-RO"/>
              </w:rPr>
              <w:t>e</w:t>
            </w:r>
            <w:r w:rsidRPr="00BC0B2F">
              <w:rPr>
                <w:lang w:val="ro-RO"/>
              </w:rPr>
              <w:t>l</w:t>
            </w:r>
            <w:r w:rsidR="005A684C">
              <w:rPr>
                <w:lang w:val="ro-RO"/>
              </w:rPr>
              <w:t>e golite.</w:t>
            </w:r>
          </w:p>
        </w:tc>
      </w:tr>
    </w:tbl>
    <w:p w:rsidR="00FF3D0E" w:rsidRPr="005A684C" w:rsidRDefault="00FF3D0E" w:rsidP="00BC0B2F">
      <w:pPr>
        <w:rPr>
          <w:b/>
          <w:color w:val="000000"/>
          <w:sz w:val="10"/>
          <w:lang w:val="ro-RO"/>
        </w:rPr>
      </w:pPr>
    </w:p>
    <w:p w:rsidR="00D246CC" w:rsidRPr="00BC0B2F" w:rsidRDefault="00B66405" w:rsidP="00BC0B2F">
      <w:pPr>
        <w:pStyle w:val="NoSpacing"/>
        <w:rPr>
          <w:lang w:val="ro-RO"/>
        </w:rPr>
      </w:pPr>
      <w:r w:rsidRPr="00BC0B2F">
        <w:rPr>
          <w:b/>
          <w:color w:val="000000"/>
          <w:lang w:val="ro-RO"/>
        </w:rPr>
        <w:t>XIX.</w:t>
      </w:r>
      <w:r w:rsidRPr="00BC0B2F">
        <w:rPr>
          <w:color w:val="000000"/>
          <w:lang w:val="ro-RO"/>
        </w:rPr>
        <w:t xml:space="preserve"> </w:t>
      </w:r>
      <w:r w:rsidRPr="00BC0B2F">
        <w:rPr>
          <w:b/>
          <w:color w:val="000000"/>
          <w:lang w:val="ro-RO"/>
        </w:rPr>
        <w:t>CONDI</w:t>
      </w:r>
      <w:r w:rsidR="00EF1059" w:rsidRPr="00BC0B2F">
        <w:rPr>
          <w:b/>
          <w:color w:val="000000"/>
          <w:lang w:val="ro-RO"/>
        </w:rPr>
        <w:t>T</w:t>
      </w:r>
      <w:r w:rsidRPr="00BC0B2F">
        <w:rPr>
          <w:b/>
          <w:color w:val="000000"/>
          <w:lang w:val="ro-RO"/>
        </w:rPr>
        <w:t>IILE DE DEPOZITARE</w:t>
      </w:r>
      <w:r w:rsidR="006E4D8B" w:rsidRPr="00BC0B2F">
        <w:rPr>
          <w:color w:val="000000"/>
          <w:lang w:val="ro-RO"/>
        </w:rPr>
        <w:t>:</w:t>
      </w:r>
      <w:r w:rsidR="00D246CC" w:rsidRPr="00BC0B2F">
        <w:rPr>
          <w:lang w:val="ro-RO"/>
        </w:rPr>
        <w:t xml:space="preserve"> </w:t>
      </w:r>
    </w:p>
    <w:p w:rsidR="00D246CC" w:rsidRPr="00BC0B2F" w:rsidRDefault="00D246CC" w:rsidP="00BC0B2F">
      <w:pPr>
        <w:pStyle w:val="NoSpacing"/>
        <w:rPr>
          <w:lang w:val="da-DK"/>
        </w:rPr>
      </w:pPr>
      <w:r w:rsidRPr="00BC0B2F">
        <w:rPr>
          <w:lang w:val="ro-RO"/>
        </w:rPr>
        <w:t xml:space="preserve">Produsul se va depozita in containere originale, </w:t>
      </w:r>
      <w:r w:rsidR="005A684C">
        <w:rPr>
          <w:lang w:val="ro-RO"/>
        </w:rPr>
        <w:t xml:space="preserve">protejate la </w:t>
      </w:r>
      <w:r w:rsidRPr="00BC0B2F">
        <w:rPr>
          <w:lang w:val="ro-RO"/>
        </w:rPr>
        <w:t>îngheţ.</w:t>
      </w:r>
    </w:p>
    <w:p w:rsidR="00D246CC" w:rsidRPr="00BC0B2F" w:rsidRDefault="00D246CC" w:rsidP="00BC0B2F">
      <w:pPr>
        <w:pStyle w:val="NoSpacing"/>
        <w:rPr>
          <w:lang w:val="nl-BE"/>
        </w:rPr>
      </w:pPr>
      <w:r w:rsidRPr="00BC0B2F">
        <w:rPr>
          <w:lang w:val="ro-RO"/>
        </w:rPr>
        <w:t>Produsul nu se descompune dacă este depozitat şi folosit conform normelor.</w:t>
      </w:r>
    </w:p>
    <w:p w:rsidR="00D246CC" w:rsidRPr="00BC0B2F" w:rsidRDefault="00D246CC" w:rsidP="00BC0B2F">
      <w:pPr>
        <w:pStyle w:val="NoSpacing"/>
        <w:rPr>
          <w:lang w:val="da-DK"/>
        </w:rPr>
      </w:pPr>
      <w:r w:rsidRPr="00BC0B2F">
        <w:rPr>
          <w:lang w:val="ro-RO"/>
        </w:rPr>
        <w:t>Se va depozita departe de alimente, băuturi sau hrana animalelor de casă, nu se va lăsa la îndemâna copiilor.</w:t>
      </w:r>
    </w:p>
    <w:p w:rsidR="00D246CC" w:rsidRPr="00BC0B2F" w:rsidRDefault="00D246CC" w:rsidP="00BC0B2F">
      <w:pPr>
        <w:pStyle w:val="NoSpacing"/>
        <w:rPr>
          <w:lang w:val="ro-RO"/>
        </w:rPr>
      </w:pPr>
      <w:r w:rsidRPr="00BC0B2F">
        <w:rPr>
          <w:lang w:val="ro-RO"/>
        </w:rPr>
        <w:t xml:space="preserve">Se va  proteja de lumina solară şi a nu se va expune la temperaturi care depăşesc  50 °C/122 °F. </w:t>
      </w:r>
    </w:p>
    <w:p w:rsidR="00D246CC" w:rsidRPr="00BC0B2F" w:rsidRDefault="00D246CC" w:rsidP="00BC0B2F">
      <w:pPr>
        <w:pStyle w:val="NoSpacing"/>
        <w:rPr>
          <w:lang w:val="ro-RO"/>
        </w:rPr>
      </w:pPr>
      <w:r w:rsidRPr="00BC0B2F">
        <w:rPr>
          <w:lang w:val="ro-RO"/>
        </w:rPr>
        <w:t>Nu perforați sau ardeți, chiar și după utilizare.</w:t>
      </w:r>
    </w:p>
    <w:p w:rsidR="00D246CC" w:rsidRPr="00BC0B2F" w:rsidRDefault="00D246CC" w:rsidP="00BC0B2F">
      <w:pPr>
        <w:pStyle w:val="NoSpacing"/>
        <w:rPr>
          <w:lang w:val="ro-RO"/>
        </w:rPr>
      </w:pPr>
      <w:r w:rsidRPr="00BC0B2F">
        <w:rPr>
          <w:lang w:val="ro-RO"/>
        </w:rPr>
        <w:t>Se va  păstra departe de surse de căldură, suprafețe fierbinți, scântei, flăcări și alte surse de aprindere.</w:t>
      </w:r>
    </w:p>
    <w:p w:rsidR="00EA12B3" w:rsidRPr="005A684C" w:rsidRDefault="00EA12B3" w:rsidP="00BC0B2F">
      <w:pPr>
        <w:rPr>
          <w:rFonts w:eastAsiaTheme="minorHAnsi"/>
          <w:sz w:val="10"/>
        </w:rPr>
      </w:pPr>
    </w:p>
    <w:p w:rsidR="00F402C4" w:rsidRDefault="00B66405" w:rsidP="00BC0B2F">
      <w:pPr>
        <w:rPr>
          <w:b/>
          <w:lang w:val="ro-RO"/>
        </w:rPr>
      </w:pPr>
      <w:r w:rsidRPr="00BC0B2F">
        <w:rPr>
          <w:lang w:val="ro-RO"/>
        </w:rPr>
        <w:t>DURATA DE CONSERVARE A PRODUSELOR BIOCIDE ÎN CONDI</w:t>
      </w:r>
      <w:r w:rsidR="00EF1059" w:rsidRPr="00BC0B2F">
        <w:rPr>
          <w:lang w:val="ro-RO"/>
        </w:rPr>
        <w:t>T</w:t>
      </w:r>
      <w:r w:rsidRPr="00BC0B2F">
        <w:rPr>
          <w:lang w:val="ro-RO"/>
        </w:rPr>
        <w:t>II NORMALE DE DEPOZITARE</w:t>
      </w:r>
      <w:r w:rsidR="007406C6" w:rsidRPr="00BC0B2F">
        <w:rPr>
          <w:b/>
          <w:lang w:val="ro-RO"/>
        </w:rPr>
        <w:t xml:space="preserve">: </w:t>
      </w:r>
      <w:r w:rsidR="00794C70">
        <w:rPr>
          <w:b/>
          <w:lang w:val="ro-RO"/>
        </w:rPr>
        <w:t>2 ani de la dat</w:t>
      </w:r>
      <w:r w:rsidR="00D06254" w:rsidRPr="00BC0B2F">
        <w:rPr>
          <w:b/>
          <w:lang w:val="ro-RO"/>
        </w:rPr>
        <w:t>a fabricatiei</w:t>
      </w:r>
    </w:p>
    <w:p w:rsidR="00BC0B2F" w:rsidRPr="005A684C" w:rsidRDefault="00BC0B2F" w:rsidP="00BC0B2F">
      <w:pPr>
        <w:rPr>
          <w:b/>
          <w:sz w:val="10"/>
          <w:lang w:val="ro-RO"/>
        </w:rPr>
      </w:pPr>
    </w:p>
    <w:p w:rsidR="00C15D60" w:rsidRPr="00BC0B2F" w:rsidRDefault="0003534F" w:rsidP="00BC0B2F">
      <w:pPr>
        <w:pStyle w:val="NoSpacing"/>
        <w:rPr>
          <w:b/>
          <w:lang w:val="ro-RO"/>
        </w:rPr>
      </w:pPr>
      <w:r w:rsidRPr="00BC0B2F">
        <w:rPr>
          <w:b/>
          <w:lang w:val="ro-RO"/>
        </w:rPr>
        <w:t>XX.</w:t>
      </w:r>
      <w:r w:rsidR="00D60970" w:rsidRPr="00BC0B2F">
        <w:rPr>
          <w:b/>
          <w:lang w:val="ro-RO"/>
        </w:rPr>
        <w:t xml:space="preserve"> </w:t>
      </w:r>
      <w:r w:rsidR="00B66405" w:rsidRPr="00BC0B2F">
        <w:rPr>
          <w:b/>
          <w:lang w:val="ro-RO"/>
        </w:rPr>
        <w:t>ALTE INFORMA</w:t>
      </w:r>
      <w:r w:rsidR="00EF1059" w:rsidRPr="00BC0B2F">
        <w:rPr>
          <w:b/>
          <w:lang w:val="ro-RO"/>
        </w:rPr>
        <w:t>T</w:t>
      </w:r>
      <w:r w:rsidR="004D1157" w:rsidRPr="00BC0B2F">
        <w:rPr>
          <w:b/>
          <w:lang w:val="ro-RO"/>
        </w:rPr>
        <w:t xml:space="preserve">II: </w:t>
      </w:r>
    </w:p>
    <w:p w:rsidR="00156CAF" w:rsidRPr="00BC0B2F" w:rsidRDefault="00156CAF" w:rsidP="00BC0B2F">
      <w:pPr>
        <w:pStyle w:val="NoSpacing"/>
        <w:rPr>
          <w:u w:val="single"/>
          <w:lang w:val="ro-RO"/>
        </w:rPr>
      </w:pPr>
      <w:r w:rsidRPr="00BC0B2F">
        <w:rPr>
          <w:u w:val="single"/>
          <w:lang w:val="ro-RO"/>
        </w:rPr>
        <w:t>Respectarea restrictiilor pentru utilizarea produsului biocid si anume:</w:t>
      </w:r>
    </w:p>
    <w:p w:rsidR="00156CAF" w:rsidRPr="00BC0B2F" w:rsidRDefault="00156CAF" w:rsidP="00BC0B2F">
      <w:pPr>
        <w:pStyle w:val="NoSpacing"/>
        <w:rPr>
          <w:lang w:val="ro-RO"/>
        </w:rPr>
      </w:pPr>
      <w:r w:rsidRPr="00BC0B2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156CAF" w:rsidRPr="005A684C" w:rsidRDefault="00156CAF" w:rsidP="00BC0B2F">
      <w:pPr>
        <w:pStyle w:val="NoSpacing"/>
        <w:rPr>
          <w:sz w:val="10"/>
          <w:lang w:val="ro-RO"/>
        </w:rPr>
      </w:pPr>
    </w:p>
    <w:p w:rsidR="00B75E9B" w:rsidRPr="00BC0B2F" w:rsidRDefault="00B75E9B" w:rsidP="00BC0B2F">
      <w:pPr>
        <w:pStyle w:val="NoSpacing"/>
        <w:rPr>
          <w:lang w:val="ro-RO"/>
        </w:rPr>
      </w:pPr>
      <w:r w:rsidRPr="00BC0B2F">
        <w:rPr>
          <w:lang w:val="ro-RO"/>
        </w:rPr>
        <w:t xml:space="preserve">Deținătorul autorizației va finaliza, în termenul stabilit (20.02.2020), solicitarile de mai  jos: </w:t>
      </w:r>
    </w:p>
    <w:p w:rsidR="00B75E9B" w:rsidRPr="00BC0B2F" w:rsidRDefault="00B75E9B" w:rsidP="00BC0B2F">
      <w:pPr>
        <w:pStyle w:val="NoSpacing"/>
      </w:pPr>
      <w:r w:rsidRPr="00BC0B2F">
        <w:rPr>
          <w:lang w:val="ro-RO"/>
        </w:rPr>
        <w:t xml:space="preserve">  - În cazul în care acțiunile nu au fost finalizate până la data scadentă, produsul biocid care face obiectul certificatului de autorizare nu mai poate fi introdus pe piață de la acea dată.</w:t>
      </w:r>
      <w:r w:rsidRPr="00BC0B2F">
        <w:t xml:space="preserve"> </w:t>
      </w:r>
    </w:p>
    <w:p w:rsidR="00B75E9B" w:rsidRPr="00BC0B2F" w:rsidRDefault="00B75E9B" w:rsidP="00BC0B2F">
      <w:pPr>
        <w:pStyle w:val="NoSpacing"/>
      </w:pPr>
      <w:r w:rsidRPr="00BC0B2F">
        <w:t xml:space="preserve"> - Datele furnizate trebuie să ateste proprietăți chimice și fizice satisfăcătoare pentru produs și menținerea acestora la depozitare în ambalajul comercial la temperatură ambiantă pentru perioada de valabilitate necesară.</w:t>
      </w:r>
    </w:p>
    <w:p w:rsidR="00B75E9B" w:rsidRPr="00BC0B2F" w:rsidRDefault="00B75E9B" w:rsidP="00BC0B2F">
      <w:pPr>
        <w:pStyle w:val="NoSpacing"/>
      </w:pPr>
      <w:r w:rsidRPr="00BC0B2F">
        <w:t xml:space="preserve"> - Specificația propusă și proprietățile testate ar trebui să fie în conformitate cu "instrucțiunile privind cerințele de informare" ECHA, din iulie 2013. </w:t>
      </w:r>
    </w:p>
    <w:p w:rsidR="00B75E9B" w:rsidRPr="00BC0B2F" w:rsidRDefault="00B75E9B" w:rsidP="00BC0B2F">
      <w:pPr>
        <w:pStyle w:val="NoSpacing"/>
      </w:pPr>
      <w:r w:rsidRPr="00BC0B2F">
        <w:t xml:space="preserve"> -  Toate proprietățile relevante ar trebui determinate înainte și după depozitare.</w:t>
      </w:r>
    </w:p>
    <w:p w:rsidR="00B75E9B" w:rsidRPr="00BC0B2F" w:rsidRDefault="00B75E9B" w:rsidP="00BC0B2F">
      <w:pPr>
        <w:pStyle w:val="NoSpacing"/>
      </w:pPr>
      <w:r w:rsidRPr="00BC0B2F">
        <w:t xml:space="preserve">Este necesar să se furnizeze detalii privind stabilitatea ambalajului înainte și după depozitare. </w:t>
      </w:r>
    </w:p>
    <w:p w:rsidR="00B75E9B" w:rsidRPr="00BC0B2F" w:rsidRDefault="00B75E9B" w:rsidP="00BC0B2F">
      <w:pPr>
        <w:pStyle w:val="NoSpacing"/>
      </w:pPr>
      <w:r w:rsidRPr="00BC0B2F">
        <w:t xml:space="preserve">- Trebuie demonstrată funcționarea satisfăcătoare a aerosolului înainte și după depozitarea la temperatură ambiantă pentru perioada de valabilitate necesară.  Aceasta va include cantitatea de descărcare la utilizări succesive, diametrul orificiului de pulverizare, presiunea internă și observațiile privind colmatarea. </w:t>
      </w:r>
    </w:p>
    <w:p w:rsidR="00B75E9B" w:rsidRPr="00BC0B2F" w:rsidRDefault="00B75E9B" w:rsidP="00BC0B2F">
      <w:pPr>
        <w:pStyle w:val="NoSpacing"/>
        <w:rPr>
          <w:lang w:val="ro-RO"/>
        </w:rPr>
      </w:pPr>
      <w:r w:rsidRPr="00BC0B2F">
        <w:t>- În plus, pentru evaluarea procentului de descărcare înainte și după depozitarea la temperatură ambiantă, trebuie determinata cantitatea de descărcare și facute observații privind utilizarea / depozitarea intermitentă a produsului pe perioada de valabilitate necesară.</w:t>
      </w:r>
    </w:p>
    <w:p w:rsidR="00C15D60" w:rsidRPr="005A684C" w:rsidRDefault="00C15D60" w:rsidP="00BC0B2F">
      <w:pPr>
        <w:pStyle w:val="NoSpacing"/>
        <w:rPr>
          <w:b/>
          <w:sz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BC0B2F" w:rsidTr="006B235A">
        <w:tc>
          <w:tcPr>
            <w:tcW w:w="9923" w:type="dxa"/>
          </w:tcPr>
          <w:p w:rsidR="00B66405" w:rsidRPr="00BC0B2F" w:rsidRDefault="00B66405" w:rsidP="00BC0B2F">
            <w:pPr>
              <w:pStyle w:val="NoSpacing"/>
              <w:rPr>
                <w:lang w:val="ro-RO"/>
              </w:rPr>
            </w:pPr>
            <w:r w:rsidRPr="00BC0B2F">
              <w:rPr>
                <w:lang w:val="ro-RO"/>
              </w:rPr>
              <w:t>Prezenta autoriza</w:t>
            </w:r>
            <w:r w:rsidR="007707AC" w:rsidRPr="00BC0B2F">
              <w:rPr>
                <w:lang w:val="ro-RO"/>
              </w:rPr>
              <w:t>t</w:t>
            </w:r>
            <w:r w:rsidRPr="00BC0B2F">
              <w:rPr>
                <w:lang w:val="ro-RO"/>
              </w:rPr>
              <w:t>ie este înso</w:t>
            </w:r>
            <w:r w:rsidR="007707AC" w:rsidRPr="00BC0B2F">
              <w:rPr>
                <w:lang w:val="ro-RO"/>
              </w:rPr>
              <w:t>t</w:t>
            </w:r>
            <w:r w:rsidRPr="00BC0B2F">
              <w:rPr>
                <w:lang w:val="ro-RO"/>
              </w:rPr>
              <w:t>ită de următoarele documente:</w:t>
            </w:r>
          </w:p>
          <w:p w:rsidR="00B66405" w:rsidRPr="00BC0B2F" w:rsidRDefault="0089407B" w:rsidP="00BC0B2F">
            <w:pPr>
              <w:pStyle w:val="NoSpacing"/>
              <w:rPr>
                <w:lang w:val="ro-RO"/>
              </w:rPr>
            </w:pPr>
            <w:r w:rsidRPr="00BC0B2F">
              <w:rPr>
                <w:lang w:val="ro-RO"/>
              </w:rPr>
              <w:t>-</w:t>
            </w:r>
            <w:r w:rsidR="00B66405" w:rsidRPr="00BC0B2F">
              <w:rPr>
                <w:lang w:val="ro-RO"/>
              </w:rPr>
              <w:t>proiect de etichetă a produsului biocid</w:t>
            </w:r>
          </w:p>
          <w:p w:rsidR="00B66405" w:rsidRPr="00BC0B2F" w:rsidRDefault="0089407B" w:rsidP="00BC0B2F">
            <w:pPr>
              <w:pStyle w:val="NoSpacing"/>
              <w:rPr>
                <w:lang w:val="ro-RO"/>
              </w:rPr>
            </w:pPr>
            <w:r w:rsidRPr="00BC0B2F">
              <w:rPr>
                <w:lang w:val="ro-RO"/>
              </w:rPr>
              <w:t>-</w:t>
            </w:r>
            <w:r w:rsidR="00B66405" w:rsidRPr="00BC0B2F">
              <w:rPr>
                <w:lang w:val="ro-RO"/>
              </w:rPr>
              <w:t>fi</w:t>
            </w:r>
            <w:r w:rsidR="007707AC" w:rsidRPr="00BC0B2F">
              <w:rPr>
                <w:lang w:val="ro-RO"/>
              </w:rPr>
              <w:t>s</w:t>
            </w:r>
            <w:r w:rsidR="00B66405" w:rsidRPr="00BC0B2F">
              <w:rPr>
                <w:lang w:val="ro-RO"/>
              </w:rPr>
              <w:t>a cu date de securitate a produsului biocid</w:t>
            </w:r>
          </w:p>
          <w:p w:rsidR="00B66405" w:rsidRPr="00BC0B2F" w:rsidRDefault="0089407B" w:rsidP="00BC0B2F">
            <w:pPr>
              <w:pStyle w:val="NoSpacing"/>
              <w:rPr>
                <w:lang w:val="ro-RO"/>
              </w:rPr>
            </w:pPr>
            <w:r w:rsidRPr="00BC0B2F">
              <w:rPr>
                <w:lang w:val="ro-RO"/>
              </w:rPr>
              <w:t>-</w:t>
            </w:r>
            <w:r w:rsidR="00B66405" w:rsidRPr="00BC0B2F">
              <w:rPr>
                <w:lang w:val="ro-RO"/>
              </w:rPr>
              <w:t xml:space="preserve">rezumatul caracteristicilor produsului biocid </w:t>
            </w:r>
          </w:p>
        </w:tc>
      </w:tr>
    </w:tbl>
    <w:p w:rsidR="00B66405" w:rsidRPr="00BC0B2F" w:rsidRDefault="00B66405" w:rsidP="00BC0B2F">
      <w:pPr>
        <w:numPr>
          <w:ilvl w:val="0"/>
          <w:numId w:val="7"/>
        </w:numPr>
        <w:ind w:left="709"/>
        <w:rPr>
          <w:lang w:val="ro-RO"/>
        </w:rPr>
      </w:pPr>
      <w:r w:rsidRPr="00BC0B2F">
        <w:rPr>
          <w:lang w:val="ro-RO"/>
        </w:rPr>
        <w:lastRenderedPageBreak/>
        <w:t>Este obligatorie transmiterea de către de</w:t>
      </w:r>
      <w:r w:rsidR="007707AC" w:rsidRPr="00BC0B2F">
        <w:rPr>
          <w:lang w:val="ro-RO"/>
        </w:rPr>
        <w:t>tinătorul autorizatiei a fis</w:t>
      </w:r>
      <w:r w:rsidRPr="00BC0B2F">
        <w:rPr>
          <w:lang w:val="ro-RO"/>
        </w:rPr>
        <w:t>ei cu date de</w:t>
      </w:r>
      <w:r w:rsidR="007707AC" w:rsidRPr="00BC0B2F">
        <w:rPr>
          <w:lang w:val="ro-RO"/>
        </w:rPr>
        <w:t xml:space="preserve"> securitate către Institutul Nat</w:t>
      </w:r>
      <w:r w:rsidRPr="00BC0B2F">
        <w:rPr>
          <w:lang w:val="ro-RO"/>
        </w:rPr>
        <w:t xml:space="preserve">ional de Sănătate Publică </w:t>
      </w:r>
      <w:r w:rsidR="007707AC" w:rsidRPr="00BC0B2F">
        <w:rPr>
          <w:lang w:val="ro-RO"/>
        </w:rPr>
        <w:t>– Biroul RSI s</w:t>
      </w:r>
      <w:r w:rsidRPr="00BC0B2F">
        <w:rPr>
          <w:lang w:val="ro-RO"/>
        </w:rPr>
        <w:t>i Informare Toxicologică</w:t>
      </w:r>
    </w:p>
    <w:p w:rsidR="00B66405" w:rsidRDefault="00B66405" w:rsidP="00BC0B2F">
      <w:pPr>
        <w:numPr>
          <w:ilvl w:val="0"/>
          <w:numId w:val="7"/>
        </w:numPr>
        <w:ind w:left="709"/>
        <w:rPr>
          <w:lang w:val="ro-RO"/>
        </w:rPr>
      </w:pPr>
      <w:r w:rsidRPr="00BC0B2F">
        <w:rPr>
          <w:lang w:val="ro-RO"/>
        </w:rPr>
        <w:t>P</w:t>
      </w:r>
      <w:r w:rsidR="007707AC" w:rsidRPr="00BC0B2F">
        <w:rPr>
          <w:lang w:val="ro-RO"/>
        </w:rPr>
        <w:t>rezentul document poate fi însot</w:t>
      </w:r>
      <w:r w:rsidRPr="00BC0B2F">
        <w:rPr>
          <w:lang w:val="ro-RO"/>
        </w:rPr>
        <w:t>it de anexă în cazul modificărilor administrative</w:t>
      </w:r>
    </w:p>
    <w:p w:rsidR="00BC0B2F" w:rsidRPr="00BC0B2F" w:rsidRDefault="00BC0B2F" w:rsidP="00BC0B2F">
      <w:pPr>
        <w:rPr>
          <w:lang w:val="ro-RO"/>
        </w:rPr>
      </w:pPr>
    </w:p>
    <w:p w:rsidR="00B66405" w:rsidRPr="00BC0B2F" w:rsidRDefault="00B66405" w:rsidP="00BC0B2F">
      <w:pPr>
        <w:rPr>
          <w:lang w:val="ro-RO"/>
        </w:rPr>
      </w:pPr>
    </w:p>
    <w:p w:rsidR="00322FFE" w:rsidRPr="00BC0B2F" w:rsidRDefault="00B66405" w:rsidP="00BC0B2F">
      <w:pPr>
        <w:pStyle w:val="NoSpacing"/>
        <w:rPr>
          <w:lang w:val="ro-RO"/>
        </w:rPr>
      </w:pP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lang w:val="ro-RO"/>
        </w:rPr>
        <w:t>PRE</w:t>
      </w:r>
      <w:r w:rsidR="00A616BE" w:rsidRPr="00BC0B2F">
        <w:rPr>
          <w:lang w:val="ro-RO"/>
        </w:rPr>
        <w:t>S</w:t>
      </w:r>
      <w:r w:rsidRPr="00BC0B2F">
        <w:rPr>
          <w:lang w:val="ro-RO"/>
        </w:rPr>
        <w:t>EDINTE,</w:t>
      </w:r>
    </w:p>
    <w:p w:rsidR="00A04268" w:rsidRPr="00BC0B2F" w:rsidRDefault="00A04268" w:rsidP="00BC0B2F">
      <w:pPr>
        <w:pStyle w:val="NoSpacing"/>
        <w:rPr>
          <w:lang w:val="ro-RO"/>
        </w:rPr>
      </w:pP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t>Dr. Chim. Gabriela Cilinca</w:t>
      </w:r>
    </w:p>
    <w:p w:rsidR="00016938" w:rsidRPr="007707AC" w:rsidRDefault="00016938" w:rsidP="00BC0B2F">
      <w:r w:rsidRPr="00BC0B2F">
        <w:rPr>
          <w:lang w:val="ro-RO"/>
        </w:rPr>
        <w:tab/>
      </w:r>
      <w:r w:rsidRPr="00BC0B2F">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1A" w:rsidRDefault="00D9771A">
      <w:r>
        <w:separator/>
      </w:r>
    </w:p>
  </w:endnote>
  <w:endnote w:type="continuationSeparator" w:id="0">
    <w:p w:rsidR="00D9771A" w:rsidRDefault="00D9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30A54">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30A54">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D9771A" w:rsidP="007716CC">
          <w:pPr>
            <w:pStyle w:val="Header"/>
            <w:jc w:val="center"/>
            <w:rPr>
              <w:rFonts w:ascii="Arial" w:hAnsi="Arial"/>
              <w:sz w:val="6"/>
            </w:rPr>
          </w:pPr>
        </w:p>
        <w:p w:rsidR="00C42415" w:rsidRPr="00E0362D" w:rsidRDefault="00A50DBB" w:rsidP="00F402C4">
          <w:pPr>
            <w:pStyle w:val="Header"/>
          </w:pPr>
          <w:r>
            <w:t xml:space="preserve">            </w:t>
          </w:r>
          <w:r w:rsidR="00B66405" w:rsidRPr="00E0362D">
            <w:t>Autorizatie nr.</w:t>
          </w:r>
          <w:r w:rsidR="00E0362D" w:rsidRPr="00E0362D">
            <w:t xml:space="preserve"> </w:t>
          </w:r>
          <w:r w:rsidR="00E0362D" w:rsidRPr="00E0362D">
            <w:rPr>
              <w:lang w:val="it-IT"/>
            </w:rPr>
            <w:t>RO/2019/0226/MRA/UK-2017-1068</w:t>
          </w:r>
          <w:r w:rsidRPr="00E0362D">
            <w:rPr>
              <w:lang w:val="it-IT"/>
            </w:rPr>
            <w:t xml:space="preserve"> </w:t>
          </w:r>
        </w:p>
      </w:tc>
    </w:tr>
  </w:tbl>
  <w:p w:rsidR="00C42415" w:rsidRDefault="00D97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1A" w:rsidRDefault="00D9771A">
      <w:r>
        <w:separator/>
      </w:r>
    </w:p>
  </w:footnote>
  <w:footnote w:type="continuationSeparator" w:id="0">
    <w:p w:rsidR="00D9771A" w:rsidRDefault="00D97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D97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11499"/>
    <w:multiLevelType w:val="hybridMultilevel"/>
    <w:tmpl w:val="CA70B1BE"/>
    <w:lvl w:ilvl="0" w:tplc="7442824A">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5CD"/>
    <w:rsid w:val="00015B87"/>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275A"/>
    <w:rsid w:val="000736BB"/>
    <w:rsid w:val="000752A2"/>
    <w:rsid w:val="00076880"/>
    <w:rsid w:val="000863C7"/>
    <w:rsid w:val="00094ED4"/>
    <w:rsid w:val="000E652C"/>
    <w:rsid w:val="000F0086"/>
    <w:rsid w:val="000F5095"/>
    <w:rsid w:val="00111292"/>
    <w:rsid w:val="00111DB4"/>
    <w:rsid w:val="00113112"/>
    <w:rsid w:val="00121B56"/>
    <w:rsid w:val="001232B2"/>
    <w:rsid w:val="001247DF"/>
    <w:rsid w:val="001301CC"/>
    <w:rsid w:val="001416A2"/>
    <w:rsid w:val="00141EB5"/>
    <w:rsid w:val="00145AD4"/>
    <w:rsid w:val="001546AC"/>
    <w:rsid w:val="00156CAF"/>
    <w:rsid w:val="00160E12"/>
    <w:rsid w:val="00161F7B"/>
    <w:rsid w:val="001728A1"/>
    <w:rsid w:val="00173022"/>
    <w:rsid w:val="001801D2"/>
    <w:rsid w:val="001806B4"/>
    <w:rsid w:val="0018408A"/>
    <w:rsid w:val="001859C3"/>
    <w:rsid w:val="00193653"/>
    <w:rsid w:val="00196CB8"/>
    <w:rsid w:val="001A096C"/>
    <w:rsid w:val="001A29C7"/>
    <w:rsid w:val="001A55AF"/>
    <w:rsid w:val="001A7DC3"/>
    <w:rsid w:val="001B1762"/>
    <w:rsid w:val="001B1AC4"/>
    <w:rsid w:val="001B2EA8"/>
    <w:rsid w:val="001C5D0F"/>
    <w:rsid w:val="001D30C6"/>
    <w:rsid w:val="001D43BA"/>
    <w:rsid w:val="001D551C"/>
    <w:rsid w:val="001E1025"/>
    <w:rsid w:val="001E1B75"/>
    <w:rsid w:val="001E517A"/>
    <w:rsid w:val="001F7047"/>
    <w:rsid w:val="00201651"/>
    <w:rsid w:val="00203F73"/>
    <w:rsid w:val="00205548"/>
    <w:rsid w:val="002069AB"/>
    <w:rsid w:val="002069D8"/>
    <w:rsid w:val="00207796"/>
    <w:rsid w:val="002155D9"/>
    <w:rsid w:val="002222C8"/>
    <w:rsid w:val="00232E95"/>
    <w:rsid w:val="00236847"/>
    <w:rsid w:val="00236B13"/>
    <w:rsid w:val="002610E0"/>
    <w:rsid w:val="00261BB3"/>
    <w:rsid w:val="00262400"/>
    <w:rsid w:val="002628DB"/>
    <w:rsid w:val="00267338"/>
    <w:rsid w:val="00267B5C"/>
    <w:rsid w:val="00270F95"/>
    <w:rsid w:val="00275D0F"/>
    <w:rsid w:val="00276845"/>
    <w:rsid w:val="00285749"/>
    <w:rsid w:val="002877F4"/>
    <w:rsid w:val="00293EA8"/>
    <w:rsid w:val="00294AB3"/>
    <w:rsid w:val="00294B3A"/>
    <w:rsid w:val="002A6BEB"/>
    <w:rsid w:val="002B09E0"/>
    <w:rsid w:val="002C1F65"/>
    <w:rsid w:val="002D3684"/>
    <w:rsid w:val="002D65DA"/>
    <w:rsid w:val="002E67AA"/>
    <w:rsid w:val="002F1B9A"/>
    <w:rsid w:val="002F2D46"/>
    <w:rsid w:val="002F5FB6"/>
    <w:rsid w:val="002F6B33"/>
    <w:rsid w:val="002F6F5D"/>
    <w:rsid w:val="00312270"/>
    <w:rsid w:val="0031250E"/>
    <w:rsid w:val="0031365C"/>
    <w:rsid w:val="003141DD"/>
    <w:rsid w:val="00315635"/>
    <w:rsid w:val="00322856"/>
    <w:rsid w:val="00326B6A"/>
    <w:rsid w:val="00340FC3"/>
    <w:rsid w:val="00343AE3"/>
    <w:rsid w:val="00346AEE"/>
    <w:rsid w:val="00347A72"/>
    <w:rsid w:val="00353583"/>
    <w:rsid w:val="00355835"/>
    <w:rsid w:val="003711FA"/>
    <w:rsid w:val="0037306C"/>
    <w:rsid w:val="00385365"/>
    <w:rsid w:val="0039240C"/>
    <w:rsid w:val="00393522"/>
    <w:rsid w:val="003A1B4A"/>
    <w:rsid w:val="003A21DF"/>
    <w:rsid w:val="003A3556"/>
    <w:rsid w:val="003A4CA3"/>
    <w:rsid w:val="003B38F7"/>
    <w:rsid w:val="003C4685"/>
    <w:rsid w:val="003C57BD"/>
    <w:rsid w:val="003E0582"/>
    <w:rsid w:val="003E25B6"/>
    <w:rsid w:val="003E4CCE"/>
    <w:rsid w:val="003E5741"/>
    <w:rsid w:val="003F01C7"/>
    <w:rsid w:val="003F68E9"/>
    <w:rsid w:val="00400263"/>
    <w:rsid w:val="004020CE"/>
    <w:rsid w:val="004058F7"/>
    <w:rsid w:val="00407CD5"/>
    <w:rsid w:val="00410C1A"/>
    <w:rsid w:val="00414655"/>
    <w:rsid w:val="004164F6"/>
    <w:rsid w:val="00420EED"/>
    <w:rsid w:val="00427601"/>
    <w:rsid w:val="004473D1"/>
    <w:rsid w:val="0045414D"/>
    <w:rsid w:val="00463B4B"/>
    <w:rsid w:val="004678F9"/>
    <w:rsid w:val="00467F1E"/>
    <w:rsid w:val="00470AE5"/>
    <w:rsid w:val="00475130"/>
    <w:rsid w:val="004803C4"/>
    <w:rsid w:val="004824A8"/>
    <w:rsid w:val="004878B2"/>
    <w:rsid w:val="00491026"/>
    <w:rsid w:val="004A208E"/>
    <w:rsid w:val="004A7633"/>
    <w:rsid w:val="004D1157"/>
    <w:rsid w:val="004D276B"/>
    <w:rsid w:val="004D349F"/>
    <w:rsid w:val="004E17C7"/>
    <w:rsid w:val="004E26F2"/>
    <w:rsid w:val="004F11D6"/>
    <w:rsid w:val="004F1F6B"/>
    <w:rsid w:val="004F30E7"/>
    <w:rsid w:val="004F60DD"/>
    <w:rsid w:val="005118EB"/>
    <w:rsid w:val="00513FBB"/>
    <w:rsid w:val="00523724"/>
    <w:rsid w:val="00525464"/>
    <w:rsid w:val="0054192A"/>
    <w:rsid w:val="0054365D"/>
    <w:rsid w:val="00556592"/>
    <w:rsid w:val="0055665A"/>
    <w:rsid w:val="0055687F"/>
    <w:rsid w:val="005603AD"/>
    <w:rsid w:val="00561B6F"/>
    <w:rsid w:val="00563B04"/>
    <w:rsid w:val="00564893"/>
    <w:rsid w:val="00564DC0"/>
    <w:rsid w:val="00565D4E"/>
    <w:rsid w:val="00571122"/>
    <w:rsid w:val="00586D5F"/>
    <w:rsid w:val="00591001"/>
    <w:rsid w:val="0059478D"/>
    <w:rsid w:val="00595C61"/>
    <w:rsid w:val="005A2AC9"/>
    <w:rsid w:val="005A684C"/>
    <w:rsid w:val="005B0B95"/>
    <w:rsid w:val="005B7030"/>
    <w:rsid w:val="005C2BCF"/>
    <w:rsid w:val="005C7400"/>
    <w:rsid w:val="005D0F8E"/>
    <w:rsid w:val="005D143E"/>
    <w:rsid w:val="005D1DDF"/>
    <w:rsid w:val="005D755B"/>
    <w:rsid w:val="005D7610"/>
    <w:rsid w:val="005F17DF"/>
    <w:rsid w:val="006034D2"/>
    <w:rsid w:val="0060460B"/>
    <w:rsid w:val="00616F38"/>
    <w:rsid w:val="006172D3"/>
    <w:rsid w:val="00631E8B"/>
    <w:rsid w:val="00640A10"/>
    <w:rsid w:val="00645617"/>
    <w:rsid w:val="00656221"/>
    <w:rsid w:val="0066180E"/>
    <w:rsid w:val="00665A11"/>
    <w:rsid w:val="00673300"/>
    <w:rsid w:val="006746BB"/>
    <w:rsid w:val="0067679E"/>
    <w:rsid w:val="0068059F"/>
    <w:rsid w:val="0068479C"/>
    <w:rsid w:val="00687379"/>
    <w:rsid w:val="00687B1A"/>
    <w:rsid w:val="006927E4"/>
    <w:rsid w:val="00695069"/>
    <w:rsid w:val="00697846"/>
    <w:rsid w:val="006A185A"/>
    <w:rsid w:val="006A27B8"/>
    <w:rsid w:val="006A3624"/>
    <w:rsid w:val="006A485C"/>
    <w:rsid w:val="006A6021"/>
    <w:rsid w:val="006B1D76"/>
    <w:rsid w:val="006B2E54"/>
    <w:rsid w:val="006B2E78"/>
    <w:rsid w:val="006C2FCC"/>
    <w:rsid w:val="006C4927"/>
    <w:rsid w:val="006C6B0C"/>
    <w:rsid w:val="006E4D8B"/>
    <w:rsid w:val="006E6A04"/>
    <w:rsid w:val="006F18CA"/>
    <w:rsid w:val="0070271F"/>
    <w:rsid w:val="00703B00"/>
    <w:rsid w:val="00712714"/>
    <w:rsid w:val="0072471C"/>
    <w:rsid w:val="00725906"/>
    <w:rsid w:val="00726A7F"/>
    <w:rsid w:val="007406C6"/>
    <w:rsid w:val="0074080B"/>
    <w:rsid w:val="00744DD6"/>
    <w:rsid w:val="007524F5"/>
    <w:rsid w:val="00754BEA"/>
    <w:rsid w:val="00761B4C"/>
    <w:rsid w:val="00764CB3"/>
    <w:rsid w:val="00764EC2"/>
    <w:rsid w:val="007677C7"/>
    <w:rsid w:val="007707AC"/>
    <w:rsid w:val="00774E2B"/>
    <w:rsid w:val="007831EA"/>
    <w:rsid w:val="007909E4"/>
    <w:rsid w:val="00793687"/>
    <w:rsid w:val="00794C70"/>
    <w:rsid w:val="00795524"/>
    <w:rsid w:val="007A05A1"/>
    <w:rsid w:val="007A267D"/>
    <w:rsid w:val="007A5F68"/>
    <w:rsid w:val="007B3C7D"/>
    <w:rsid w:val="007B7E80"/>
    <w:rsid w:val="007B7F24"/>
    <w:rsid w:val="007C0225"/>
    <w:rsid w:val="007D4F10"/>
    <w:rsid w:val="007D7B63"/>
    <w:rsid w:val="007E0A6D"/>
    <w:rsid w:val="007E5F0B"/>
    <w:rsid w:val="007E7969"/>
    <w:rsid w:val="007E7C3C"/>
    <w:rsid w:val="0080257F"/>
    <w:rsid w:val="008050E7"/>
    <w:rsid w:val="00805614"/>
    <w:rsid w:val="00810522"/>
    <w:rsid w:val="008129BE"/>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D745F"/>
    <w:rsid w:val="008E5229"/>
    <w:rsid w:val="008E57E0"/>
    <w:rsid w:val="008F17F8"/>
    <w:rsid w:val="008F2585"/>
    <w:rsid w:val="008F2A5C"/>
    <w:rsid w:val="00900237"/>
    <w:rsid w:val="00904C82"/>
    <w:rsid w:val="00905868"/>
    <w:rsid w:val="00907579"/>
    <w:rsid w:val="009172F1"/>
    <w:rsid w:val="0093642C"/>
    <w:rsid w:val="0093647A"/>
    <w:rsid w:val="00944BC1"/>
    <w:rsid w:val="0094744F"/>
    <w:rsid w:val="00950AA5"/>
    <w:rsid w:val="00952E7F"/>
    <w:rsid w:val="0095319E"/>
    <w:rsid w:val="00953C09"/>
    <w:rsid w:val="00954B28"/>
    <w:rsid w:val="00956949"/>
    <w:rsid w:val="00960C98"/>
    <w:rsid w:val="0097595E"/>
    <w:rsid w:val="0097717D"/>
    <w:rsid w:val="009847DB"/>
    <w:rsid w:val="00986B8D"/>
    <w:rsid w:val="009958C8"/>
    <w:rsid w:val="009A672A"/>
    <w:rsid w:val="009A6C9D"/>
    <w:rsid w:val="009A76C1"/>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0F57"/>
    <w:rsid w:val="00A54726"/>
    <w:rsid w:val="00A56AB3"/>
    <w:rsid w:val="00A56AE6"/>
    <w:rsid w:val="00A57FC5"/>
    <w:rsid w:val="00A616BE"/>
    <w:rsid w:val="00A61AD0"/>
    <w:rsid w:val="00A62397"/>
    <w:rsid w:val="00A64BFA"/>
    <w:rsid w:val="00A67E22"/>
    <w:rsid w:val="00A9153B"/>
    <w:rsid w:val="00A92DFA"/>
    <w:rsid w:val="00A95A75"/>
    <w:rsid w:val="00AA29A6"/>
    <w:rsid w:val="00AA5493"/>
    <w:rsid w:val="00AA7DB0"/>
    <w:rsid w:val="00AB2496"/>
    <w:rsid w:val="00AB6076"/>
    <w:rsid w:val="00AC7CA9"/>
    <w:rsid w:val="00AD58C1"/>
    <w:rsid w:val="00AE2645"/>
    <w:rsid w:val="00AE4D11"/>
    <w:rsid w:val="00AF0B6E"/>
    <w:rsid w:val="00AF0C71"/>
    <w:rsid w:val="00B01816"/>
    <w:rsid w:val="00B03652"/>
    <w:rsid w:val="00B12538"/>
    <w:rsid w:val="00B15DD9"/>
    <w:rsid w:val="00B25697"/>
    <w:rsid w:val="00B260D2"/>
    <w:rsid w:val="00B27767"/>
    <w:rsid w:val="00B30A54"/>
    <w:rsid w:val="00B34D0B"/>
    <w:rsid w:val="00B434F4"/>
    <w:rsid w:val="00B43C2A"/>
    <w:rsid w:val="00B47EFD"/>
    <w:rsid w:val="00B5490B"/>
    <w:rsid w:val="00B60E65"/>
    <w:rsid w:val="00B62212"/>
    <w:rsid w:val="00B6475A"/>
    <w:rsid w:val="00B66405"/>
    <w:rsid w:val="00B7542D"/>
    <w:rsid w:val="00B75A0D"/>
    <w:rsid w:val="00B75E9B"/>
    <w:rsid w:val="00B867C7"/>
    <w:rsid w:val="00B91E9D"/>
    <w:rsid w:val="00BB062A"/>
    <w:rsid w:val="00BB10E8"/>
    <w:rsid w:val="00BB139A"/>
    <w:rsid w:val="00BC0B2F"/>
    <w:rsid w:val="00BD1D48"/>
    <w:rsid w:val="00BD5D56"/>
    <w:rsid w:val="00BE081D"/>
    <w:rsid w:val="00BE2CE9"/>
    <w:rsid w:val="00BE7DDD"/>
    <w:rsid w:val="00BF0448"/>
    <w:rsid w:val="00BF6C84"/>
    <w:rsid w:val="00BF6CD7"/>
    <w:rsid w:val="00C02372"/>
    <w:rsid w:val="00C0568B"/>
    <w:rsid w:val="00C15379"/>
    <w:rsid w:val="00C15D4A"/>
    <w:rsid w:val="00C15D60"/>
    <w:rsid w:val="00C40F69"/>
    <w:rsid w:val="00C43A97"/>
    <w:rsid w:val="00C440DD"/>
    <w:rsid w:val="00C44807"/>
    <w:rsid w:val="00C44986"/>
    <w:rsid w:val="00C4557E"/>
    <w:rsid w:val="00C5247F"/>
    <w:rsid w:val="00C531B2"/>
    <w:rsid w:val="00C548E1"/>
    <w:rsid w:val="00C56F91"/>
    <w:rsid w:val="00C6421B"/>
    <w:rsid w:val="00C7109B"/>
    <w:rsid w:val="00C81370"/>
    <w:rsid w:val="00CA160E"/>
    <w:rsid w:val="00CA3BC4"/>
    <w:rsid w:val="00CC599C"/>
    <w:rsid w:val="00CD094E"/>
    <w:rsid w:val="00CD1608"/>
    <w:rsid w:val="00CD47B0"/>
    <w:rsid w:val="00CD51C6"/>
    <w:rsid w:val="00CE2819"/>
    <w:rsid w:val="00CE47C0"/>
    <w:rsid w:val="00CE4F92"/>
    <w:rsid w:val="00CE5885"/>
    <w:rsid w:val="00CE732B"/>
    <w:rsid w:val="00CF3B18"/>
    <w:rsid w:val="00CF4C68"/>
    <w:rsid w:val="00D0182F"/>
    <w:rsid w:val="00D06254"/>
    <w:rsid w:val="00D06D68"/>
    <w:rsid w:val="00D143A7"/>
    <w:rsid w:val="00D21BA6"/>
    <w:rsid w:val="00D246CC"/>
    <w:rsid w:val="00D27580"/>
    <w:rsid w:val="00D30533"/>
    <w:rsid w:val="00D35682"/>
    <w:rsid w:val="00D421CF"/>
    <w:rsid w:val="00D44A28"/>
    <w:rsid w:val="00D51290"/>
    <w:rsid w:val="00D51815"/>
    <w:rsid w:val="00D51CC7"/>
    <w:rsid w:val="00D52338"/>
    <w:rsid w:val="00D56D02"/>
    <w:rsid w:val="00D60970"/>
    <w:rsid w:val="00D61AFE"/>
    <w:rsid w:val="00D661F7"/>
    <w:rsid w:val="00D87EFC"/>
    <w:rsid w:val="00D925BC"/>
    <w:rsid w:val="00D9771A"/>
    <w:rsid w:val="00DA5A5C"/>
    <w:rsid w:val="00DA6D2A"/>
    <w:rsid w:val="00DA7192"/>
    <w:rsid w:val="00DB46C9"/>
    <w:rsid w:val="00DB4F8D"/>
    <w:rsid w:val="00DB5D89"/>
    <w:rsid w:val="00DC2451"/>
    <w:rsid w:val="00DC79DE"/>
    <w:rsid w:val="00DD76ED"/>
    <w:rsid w:val="00DE1A54"/>
    <w:rsid w:val="00DE5738"/>
    <w:rsid w:val="00DE67DB"/>
    <w:rsid w:val="00DF7DF2"/>
    <w:rsid w:val="00E0362D"/>
    <w:rsid w:val="00E061E6"/>
    <w:rsid w:val="00E10648"/>
    <w:rsid w:val="00E23831"/>
    <w:rsid w:val="00E301E6"/>
    <w:rsid w:val="00E30465"/>
    <w:rsid w:val="00E31A0E"/>
    <w:rsid w:val="00E443E2"/>
    <w:rsid w:val="00E45F51"/>
    <w:rsid w:val="00E518D6"/>
    <w:rsid w:val="00E54294"/>
    <w:rsid w:val="00E613E5"/>
    <w:rsid w:val="00E61B4D"/>
    <w:rsid w:val="00E622B9"/>
    <w:rsid w:val="00E6478C"/>
    <w:rsid w:val="00E64EE3"/>
    <w:rsid w:val="00E671B0"/>
    <w:rsid w:val="00E81B0E"/>
    <w:rsid w:val="00E906CC"/>
    <w:rsid w:val="00E95131"/>
    <w:rsid w:val="00E95505"/>
    <w:rsid w:val="00EA12B3"/>
    <w:rsid w:val="00EA18ED"/>
    <w:rsid w:val="00EA1EAC"/>
    <w:rsid w:val="00EB0060"/>
    <w:rsid w:val="00EB3F6A"/>
    <w:rsid w:val="00EC4992"/>
    <w:rsid w:val="00EC650A"/>
    <w:rsid w:val="00ED4708"/>
    <w:rsid w:val="00EE20D9"/>
    <w:rsid w:val="00EE55ED"/>
    <w:rsid w:val="00EF1059"/>
    <w:rsid w:val="00EF1958"/>
    <w:rsid w:val="00EF6AEA"/>
    <w:rsid w:val="00EF6F11"/>
    <w:rsid w:val="00F0527E"/>
    <w:rsid w:val="00F07B10"/>
    <w:rsid w:val="00F10393"/>
    <w:rsid w:val="00F1361B"/>
    <w:rsid w:val="00F20DAC"/>
    <w:rsid w:val="00F235BB"/>
    <w:rsid w:val="00F30520"/>
    <w:rsid w:val="00F402C4"/>
    <w:rsid w:val="00F41DA6"/>
    <w:rsid w:val="00F46279"/>
    <w:rsid w:val="00F5743E"/>
    <w:rsid w:val="00F65548"/>
    <w:rsid w:val="00F65CFA"/>
    <w:rsid w:val="00F726D9"/>
    <w:rsid w:val="00F7448E"/>
    <w:rsid w:val="00F903E1"/>
    <w:rsid w:val="00F91279"/>
    <w:rsid w:val="00F95FA0"/>
    <w:rsid w:val="00F9731B"/>
    <w:rsid w:val="00FA2FAC"/>
    <w:rsid w:val="00FC2AEA"/>
    <w:rsid w:val="00FC6C07"/>
    <w:rsid w:val="00FD17A7"/>
    <w:rsid w:val="00FD60FC"/>
    <w:rsid w:val="00FE05AC"/>
    <w:rsid w:val="00FE0923"/>
    <w:rsid w:val="00FE1D07"/>
    <w:rsid w:val="00FF16C2"/>
    <w:rsid w:val="00FF3D0E"/>
    <w:rsid w:val="00FF3D10"/>
    <w:rsid w:val="00FF701A"/>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B425C-8CA7-440F-910F-DC378B8A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C27470-B2F2-423C-B843-8F40C084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HoratiuM</cp:lastModifiedBy>
  <cp:revision>27</cp:revision>
  <cp:lastPrinted>2019-10-22T14:30:00Z</cp:lastPrinted>
  <dcterms:created xsi:type="dcterms:W3CDTF">2019-10-22T14:14:00Z</dcterms:created>
  <dcterms:modified xsi:type="dcterms:W3CDTF">2019-11-20T12:09:00Z</dcterms:modified>
</cp:coreProperties>
</file>