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0A47" w14:textId="2F3AC17B" w:rsidR="00961F4D" w:rsidRPr="00666E62" w:rsidRDefault="000976A0" w:rsidP="00961F4D">
      <w:pPr>
        <w:rPr>
          <w:rFonts w:ascii="Calibri" w:hAnsi="Calibri"/>
          <w:b/>
        </w:rPr>
      </w:pPr>
      <w:r w:rsidRPr="00666E62">
        <w:rPr>
          <w:rFonts w:ascii="Calibri" w:hAnsi="Calibri"/>
          <w:b/>
        </w:rPr>
        <w:object w:dxaOrig="9072" w:dyaOrig="3315" w14:anchorId="0998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62.75pt" o:ole="">
            <v:imagedata r:id="rId8" o:title=""/>
          </v:shape>
          <o:OLEObject Type="Link" ProgID="Word.Document.8" ShapeID="_x0000_i1025" DrawAspect="Content" r:id="rId9" UpdateMode="Always">
            <o:LinkType>EnhancedMetaFile</o:LinkType>
            <o:LockedField>false</o:LockedField>
            <o:FieldCodes>\f 0 \* MERGEFORMAT</o:FieldCodes>
          </o:OLEObject>
        </w:object>
      </w:r>
    </w:p>
    <w:p w14:paraId="540E1584" w14:textId="77777777" w:rsidR="00714080" w:rsidRPr="00666E62" w:rsidRDefault="00047BBE" w:rsidP="00714080">
      <w:pPr>
        <w:rPr>
          <w:rFonts w:ascii="Calibri" w:hAnsi="Calibri"/>
          <w:b/>
        </w:rPr>
      </w:pPr>
      <w:r>
        <w:rPr>
          <w:rFonts w:ascii="Calibri" w:hAnsi="Calibri"/>
          <w:b/>
        </w:rPr>
        <w:t>KENNISGEVING</w:t>
      </w:r>
    </w:p>
    <w:p w14:paraId="3B5C4CFC" w14:textId="77777777" w:rsidR="006B46D6" w:rsidRPr="00666E62" w:rsidRDefault="006B46D6" w:rsidP="00222660">
      <w:pPr>
        <w:rPr>
          <w:rFonts w:ascii="Calibri" w:hAnsi="Calibri"/>
          <w:b/>
        </w:rPr>
      </w:pPr>
    </w:p>
    <w:p w14:paraId="5F0225D4" w14:textId="2986971C" w:rsidR="00472F75" w:rsidRDefault="001A723D" w:rsidP="00222660">
      <w:pPr>
        <w:rPr>
          <w:rFonts w:ascii="Calibri" w:hAnsi="Calibri"/>
        </w:rPr>
      </w:pPr>
      <w:r>
        <w:rPr>
          <w:rFonts w:ascii="Calibri" w:hAnsi="Calibri"/>
        </w:rPr>
        <w:t xml:space="preserve">Op </w:t>
      </w:r>
      <w:r w:rsidR="00F43342" w:rsidRPr="00666E62">
        <w:rPr>
          <w:rFonts w:ascii="Calibri" w:hAnsi="Calibri"/>
        </w:rPr>
        <w:t xml:space="preserve">d.d. </w:t>
      </w:r>
      <w:r w:rsidR="005E2DB8">
        <w:rPr>
          <w:rFonts w:ascii="Calibri" w:hAnsi="Calibri" w:cs="Arial"/>
        </w:rPr>
        <w:t xml:space="preserve">28 november 2019 </w:t>
      </w:r>
      <w:r>
        <w:rPr>
          <w:rFonts w:ascii="Calibri" w:hAnsi="Calibri" w:cs="Arial"/>
        </w:rPr>
        <w:t>is een kennisgeving</w:t>
      </w:r>
      <w:r w:rsidR="00AF2E85">
        <w:rPr>
          <w:rFonts w:ascii="Calibri" w:hAnsi="Calibri" w:cs="Arial"/>
        </w:rPr>
        <w:t xml:space="preserve"> voor een administ</w:t>
      </w:r>
      <w:r w:rsidR="00592D90">
        <w:rPr>
          <w:rFonts w:ascii="Calibri" w:hAnsi="Calibri" w:cs="Arial"/>
        </w:rPr>
        <w:t>r</w:t>
      </w:r>
      <w:r w:rsidR="00AF2E85">
        <w:rPr>
          <w:rFonts w:ascii="Calibri" w:hAnsi="Calibri" w:cs="Arial"/>
        </w:rPr>
        <w:t>atieve wijziging</w:t>
      </w:r>
      <w:r>
        <w:rPr>
          <w:rFonts w:ascii="Calibri" w:hAnsi="Calibri" w:cs="Arial"/>
        </w:rPr>
        <w:t xml:space="preserve"> ontvangen </w:t>
      </w:r>
      <w:r w:rsidR="00F43342" w:rsidRPr="00666E62">
        <w:rPr>
          <w:rFonts w:ascii="Calibri" w:hAnsi="Calibri"/>
        </w:rPr>
        <w:t>(</w:t>
      </w:r>
      <w:r w:rsidR="005E2DB8">
        <w:t>BC-GA055427-55</w:t>
      </w:r>
      <w:r w:rsidR="002405D7" w:rsidRPr="00666E62">
        <w:rPr>
          <w:rFonts w:ascii="Calibri" w:hAnsi="Calibri"/>
          <w:bCs/>
        </w:rPr>
        <w:t>)</w:t>
      </w:r>
      <w:r w:rsidR="00F43342" w:rsidRPr="00666E62">
        <w:rPr>
          <w:rFonts w:ascii="Calibri" w:hAnsi="Calibri"/>
        </w:rPr>
        <w:t xml:space="preserve"> </w:t>
      </w:r>
      <w:r w:rsidR="00472F75" w:rsidRPr="00666E62">
        <w:rPr>
          <w:rFonts w:ascii="Calibri" w:hAnsi="Calibri"/>
        </w:rPr>
        <w:t xml:space="preserve">als bedoeld in </w:t>
      </w:r>
      <w:r w:rsidR="0070099C" w:rsidRPr="00666E62">
        <w:rPr>
          <w:rFonts w:ascii="Calibri" w:hAnsi="Calibri"/>
        </w:rPr>
        <w:t>Uitvoeringsv</w:t>
      </w:r>
      <w:r w:rsidR="00472F75" w:rsidRPr="00666E62">
        <w:rPr>
          <w:rFonts w:ascii="Calibri" w:hAnsi="Calibri"/>
        </w:rPr>
        <w:t xml:space="preserve">erordening (EU) </w:t>
      </w:r>
      <w:r w:rsidR="00050530" w:rsidRPr="00666E62">
        <w:rPr>
          <w:rFonts w:ascii="Calibri" w:hAnsi="Calibri"/>
        </w:rPr>
        <w:t>354</w:t>
      </w:r>
      <w:r w:rsidR="00472F75" w:rsidRPr="00666E62">
        <w:rPr>
          <w:rFonts w:ascii="Calibri" w:hAnsi="Calibri"/>
        </w:rPr>
        <w:t>/201</w:t>
      </w:r>
      <w:r w:rsidR="00854DF2">
        <w:rPr>
          <w:rFonts w:ascii="Calibri" w:hAnsi="Calibri"/>
        </w:rPr>
        <w:t>3</w:t>
      </w:r>
      <w:r w:rsidR="00472F75" w:rsidRPr="00666E62">
        <w:rPr>
          <w:rFonts w:ascii="Calibri" w:hAnsi="Calibri"/>
        </w:rPr>
        <w:t xml:space="preserve"> </w:t>
      </w:r>
      <w:r w:rsidR="0070099C" w:rsidRPr="00666E62">
        <w:rPr>
          <w:rFonts w:ascii="Calibri" w:hAnsi="Calibri"/>
        </w:rPr>
        <w:t>b</w:t>
      </w:r>
      <w:r w:rsidR="00A25D1D" w:rsidRPr="00666E62">
        <w:rPr>
          <w:rFonts w:ascii="Calibri" w:hAnsi="Calibri"/>
        </w:rPr>
        <w:t xml:space="preserve">etreffende </w:t>
      </w:r>
      <w:r w:rsidR="0025221F" w:rsidRPr="00666E62">
        <w:rPr>
          <w:rFonts w:ascii="Calibri" w:hAnsi="Calibri"/>
        </w:rPr>
        <w:t>wijzigingen overeenkomstig Verordening (EU) 528/2012</w:t>
      </w:r>
      <w:r>
        <w:rPr>
          <w:rFonts w:ascii="Calibri" w:hAnsi="Calibri"/>
        </w:rPr>
        <w:t xml:space="preserve">, </w:t>
      </w:r>
      <w:r w:rsidR="00A25D1D" w:rsidRPr="00666E62">
        <w:rPr>
          <w:rFonts w:ascii="Calibri" w:hAnsi="Calibri"/>
        </w:rPr>
        <w:t>van</w:t>
      </w:r>
      <w:r w:rsidR="00472F75" w:rsidRPr="00666E62">
        <w:rPr>
          <w:rFonts w:ascii="Calibri" w:hAnsi="Calibri"/>
        </w:rPr>
        <w:t xml:space="preserve"> </w:t>
      </w:r>
    </w:p>
    <w:p w14:paraId="70721E63" w14:textId="77777777" w:rsidR="00D070F3" w:rsidRPr="00666E62" w:rsidRDefault="00D070F3" w:rsidP="00222660">
      <w:pPr>
        <w:rPr>
          <w:rFonts w:ascii="Calibri" w:hAnsi="Calibri" w:cs="Arial"/>
        </w:rPr>
      </w:pPr>
    </w:p>
    <w:p w14:paraId="6504BD24" w14:textId="7E0ACE9F" w:rsidR="00D070F3" w:rsidRPr="001B6622" w:rsidRDefault="001B6622" w:rsidP="00A1314F">
      <w:pPr>
        <w:pStyle w:val="Calibri11"/>
        <w:rPr>
          <w:rFonts w:cs="Arial"/>
          <w:lang w:val="en-US"/>
        </w:rPr>
      </w:pPr>
      <w:proofErr w:type="spellStart"/>
      <w:r>
        <w:rPr>
          <w:lang w:val="en-US"/>
        </w:rPr>
        <w:t>Söll</w:t>
      </w:r>
      <w:proofErr w:type="spellEnd"/>
      <w:r>
        <w:rPr>
          <w:lang w:val="en-US"/>
        </w:rPr>
        <w:t xml:space="preserve"> </w:t>
      </w:r>
      <w:r w:rsidR="00D070F3" w:rsidRPr="001B6622">
        <w:rPr>
          <w:lang w:val="en-US"/>
        </w:rPr>
        <w:t>GmbH</w:t>
      </w:r>
    </w:p>
    <w:p w14:paraId="01D8ED9E" w14:textId="2381F0C3" w:rsidR="00D070F3" w:rsidRPr="001B6622" w:rsidRDefault="00D070F3" w:rsidP="00A1314F">
      <w:pPr>
        <w:pStyle w:val="Calibri11"/>
        <w:rPr>
          <w:rFonts w:cs="Arial"/>
          <w:lang w:val="en-US"/>
        </w:rPr>
      </w:pPr>
      <w:proofErr w:type="spellStart"/>
      <w:r w:rsidRPr="001B6622">
        <w:rPr>
          <w:lang w:val="en-US"/>
        </w:rPr>
        <w:t>Fuhrmannstra</w:t>
      </w:r>
      <w:proofErr w:type="spellEnd"/>
      <w:r w:rsidR="001B6622">
        <w:rPr>
          <w:rFonts w:ascii="Helvetica" w:hAnsi="Helvetica" w:cs="Helvetica"/>
          <w:i/>
          <w:iCs/>
          <w:lang w:val="en"/>
        </w:rPr>
        <w:t>ß</w:t>
      </w:r>
      <w:r w:rsidRPr="001B6622">
        <w:rPr>
          <w:lang w:val="en-US"/>
        </w:rPr>
        <w:t xml:space="preserve">e 6 </w:t>
      </w:r>
    </w:p>
    <w:p w14:paraId="7A206A36" w14:textId="77777777" w:rsidR="00D070F3" w:rsidRPr="005E2DB8" w:rsidRDefault="00D070F3" w:rsidP="00A1314F">
      <w:pPr>
        <w:pStyle w:val="Calibri11"/>
        <w:rPr>
          <w:rFonts w:cs="Arial"/>
          <w:lang w:val="en-US"/>
        </w:rPr>
      </w:pPr>
      <w:r w:rsidRPr="005E2DB8">
        <w:rPr>
          <w:lang w:val="en-US"/>
        </w:rPr>
        <w:t>D-95030 HOF</w:t>
      </w:r>
    </w:p>
    <w:p w14:paraId="48979314" w14:textId="77777777" w:rsidR="00D070F3" w:rsidRPr="005E2DB8" w:rsidRDefault="00D070F3" w:rsidP="00A1314F">
      <w:pPr>
        <w:pStyle w:val="Calibri11"/>
        <w:rPr>
          <w:rFonts w:cs="Arial"/>
          <w:lang w:val="en-US"/>
        </w:rPr>
      </w:pPr>
      <w:r w:rsidRPr="005E2DB8">
        <w:rPr>
          <w:lang w:val="en-US"/>
        </w:rPr>
        <w:t>Germany</w:t>
      </w:r>
    </w:p>
    <w:p w14:paraId="79F2419A" w14:textId="77777777" w:rsidR="00222660" w:rsidRPr="005E2DB8" w:rsidRDefault="00222660" w:rsidP="00222660">
      <w:pPr>
        <w:rPr>
          <w:rFonts w:ascii="Calibri" w:hAnsi="Calibri"/>
          <w:b/>
          <w:lang w:val="en-US"/>
        </w:rPr>
      </w:pPr>
    </w:p>
    <w:p w14:paraId="5DCB9AE4" w14:textId="5B6EB950" w:rsidR="00222660" w:rsidRDefault="00AF2E85" w:rsidP="00222660">
      <w:pPr>
        <w:rPr>
          <w:rFonts w:ascii="Calibri" w:hAnsi="Calibri" w:cs="Arial"/>
          <w:spacing w:val="-2"/>
        </w:rPr>
      </w:pPr>
      <w:r>
        <w:rPr>
          <w:rFonts w:ascii="Calibri" w:hAnsi="Calibri"/>
          <w:bCs/>
        </w:rPr>
        <w:t xml:space="preserve">Het betreft een </w:t>
      </w:r>
      <w:r w:rsidR="00AE5BEF" w:rsidRPr="00666E62">
        <w:rPr>
          <w:rFonts w:ascii="Calibri" w:hAnsi="Calibri" w:cs="Arial"/>
          <w:spacing w:val="-2"/>
        </w:rPr>
        <w:t xml:space="preserve"> </w:t>
      </w:r>
      <w:r>
        <w:rPr>
          <w:rFonts w:ascii="Calibri" w:hAnsi="Calibri" w:cs="Arial"/>
          <w:spacing w:val="-2"/>
        </w:rPr>
        <w:t>kennisgeving  voor een a</w:t>
      </w:r>
      <w:r w:rsidR="00AE5BEF" w:rsidRPr="00666E62">
        <w:rPr>
          <w:rFonts w:ascii="Calibri" w:hAnsi="Calibri" w:cs="Arial"/>
          <w:spacing w:val="-2"/>
        </w:rPr>
        <w:t xml:space="preserve">dministratieve </w:t>
      </w:r>
      <w:r w:rsidR="00050530" w:rsidRPr="00666E62">
        <w:rPr>
          <w:rFonts w:ascii="Calibri" w:hAnsi="Calibri" w:cs="Arial"/>
          <w:spacing w:val="-2"/>
        </w:rPr>
        <w:t>wijziging</w:t>
      </w:r>
      <w:r w:rsidR="00472F75" w:rsidRPr="00666E62">
        <w:rPr>
          <w:rFonts w:ascii="Calibri" w:hAnsi="Calibri" w:cs="Arial"/>
          <w:spacing w:val="-2"/>
        </w:rPr>
        <w:t xml:space="preserve"> </w:t>
      </w:r>
      <w:r>
        <w:rPr>
          <w:rFonts w:ascii="Calibri" w:hAnsi="Calibri" w:cs="Arial"/>
          <w:spacing w:val="-2"/>
        </w:rPr>
        <w:t xml:space="preserve"> voor </w:t>
      </w:r>
      <w:r w:rsidR="001B6622">
        <w:rPr>
          <w:rFonts w:ascii="Calibri" w:hAnsi="Calibri" w:cs="Arial"/>
          <w:spacing w:val="-2"/>
        </w:rPr>
        <w:t xml:space="preserve">de </w:t>
      </w:r>
    </w:p>
    <w:p w14:paraId="67021709" w14:textId="77777777" w:rsidR="00AF2E85" w:rsidRDefault="00AF2E85" w:rsidP="00222660">
      <w:pPr>
        <w:rPr>
          <w:rFonts w:ascii="Calibri" w:hAnsi="Calibri" w:cs="Arial"/>
          <w:spacing w:val="-2"/>
        </w:rPr>
      </w:pPr>
    </w:p>
    <w:p w14:paraId="563A97EC" w14:textId="77777777" w:rsidR="00D070F3" w:rsidRPr="001B6622" w:rsidRDefault="00D070F3" w:rsidP="00A1314F">
      <w:pPr>
        <w:pStyle w:val="Calibri11"/>
        <w:ind w:firstLine="2835"/>
        <w:rPr>
          <w:rFonts w:cs="Arial"/>
          <w:b/>
          <w:bCs/>
          <w:lang w:val="en-US"/>
        </w:rPr>
      </w:pPr>
      <w:proofErr w:type="spellStart"/>
      <w:r w:rsidRPr="001B6622">
        <w:rPr>
          <w:lang w:val="en-US"/>
        </w:rPr>
        <w:t>Soell</w:t>
      </w:r>
      <w:proofErr w:type="spellEnd"/>
      <w:r w:rsidRPr="001B6622">
        <w:rPr>
          <w:lang w:val="en-US"/>
        </w:rPr>
        <w:t xml:space="preserve"> Algaecide Product Family 1</w:t>
      </w:r>
    </w:p>
    <w:p w14:paraId="20E328E7" w14:textId="77777777" w:rsidR="00AF2E85" w:rsidRPr="001B6622" w:rsidRDefault="00AF2E85" w:rsidP="00592D90">
      <w:pPr>
        <w:ind w:left="2124" w:firstLine="708"/>
        <w:rPr>
          <w:rFonts w:ascii="Calibri" w:hAnsi="Calibri" w:cs="Arial"/>
          <w:bCs/>
          <w:lang w:val="en-US"/>
        </w:rPr>
      </w:pPr>
    </w:p>
    <w:p w14:paraId="45A4FC89" w14:textId="77777777" w:rsidR="00280E6B" w:rsidRPr="001B6622" w:rsidRDefault="00AE5BEF" w:rsidP="00804012">
      <w:pPr>
        <w:overflowPunct w:val="0"/>
        <w:autoSpaceDE w:val="0"/>
        <w:autoSpaceDN w:val="0"/>
        <w:adjustRightInd w:val="0"/>
        <w:textAlignment w:val="baseline"/>
        <w:rPr>
          <w:rFonts w:ascii="Calibri" w:hAnsi="Calibri"/>
          <w:b/>
          <w:lang w:val="en-US"/>
        </w:rPr>
      </w:pPr>
      <w:proofErr w:type="spellStart"/>
      <w:r w:rsidRPr="001B6622">
        <w:rPr>
          <w:rFonts w:ascii="Calibri" w:hAnsi="Calibri"/>
          <w:b/>
          <w:lang w:val="en-US"/>
        </w:rPr>
        <w:t>Administratieve</w:t>
      </w:r>
      <w:proofErr w:type="spellEnd"/>
      <w:r w:rsidR="00AF2E85" w:rsidRPr="001B6622">
        <w:rPr>
          <w:rFonts w:ascii="Calibri" w:hAnsi="Calibri"/>
          <w:b/>
          <w:lang w:val="en-US"/>
        </w:rPr>
        <w:t xml:space="preserve"> product </w:t>
      </w:r>
      <w:proofErr w:type="spellStart"/>
      <w:r w:rsidR="00050530" w:rsidRPr="001B6622">
        <w:rPr>
          <w:rFonts w:ascii="Calibri" w:hAnsi="Calibri"/>
          <w:b/>
          <w:lang w:val="en-US"/>
        </w:rPr>
        <w:t>wijziging</w:t>
      </w:r>
      <w:proofErr w:type="spellEnd"/>
    </w:p>
    <w:p w14:paraId="6578ECB5" w14:textId="77777777" w:rsidR="00592D90" w:rsidRPr="001B6622" w:rsidRDefault="00592D90" w:rsidP="00280E6B">
      <w:pPr>
        <w:overflowPunct w:val="0"/>
        <w:autoSpaceDE w:val="0"/>
        <w:autoSpaceDN w:val="0"/>
        <w:adjustRightInd w:val="0"/>
        <w:textAlignment w:val="baseline"/>
        <w:rPr>
          <w:rFonts w:ascii="Calibri" w:hAnsi="Calibri"/>
          <w:b/>
          <w:lang w:val="en-US"/>
        </w:rPr>
      </w:pPr>
    </w:p>
    <w:p w14:paraId="6B1DCCE5" w14:textId="77777777" w:rsidR="00592D90" w:rsidRPr="00E6361B" w:rsidRDefault="00592D90" w:rsidP="00592D90">
      <w:pPr>
        <w:pStyle w:val="CM4"/>
        <w:spacing w:before="60" w:after="60"/>
        <w:rPr>
          <w:rFonts w:ascii="Calibri" w:hAnsi="Calibri" w:cs="EUAlbertina"/>
          <w:color w:val="000000"/>
          <w:sz w:val="22"/>
          <w:szCs w:val="22"/>
        </w:rPr>
      </w:pPr>
      <w:r w:rsidRPr="00E6361B">
        <w:rPr>
          <w:rFonts w:ascii="Calibri" w:hAnsi="Calibri" w:cs="EUAlbertina"/>
          <w:color w:val="000000"/>
          <w:sz w:val="22"/>
          <w:szCs w:val="22"/>
        </w:rPr>
        <w:t xml:space="preserve">Een administratieve productwijziging is een wijziging naar aanleiding waarvan elke wijziging van de bestaande toelating naar verwachting een louter administratieve wijziging zal zijn in de zin van artikel 3, lid 1, onder </w:t>
      </w:r>
      <w:proofErr w:type="spellStart"/>
      <w:r w:rsidRPr="00E6361B">
        <w:rPr>
          <w:rFonts w:ascii="Calibri" w:hAnsi="Calibri" w:cs="EUAlbertina"/>
          <w:color w:val="000000"/>
          <w:sz w:val="22"/>
          <w:szCs w:val="22"/>
        </w:rPr>
        <w:t>aa</w:t>
      </w:r>
      <w:proofErr w:type="spellEnd"/>
      <w:r w:rsidRPr="00E6361B">
        <w:rPr>
          <w:rFonts w:ascii="Calibri" w:hAnsi="Calibri" w:cs="EUAlbertina"/>
          <w:color w:val="000000"/>
          <w:sz w:val="22"/>
          <w:szCs w:val="22"/>
        </w:rPr>
        <w:t xml:space="preserve">), van Verordening (EU) nr. 528/2012. </w:t>
      </w:r>
    </w:p>
    <w:p w14:paraId="714A51AB" w14:textId="77777777" w:rsidR="00592D90" w:rsidRPr="00E6361B" w:rsidRDefault="00592D90" w:rsidP="00280E6B">
      <w:pPr>
        <w:overflowPunct w:val="0"/>
        <w:autoSpaceDE w:val="0"/>
        <w:autoSpaceDN w:val="0"/>
        <w:adjustRightInd w:val="0"/>
        <w:textAlignment w:val="baseline"/>
        <w:rPr>
          <w:rFonts w:ascii="Calibri" w:hAnsi="Calibri"/>
          <w:b/>
        </w:rPr>
      </w:pPr>
    </w:p>
    <w:p w14:paraId="4B2BFD4A" w14:textId="77777777" w:rsidR="00C633BE" w:rsidRPr="0076438B" w:rsidRDefault="00AF2E85" w:rsidP="00C633BE">
      <w:pPr>
        <w:rPr>
          <w:rFonts w:ascii="Calibri" w:hAnsi="Calibri" w:cs="Arial"/>
          <w:b/>
          <w:bCs/>
        </w:rPr>
      </w:pPr>
      <w:r w:rsidRPr="00AF2E85">
        <w:rPr>
          <w:rFonts w:ascii="Calibri" w:hAnsi="Calibri"/>
        </w:rPr>
        <w:t>Het volgende wordt gewijzigd:</w:t>
      </w:r>
      <w:r w:rsidR="00C633BE" w:rsidRPr="00C633BE">
        <w:rPr>
          <w:rFonts w:ascii="Calibri" w:hAnsi="Calibri" w:cs="Arial"/>
          <w:b/>
          <w:bCs/>
        </w:rPr>
        <w:t xml:space="preserve"> </w:t>
      </w:r>
    </w:p>
    <w:p w14:paraId="71A0D692" w14:textId="77777777" w:rsidR="00280E6B" w:rsidRDefault="00050530" w:rsidP="00280E6B">
      <w:pPr>
        <w:rPr>
          <w:rFonts w:ascii="Calibri" w:hAnsi="Calibri"/>
        </w:rPr>
      </w:pPr>
      <w:r w:rsidRPr="00666E62">
        <w:rPr>
          <w:rFonts w:ascii="Calibri" w:hAnsi="Calibri"/>
        </w:rPr>
        <w:t xml:space="preserve"> </w:t>
      </w:r>
      <w:r w:rsidR="00280E6B" w:rsidRPr="00666E62">
        <w:rPr>
          <w:rFonts w:ascii="Calibri" w:hAnsi="Calibri"/>
        </w:rPr>
        <w:t xml:space="preserve"> </w:t>
      </w:r>
    </w:p>
    <w:p w14:paraId="0BA52077" w14:textId="77777777" w:rsidR="00FA51E7" w:rsidRDefault="00E42F07" w:rsidP="00E42F07">
      <w:pPr>
        <w:pStyle w:val="CM4"/>
        <w:spacing w:before="60" w:after="60"/>
        <w:rPr>
          <w:rFonts w:ascii="Calibri" w:hAnsi="Calibri" w:cs="EUAlbertina"/>
          <w:color w:val="000000"/>
          <w:sz w:val="22"/>
          <w:szCs w:val="22"/>
        </w:rPr>
      </w:pPr>
      <w:r w:rsidRPr="00BE30B8">
        <w:rPr>
          <w:rFonts w:ascii="Calibri" w:hAnsi="Calibri" w:cs="EUAlbertina"/>
          <w:b/>
          <w:color w:val="000000"/>
          <w:sz w:val="22"/>
          <w:szCs w:val="22"/>
        </w:rPr>
        <w:t xml:space="preserve">Toevoeging van een naam </w:t>
      </w:r>
      <w:r w:rsidRPr="00BE30B8">
        <w:rPr>
          <w:rFonts w:ascii="Calibri" w:hAnsi="Calibri" w:cs="EUAlbertina"/>
          <w:color w:val="000000"/>
          <w:sz w:val="22"/>
          <w:szCs w:val="22"/>
        </w:rPr>
        <w:t xml:space="preserve">voor het biocide waarbij geen gevaar voor verwarring met de namen van andere biociden bestaat. </w:t>
      </w:r>
    </w:p>
    <w:p w14:paraId="5C07A34F" w14:textId="77777777" w:rsidR="005E2DB8" w:rsidRDefault="005E2DB8" w:rsidP="00E42F07">
      <w:pPr>
        <w:pStyle w:val="CM4"/>
        <w:spacing w:before="60" w:after="60"/>
        <w:rPr>
          <w:rFonts w:ascii="Calibri" w:hAnsi="Calibri" w:cs="EUAlbertina"/>
          <w:color w:val="000000"/>
          <w:sz w:val="22"/>
          <w:szCs w:val="22"/>
        </w:rPr>
      </w:pPr>
    </w:p>
    <w:p w14:paraId="6AC99885" w14:textId="15403A42" w:rsidR="00FA51E7" w:rsidRDefault="005E2DB8" w:rsidP="00E42F07">
      <w:pPr>
        <w:pStyle w:val="CM4"/>
        <w:spacing w:before="60" w:after="60"/>
        <w:rPr>
          <w:rFonts w:ascii="Calibri" w:hAnsi="Calibri" w:cs="EUAlbertina"/>
          <w:color w:val="000000"/>
          <w:sz w:val="22"/>
          <w:szCs w:val="22"/>
        </w:rPr>
      </w:pPr>
      <w:r>
        <w:rPr>
          <w:rFonts w:ascii="Calibri" w:hAnsi="Calibri" w:cs="EUAlbertina"/>
          <w:color w:val="000000"/>
          <w:sz w:val="22"/>
          <w:szCs w:val="22"/>
        </w:rPr>
        <w:t xml:space="preserve">Meta </w:t>
      </w:r>
      <w:proofErr w:type="spellStart"/>
      <w:r>
        <w:rPr>
          <w:rFonts w:ascii="Calibri" w:hAnsi="Calibri" w:cs="EUAlbertina"/>
          <w:color w:val="000000"/>
          <w:sz w:val="22"/>
          <w:szCs w:val="22"/>
        </w:rPr>
        <w:t>spc</w:t>
      </w:r>
      <w:proofErr w:type="spellEnd"/>
      <w:r>
        <w:rPr>
          <w:rFonts w:ascii="Calibri" w:hAnsi="Calibri" w:cs="EUAlbertina"/>
          <w:color w:val="000000"/>
          <w:sz w:val="22"/>
          <w:szCs w:val="22"/>
        </w:rPr>
        <w:t xml:space="preserve"> 1:</w:t>
      </w:r>
    </w:p>
    <w:p w14:paraId="717C283C" w14:textId="2AFFF002" w:rsidR="00E42F07" w:rsidRPr="00BE30B8" w:rsidRDefault="00FA51E7" w:rsidP="00E42F07">
      <w:pPr>
        <w:pStyle w:val="CM4"/>
        <w:spacing w:before="60" w:after="60"/>
        <w:rPr>
          <w:rFonts w:ascii="Calibri" w:hAnsi="Calibri" w:cs="EUAlbertina"/>
          <w:color w:val="000000"/>
          <w:sz w:val="22"/>
          <w:szCs w:val="22"/>
        </w:rPr>
      </w:pPr>
      <w:r w:rsidRPr="007925B8">
        <w:rPr>
          <w:rFonts w:ascii="Calibri" w:hAnsi="Calibri" w:cs="EUAlbertina"/>
          <w:color w:val="000000"/>
          <w:sz w:val="22"/>
          <w:szCs w:val="22"/>
        </w:rPr>
        <w:t>NL-0018619-0005</w:t>
      </w:r>
    </w:p>
    <w:p w14:paraId="43206734" w14:textId="31A99F5A" w:rsidR="00C633BE" w:rsidRPr="00BE30B8" w:rsidRDefault="00C633BE" w:rsidP="00A1314F">
      <w:pPr>
        <w:pStyle w:val="Calibri11"/>
        <w:ind w:firstLine="0"/>
        <w:rPr>
          <w:rFonts w:cs="Arial"/>
          <w:bCs/>
        </w:rPr>
      </w:pPr>
      <w:r w:rsidRPr="00BE30B8">
        <w:t>De huidige naam is:</w:t>
      </w:r>
      <w:r w:rsidRPr="00BE30B8">
        <w:rPr>
          <w:rFonts w:cs="Arial"/>
          <w:b/>
          <w:bCs/>
        </w:rPr>
        <w:t xml:space="preserve"> </w:t>
      </w:r>
      <w:proofErr w:type="spellStart"/>
      <w:r w:rsidR="00BE30B8" w:rsidRPr="00BE30B8">
        <w:rPr>
          <w:rFonts w:cs="Arial"/>
          <w:bCs/>
        </w:rPr>
        <w:t>AlgaeFree</w:t>
      </w:r>
      <w:proofErr w:type="spellEnd"/>
      <w:r w:rsidR="00BE30B8" w:rsidRPr="00BE30B8">
        <w:rPr>
          <w:rFonts w:cs="Arial"/>
          <w:bCs/>
        </w:rPr>
        <w:t xml:space="preserve"> / </w:t>
      </w:r>
      <w:proofErr w:type="spellStart"/>
      <w:r w:rsidR="00BE30B8" w:rsidRPr="00BE30B8">
        <w:rPr>
          <w:rFonts w:cs="Arial"/>
          <w:bCs/>
        </w:rPr>
        <w:t>Springbrunnensauber</w:t>
      </w:r>
      <w:proofErr w:type="spellEnd"/>
      <w:r w:rsidR="00BE30B8" w:rsidRPr="00BE30B8">
        <w:rPr>
          <w:rFonts w:cs="Arial"/>
          <w:bCs/>
        </w:rPr>
        <w:t xml:space="preserve"> / </w:t>
      </w:r>
      <w:proofErr w:type="spellStart"/>
      <w:r w:rsidR="00BE30B8" w:rsidRPr="00BE30B8">
        <w:rPr>
          <w:rFonts w:cs="Arial"/>
          <w:bCs/>
        </w:rPr>
        <w:t>Brunnen-Frisch</w:t>
      </w:r>
      <w:proofErr w:type="spellEnd"/>
      <w:r w:rsidR="00BE30B8" w:rsidRPr="00BE30B8">
        <w:rPr>
          <w:rFonts w:cs="Arial"/>
          <w:bCs/>
        </w:rPr>
        <w:t xml:space="preserve"> Outdoor / </w:t>
      </w:r>
      <w:proofErr w:type="spellStart"/>
      <w:r w:rsidR="00BE30B8" w:rsidRPr="00BE30B8">
        <w:rPr>
          <w:rFonts w:cs="Arial"/>
          <w:bCs/>
        </w:rPr>
        <w:t>Fountain</w:t>
      </w:r>
      <w:proofErr w:type="spellEnd"/>
      <w:r w:rsidR="00BE30B8" w:rsidRPr="00BE30B8">
        <w:rPr>
          <w:rFonts w:cs="Arial"/>
          <w:bCs/>
        </w:rPr>
        <w:t xml:space="preserve"> </w:t>
      </w:r>
      <w:proofErr w:type="spellStart"/>
      <w:r w:rsidR="00BE30B8" w:rsidRPr="00BE30B8">
        <w:rPr>
          <w:rFonts w:cs="Arial"/>
          <w:bCs/>
        </w:rPr>
        <w:t>Clear</w:t>
      </w:r>
      <w:proofErr w:type="spellEnd"/>
      <w:r w:rsidR="00BE30B8" w:rsidRPr="00BE30B8">
        <w:rPr>
          <w:rFonts w:cs="Arial"/>
          <w:bCs/>
        </w:rPr>
        <w:t xml:space="preserve"> (outdoor)</w:t>
      </w:r>
    </w:p>
    <w:p w14:paraId="4D2414D3" w14:textId="5FB4B2E2" w:rsidR="00C633BE" w:rsidRDefault="00C633BE" w:rsidP="00C633BE">
      <w:pPr>
        <w:rPr>
          <w:rFonts w:asciiTheme="minorHAnsi" w:hAnsiTheme="minorHAnsi" w:cstheme="minorHAnsi"/>
          <w:snapToGrid w:val="0"/>
        </w:rPr>
      </w:pPr>
      <w:r w:rsidRPr="00BE30B8">
        <w:rPr>
          <w:rFonts w:ascii="Calibri" w:hAnsi="Calibri" w:cs="Arial"/>
          <w:bCs/>
        </w:rPr>
        <w:t xml:space="preserve">De nieuwe naam is: </w:t>
      </w:r>
      <w:proofErr w:type="spellStart"/>
      <w:r w:rsidR="00BE30B8" w:rsidRPr="00BE30B8">
        <w:rPr>
          <w:rFonts w:ascii="Calibri" w:hAnsi="Calibri" w:cs="Arial"/>
          <w:bCs/>
        </w:rPr>
        <w:t>AlgaeFree</w:t>
      </w:r>
      <w:proofErr w:type="spellEnd"/>
      <w:r w:rsidR="00BE30B8" w:rsidRPr="00BE30B8">
        <w:rPr>
          <w:rFonts w:ascii="Calibri" w:hAnsi="Calibri" w:cs="Arial"/>
          <w:bCs/>
        </w:rPr>
        <w:t xml:space="preserve"> / </w:t>
      </w:r>
      <w:proofErr w:type="spellStart"/>
      <w:r w:rsidR="00BE30B8" w:rsidRPr="00BE30B8">
        <w:rPr>
          <w:rFonts w:ascii="Calibri" w:hAnsi="Calibri" w:cs="Arial"/>
          <w:bCs/>
        </w:rPr>
        <w:t>Springbrunnensauber</w:t>
      </w:r>
      <w:proofErr w:type="spellEnd"/>
      <w:r w:rsidR="00BE30B8" w:rsidRPr="00BE30B8">
        <w:rPr>
          <w:rFonts w:ascii="Calibri" w:hAnsi="Calibri" w:cs="Arial"/>
          <w:bCs/>
        </w:rPr>
        <w:t xml:space="preserve"> / </w:t>
      </w:r>
      <w:proofErr w:type="spellStart"/>
      <w:r w:rsidR="00BE30B8" w:rsidRPr="00BE30B8">
        <w:rPr>
          <w:rFonts w:ascii="Calibri" w:hAnsi="Calibri" w:cs="Arial"/>
          <w:bCs/>
        </w:rPr>
        <w:t>Brunnen-Frisch</w:t>
      </w:r>
      <w:proofErr w:type="spellEnd"/>
      <w:r w:rsidR="00BE30B8" w:rsidRPr="00BE30B8">
        <w:rPr>
          <w:rFonts w:ascii="Calibri" w:hAnsi="Calibri" w:cs="Arial"/>
          <w:bCs/>
        </w:rPr>
        <w:t xml:space="preserve"> Outdoor / </w:t>
      </w:r>
      <w:proofErr w:type="spellStart"/>
      <w:r w:rsidR="00BE30B8" w:rsidRPr="00BE30B8">
        <w:rPr>
          <w:rFonts w:ascii="Calibri" w:hAnsi="Calibri" w:cs="Arial"/>
          <w:bCs/>
        </w:rPr>
        <w:t>Fountain</w:t>
      </w:r>
      <w:proofErr w:type="spellEnd"/>
      <w:r w:rsidR="00BE30B8" w:rsidRPr="00BE30B8">
        <w:rPr>
          <w:rFonts w:ascii="Calibri" w:hAnsi="Calibri" w:cs="Arial"/>
          <w:bCs/>
        </w:rPr>
        <w:t xml:space="preserve"> </w:t>
      </w:r>
      <w:proofErr w:type="spellStart"/>
      <w:r w:rsidR="00BE30B8" w:rsidRPr="00BE30B8">
        <w:rPr>
          <w:rFonts w:ascii="Calibri" w:hAnsi="Calibri" w:cs="Arial"/>
          <w:bCs/>
        </w:rPr>
        <w:t>Clear</w:t>
      </w:r>
      <w:proofErr w:type="spellEnd"/>
      <w:r w:rsidR="00BE30B8" w:rsidRPr="00BE30B8">
        <w:rPr>
          <w:rFonts w:ascii="Calibri" w:hAnsi="Calibri" w:cs="Arial"/>
          <w:bCs/>
        </w:rPr>
        <w:t xml:space="preserve"> (outdoor)</w:t>
      </w:r>
      <w:r w:rsidR="00BE30B8">
        <w:rPr>
          <w:rFonts w:ascii="Calibri" w:hAnsi="Calibri" w:cs="Arial"/>
          <w:bCs/>
        </w:rPr>
        <w:t xml:space="preserve"> </w:t>
      </w:r>
      <w:r w:rsidR="00BE30B8" w:rsidRPr="00BE30B8">
        <w:rPr>
          <w:rFonts w:asciiTheme="minorHAnsi" w:hAnsiTheme="minorHAnsi" w:cstheme="minorHAnsi"/>
          <w:bCs/>
        </w:rPr>
        <w:t>/</w:t>
      </w:r>
      <w:proofErr w:type="spellStart"/>
      <w:r w:rsidR="00BE30B8" w:rsidRPr="00BE30B8">
        <w:rPr>
          <w:rFonts w:asciiTheme="minorHAnsi" w:hAnsiTheme="minorHAnsi" w:cstheme="minorHAnsi"/>
          <w:snapToGrid w:val="0"/>
        </w:rPr>
        <w:t>AlGo</w:t>
      </w:r>
      <w:proofErr w:type="spellEnd"/>
      <w:r w:rsidR="00BE30B8" w:rsidRPr="00BE30B8">
        <w:rPr>
          <w:rFonts w:asciiTheme="minorHAnsi" w:hAnsiTheme="minorHAnsi" w:cstheme="minorHAnsi"/>
          <w:snapToGrid w:val="0"/>
        </w:rPr>
        <w:t xml:space="preserve"> </w:t>
      </w:r>
      <w:proofErr w:type="spellStart"/>
      <w:r w:rsidR="00BE30B8" w:rsidRPr="00BE30B8">
        <w:rPr>
          <w:rFonts w:asciiTheme="minorHAnsi" w:hAnsiTheme="minorHAnsi" w:cstheme="minorHAnsi"/>
          <w:snapToGrid w:val="0"/>
        </w:rPr>
        <w:t>Greenaway</w:t>
      </w:r>
      <w:proofErr w:type="spellEnd"/>
      <w:r w:rsidR="00BE30B8" w:rsidRPr="00BE30B8">
        <w:rPr>
          <w:rFonts w:asciiTheme="minorHAnsi" w:hAnsiTheme="minorHAnsi" w:cstheme="minorHAnsi"/>
          <w:snapToGrid w:val="0"/>
        </w:rPr>
        <w:t xml:space="preserve"> </w:t>
      </w:r>
    </w:p>
    <w:p w14:paraId="323F62FE" w14:textId="7DAB127C" w:rsidR="00FA51E7" w:rsidRPr="00FA51E7" w:rsidRDefault="00FA51E7" w:rsidP="00C633BE">
      <w:pPr>
        <w:rPr>
          <w:rFonts w:asciiTheme="minorHAnsi" w:hAnsiTheme="minorHAnsi" w:cstheme="minorHAnsi"/>
          <w:highlight w:val="yellow"/>
        </w:rPr>
      </w:pPr>
    </w:p>
    <w:p w14:paraId="1EF151EB" w14:textId="6FD470D5" w:rsidR="005E2DB8" w:rsidRDefault="005E2DB8" w:rsidP="00C633BE">
      <w:pPr>
        <w:rPr>
          <w:rFonts w:asciiTheme="minorHAnsi" w:hAnsiTheme="minorHAnsi" w:cstheme="minorHAnsi"/>
        </w:rPr>
      </w:pPr>
      <w:r>
        <w:rPr>
          <w:rFonts w:asciiTheme="minorHAnsi" w:hAnsiTheme="minorHAnsi" w:cstheme="minorHAnsi"/>
        </w:rPr>
        <w:t xml:space="preserve">Meta </w:t>
      </w:r>
      <w:proofErr w:type="spellStart"/>
      <w:r>
        <w:rPr>
          <w:rFonts w:asciiTheme="minorHAnsi" w:hAnsiTheme="minorHAnsi" w:cstheme="minorHAnsi"/>
        </w:rPr>
        <w:t>spc</w:t>
      </w:r>
      <w:proofErr w:type="spellEnd"/>
      <w:r>
        <w:rPr>
          <w:rFonts w:asciiTheme="minorHAnsi" w:hAnsiTheme="minorHAnsi" w:cstheme="minorHAnsi"/>
        </w:rPr>
        <w:t xml:space="preserve"> 2:</w:t>
      </w:r>
      <w:bookmarkStart w:id="0" w:name="_GoBack"/>
      <w:bookmarkEnd w:id="0"/>
    </w:p>
    <w:p w14:paraId="26F110A4" w14:textId="2C10E36B" w:rsidR="00FA51E7" w:rsidRPr="00FA51E7" w:rsidRDefault="00FA51E7" w:rsidP="00C633BE">
      <w:pPr>
        <w:rPr>
          <w:rFonts w:asciiTheme="minorHAnsi" w:hAnsiTheme="minorHAnsi" w:cstheme="minorHAnsi"/>
          <w:highlight w:val="yellow"/>
        </w:rPr>
      </w:pPr>
      <w:r w:rsidRPr="00FA51E7">
        <w:rPr>
          <w:rFonts w:asciiTheme="minorHAnsi" w:hAnsiTheme="minorHAnsi" w:cstheme="minorHAnsi"/>
        </w:rPr>
        <w:t>NL-0018619-0010</w:t>
      </w:r>
    </w:p>
    <w:p w14:paraId="29E75314" w14:textId="3DF0D618" w:rsidR="00FA51E7" w:rsidRPr="00BE30B8" w:rsidRDefault="00FA51E7" w:rsidP="00FA51E7">
      <w:pPr>
        <w:pStyle w:val="Calibri11"/>
        <w:ind w:firstLine="0"/>
        <w:rPr>
          <w:rFonts w:cs="Arial"/>
          <w:bCs/>
        </w:rPr>
      </w:pPr>
      <w:r w:rsidRPr="00BE30B8">
        <w:t>De huidige naam is:</w:t>
      </w:r>
      <w:r w:rsidRPr="00BE30B8">
        <w:rPr>
          <w:rFonts w:cs="Arial"/>
          <w:b/>
          <w:bCs/>
        </w:rPr>
        <w:t xml:space="preserve"> </w:t>
      </w:r>
      <w:proofErr w:type="spellStart"/>
      <w:r w:rsidRPr="00FA51E7">
        <w:rPr>
          <w:rFonts w:cs="Arial"/>
          <w:bCs/>
        </w:rPr>
        <w:t>Algenvernichter</w:t>
      </w:r>
      <w:proofErr w:type="spellEnd"/>
      <w:r>
        <w:rPr>
          <w:rFonts w:cs="Arial"/>
          <w:bCs/>
        </w:rPr>
        <w:t xml:space="preserve"> /</w:t>
      </w:r>
    </w:p>
    <w:p w14:paraId="2A6AF996" w14:textId="522CF6B8" w:rsidR="00FA51E7" w:rsidRDefault="00FA51E7" w:rsidP="00FA51E7">
      <w:pPr>
        <w:rPr>
          <w:rFonts w:asciiTheme="minorHAnsi" w:hAnsiTheme="minorHAnsi" w:cstheme="minorHAnsi"/>
          <w:snapToGrid w:val="0"/>
        </w:rPr>
      </w:pPr>
      <w:r w:rsidRPr="00BE30B8">
        <w:rPr>
          <w:rFonts w:ascii="Calibri" w:hAnsi="Calibri" w:cs="Arial"/>
          <w:bCs/>
        </w:rPr>
        <w:t xml:space="preserve">De nieuwe naam is: </w:t>
      </w:r>
      <w:proofErr w:type="spellStart"/>
      <w:r w:rsidRPr="00FA51E7">
        <w:rPr>
          <w:rFonts w:ascii="Calibri" w:hAnsi="Calibri" w:cs="Arial"/>
          <w:bCs/>
        </w:rPr>
        <w:t>Algenvernichter</w:t>
      </w:r>
      <w:proofErr w:type="spellEnd"/>
      <w:r>
        <w:rPr>
          <w:rFonts w:ascii="Calibri" w:hAnsi="Calibri" w:cs="Arial"/>
          <w:bCs/>
        </w:rPr>
        <w:t xml:space="preserve"> / </w:t>
      </w:r>
      <w:proofErr w:type="spellStart"/>
      <w:r w:rsidRPr="00FA51E7">
        <w:rPr>
          <w:rFonts w:ascii="Calibri" w:hAnsi="Calibri" w:cs="Arial"/>
          <w:bCs/>
        </w:rPr>
        <w:t>Algenvernichter</w:t>
      </w:r>
      <w:proofErr w:type="spellEnd"/>
      <w:r>
        <w:rPr>
          <w:rFonts w:ascii="Calibri" w:hAnsi="Calibri" w:cs="Arial"/>
          <w:bCs/>
        </w:rPr>
        <w:t xml:space="preserve"> </w:t>
      </w:r>
      <w:proofErr w:type="spellStart"/>
      <w:r>
        <w:rPr>
          <w:rFonts w:ascii="Calibri" w:hAnsi="Calibri" w:cs="Arial"/>
          <w:bCs/>
        </w:rPr>
        <w:t>Universell</w:t>
      </w:r>
      <w:proofErr w:type="spellEnd"/>
    </w:p>
    <w:p w14:paraId="26E89D5C" w14:textId="52ED0939" w:rsidR="00B95B9E" w:rsidRDefault="00B95B9E" w:rsidP="00805F4D">
      <w:pPr>
        <w:rPr>
          <w:rFonts w:ascii="Calibri" w:hAnsi="Calibri"/>
        </w:rPr>
      </w:pPr>
    </w:p>
    <w:p w14:paraId="6A87A08D" w14:textId="3E8813E8" w:rsidR="00087019" w:rsidRPr="005E2DB8" w:rsidRDefault="00087019">
      <w:pPr>
        <w:rPr>
          <w:rFonts w:ascii="Calibri" w:hAnsi="Calibri"/>
        </w:rPr>
      </w:pPr>
      <w:r w:rsidRPr="005E2DB8">
        <w:rPr>
          <w:rFonts w:ascii="Calibri" w:hAnsi="Calibri"/>
        </w:rPr>
        <w:br w:type="page"/>
      </w:r>
    </w:p>
    <w:p w14:paraId="05707A56" w14:textId="77777777" w:rsidR="00FA51E7" w:rsidRPr="005E2DB8" w:rsidRDefault="00FA51E7" w:rsidP="00805F4D">
      <w:pPr>
        <w:rPr>
          <w:rFonts w:ascii="Calibri" w:hAnsi="Calibri"/>
        </w:rPr>
      </w:pPr>
    </w:p>
    <w:p w14:paraId="262E3A6B" w14:textId="77777777" w:rsidR="004A4646" w:rsidRPr="00BE30B8" w:rsidRDefault="004A4646" w:rsidP="004A4646">
      <w:pPr>
        <w:rPr>
          <w:rStyle w:val="Opmaakprofiel10ptVet"/>
          <w:rFonts w:ascii="Calibri" w:hAnsi="Calibri"/>
          <w:spacing w:val="-2"/>
        </w:rPr>
      </w:pPr>
      <w:r w:rsidRPr="00BE30B8">
        <w:rPr>
          <w:rStyle w:val="Opmaakprofiel10ptVet"/>
          <w:rFonts w:ascii="Calibri" w:hAnsi="Calibri"/>
          <w:spacing w:val="-2"/>
        </w:rPr>
        <w:t>Wijziging samenvatting van Productkenmerken (SPC)</w:t>
      </w:r>
    </w:p>
    <w:p w14:paraId="5683D278" w14:textId="77777777" w:rsidR="004A4646" w:rsidRPr="00F920B8" w:rsidRDefault="004A4646" w:rsidP="004A4646">
      <w:pPr>
        <w:rPr>
          <w:rFonts w:ascii="Calibri" w:hAnsi="Calibri"/>
        </w:rPr>
      </w:pPr>
      <w:r w:rsidRPr="00BE30B8">
        <w:rPr>
          <w:rFonts w:ascii="Calibri" w:hAnsi="Calibri"/>
        </w:rPr>
        <w:t xml:space="preserve">Het SPC wordt gepubliceerd op </w:t>
      </w:r>
      <w:hyperlink r:id="rId10" w:history="1">
        <w:r w:rsidRPr="00BE30B8">
          <w:rPr>
            <w:rStyle w:val="Hyperlink"/>
            <w:rFonts w:ascii="Calibri" w:hAnsi="Calibri"/>
          </w:rPr>
          <w:t>www.ctgb.nl</w:t>
        </w:r>
      </w:hyperlink>
      <w:r w:rsidRPr="00BE30B8">
        <w:rPr>
          <w:rFonts w:ascii="Calibri" w:hAnsi="Calibri"/>
        </w:rPr>
        <w:t xml:space="preserve">  (Onder Actuele gebruiksvoorschriften) en in R4BP.</w:t>
      </w:r>
    </w:p>
    <w:p w14:paraId="1A2E16E5" w14:textId="77777777" w:rsidR="004A4646" w:rsidRPr="004A4646" w:rsidRDefault="004A4646" w:rsidP="00280E6B">
      <w:pPr>
        <w:rPr>
          <w:rStyle w:val="Opmaakprofiel10ptVet"/>
          <w:rFonts w:ascii="Calibri" w:hAnsi="Calibri"/>
          <w:spacing w:val="-2"/>
          <w:lang w:val="nl-NL"/>
        </w:rPr>
      </w:pPr>
    </w:p>
    <w:p w14:paraId="0623D9BB" w14:textId="065D4CB0" w:rsidR="000F3BC2" w:rsidRPr="000F3BC2" w:rsidRDefault="00C73A07" w:rsidP="000F3BC2">
      <w:pPr>
        <w:contextualSpacing/>
        <w:rPr>
          <w:rFonts w:ascii="Calibri" w:hAnsi="Calibri" w:cs="Arial"/>
        </w:rPr>
      </w:pPr>
      <w:r>
        <w:rPr>
          <w:rFonts w:ascii="Calibri" w:hAnsi="Calibri"/>
        </w:rPr>
        <w:t xml:space="preserve">Ede, </w:t>
      </w:r>
      <w:r w:rsidR="002A6510">
        <w:rPr>
          <w:rFonts w:ascii="Calibri" w:hAnsi="Calibri" w:cs="Arial"/>
        </w:rPr>
        <w:t>4</w:t>
      </w:r>
      <w:r w:rsidR="001B6622">
        <w:rPr>
          <w:rFonts w:ascii="Calibri" w:hAnsi="Calibri" w:cs="Arial"/>
        </w:rPr>
        <w:t xml:space="preserve"> februari 2020</w:t>
      </w:r>
    </w:p>
    <w:p w14:paraId="28649933" w14:textId="77777777" w:rsidR="00473108" w:rsidRDefault="00473108" w:rsidP="0056255E">
      <w:pPr>
        <w:rPr>
          <w:rFonts w:ascii="Calibri" w:hAnsi="Calibri"/>
        </w:rPr>
      </w:pPr>
    </w:p>
    <w:p w14:paraId="36561132" w14:textId="77777777" w:rsidR="00BB75BC" w:rsidRDefault="00BB75BC" w:rsidP="0056255E">
      <w:pPr>
        <w:rPr>
          <w:rFonts w:ascii="Calibri" w:hAnsi="Calibri"/>
        </w:rPr>
      </w:pPr>
    </w:p>
    <w:p w14:paraId="1EDE7293" w14:textId="77777777" w:rsidR="00BB75BC" w:rsidRPr="00BB75BC" w:rsidRDefault="00BB75BC" w:rsidP="00BB75BC">
      <w:pPr>
        <w:rPr>
          <w:rFonts w:ascii="Calibri" w:hAnsi="Calibri"/>
        </w:rPr>
      </w:pPr>
      <w:r w:rsidRPr="00BB75BC">
        <w:rPr>
          <w:rFonts w:ascii="Calibri" w:hAnsi="Calibri"/>
        </w:rPr>
        <w:t xml:space="preserve">Het College voor de toelating van gewasbeschermingsmiddelen en biociden, </w:t>
      </w:r>
    </w:p>
    <w:p w14:paraId="56DE28D9" w14:textId="77777777" w:rsidR="00BB75BC" w:rsidRPr="00BB75BC" w:rsidRDefault="00BB75BC" w:rsidP="00BB75BC">
      <w:pPr>
        <w:rPr>
          <w:rFonts w:ascii="Calibri" w:hAnsi="Calibri"/>
        </w:rPr>
      </w:pPr>
      <w:r w:rsidRPr="00BB75BC">
        <w:rPr>
          <w:rFonts w:ascii="Calibri" w:hAnsi="Calibri"/>
        </w:rPr>
        <w:t>voor deze:</w:t>
      </w:r>
    </w:p>
    <w:p w14:paraId="23D1F68F" w14:textId="77777777" w:rsidR="00BB75BC" w:rsidRPr="00BB75BC" w:rsidRDefault="00BB75BC" w:rsidP="00BB75BC">
      <w:pPr>
        <w:rPr>
          <w:rFonts w:ascii="Calibri" w:hAnsi="Calibri"/>
        </w:rPr>
      </w:pPr>
      <w:r w:rsidRPr="00BB75BC">
        <w:rPr>
          <w:rFonts w:ascii="Calibri" w:hAnsi="Calibri"/>
        </w:rPr>
        <w:t xml:space="preserve">de secretaris, </w:t>
      </w:r>
    </w:p>
    <w:p w14:paraId="48EC8ABD" w14:textId="77777777" w:rsidR="00473108" w:rsidRDefault="00BB75BC" w:rsidP="00BB75BC">
      <w:pPr>
        <w:rPr>
          <w:rFonts w:ascii="Calibri" w:hAnsi="Calibri"/>
        </w:rPr>
      </w:pPr>
      <w:r w:rsidRPr="00BB75BC">
        <w:rPr>
          <w:rFonts w:ascii="Calibri" w:hAnsi="Calibri"/>
        </w:rPr>
        <w:t>voor deze:</w:t>
      </w:r>
    </w:p>
    <w:p w14:paraId="359356BE" w14:textId="77777777" w:rsidR="00BB75BC" w:rsidRDefault="00BB75BC" w:rsidP="00BB75BC">
      <w:pPr>
        <w:rPr>
          <w:rFonts w:ascii="Calibri" w:hAnsi="Calibri"/>
        </w:rPr>
      </w:pPr>
    </w:p>
    <w:p w14:paraId="707387F2" w14:textId="77777777" w:rsidR="00BB75BC" w:rsidRDefault="00BB75BC" w:rsidP="00BB75BC">
      <w:pPr>
        <w:rPr>
          <w:rFonts w:ascii="Calibri" w:hAnsi="Calibri"/>
        </w:rPr>
      </w:pPr>
    </w:p>
    <w:p w14:paraId="1B332F59" w14:textId="77777777" w:rsidR="00D070F3" w:rsidRDefault="00D070F3" w:rsidP="00BB75BC">
      <w:pPr>
        <w:rPr>
          <w:rFonts w:ascii="Calibri" w:hAnsi="Calibri"/>
        </w:rPr>
      </w:pPr>
    </w:p>
    <w:p w14:paraId="15AC3A7B" w14:textId="77777777" w:rsidR="0056255E" w:rsidRPr="00666E62" w:rsidRDefault="00F10D99" w:rsidP="00D070F3">
      <w:pPr>
        <w:rPr>
          <w:rFonts w:ascii="Calibri" w:hAnsi="Calibri"/>
        </w:rPr>
      </w:pPr>
      <w:r>
        <w:rPr>
          <w:rFonts w:ascii="Calibri" w:hAnsi="Calibri"/>
        </w:rPr>
        <w:t>Projectleider</w:t>
      </w:r>
      <w:r w:rsidR="0056255E" w:rsidRPr="00666E62">
        <w:rPr>
          <w:rFonts w:ascii="Calibri" w:hAnsi="Calibri"/>
          <w:sz w:val="20"/>
        </w:rPr>
        <w:t xml:space="preserve"> </w:t>
      </w:r>
    </w:p>
    <w:p w14:paraId="0B4C4FA9" w14:textId="5AB06532" w:rsidR="00D3028A" w:rsidRPr="00666E62" w:rsidRDefault="00BE30B8" w:rsidP="00224522">
      <w:pPr>
        <w:rPr>
          <w:rFonts w:ascii="Calibri" w:hAnsi="Calibri"/>
        </w:rPr>
      </w:pPr>
      <w:r>
        <w:rPr>
          <w:rFonts w:ascii="Calibri" w:hAnsi="Calibri"/>
        </w:rPr>
        <w:t>H. van den Brand</w:t>
      </w:r>
    </w:p>
    <w:sectPr w:rsidR="00D3028A" w:rsidRPr="00666E62" w:rsidSect="00CA24C0">
      <w:headerReference w:type="default" r:id="rId11"/>
      <w:footerReference w:type="even" r:id="rId12"/>
      <w:footerReference w:type="default" r:id="rId13"/>
      <w:type w:val="continuous"/>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0144" w14:textId="77777777" w:rsidR="0000741B" w:rsidRDefault="0000741B">
      <w:r>
        <w:separator/>
      </w:r>
    </w:p>
  </w:endnote>
  <w:endnote w:type="continuationSeparator" w:id="0">
    <w:p w14:paraId="114745FE" w14:textId="77777777" w:rsidR="0000741B" w:rsidRDefault="0000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2065"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197CC2" w14:textId="77777777" w:rsidR="006100C1" w:rsidRDefault="006100C1"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7A29" w14:textId="77777777" w:rsidR="006100C1" w:rsidRDefault="006100C1"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3DF6">
      <w:rPr>
        <w:rStyle w:val="Paginanummer"/>
        <w:noProof/>
      </w:rPr>
      <w:t>2</w:t>
    </w:r>
    <w:r>
      <w:rPr>
        <w:rStyle w:val="Paginanummer"/>
      </w:rPr>
      <w:fldChar w:fldCharType="end"/>
    </w:r>
  </w:p>
  <w:p w14:paraId="62B07406" w14:textId="0AE5A219" w:rsidR="006100C1" w:rsidRDefault="005E2DB8" w:rsidP="002962C2">
    <w:pPr>
      <w:pStyle w:val="Voettekst"/>
      <w:ind w:right="360"/>
    </w:pPr>
    <w:r>
      <w:t>20192031 B-AWF</w:t>
    </w:r>
    <w:r w:rsidR="006100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459F" w14:textId="77777777" w:rsidR="0000741B" w:rsidRDefault="0000741B">
      <w:r>
        <w:separator/>
      </w:r>
    </w:p>
  </w:footnote>
  <w:footnote w:type="continuationSeparator" w:id="0">
    <w:p w14:paraId="0C44E27F" w14:textId="77777777" w:rsidR="0000741B" w:rsidRDefault="0000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B0A0" w14:textId="4CC73BB2" w:rsidR="006100C1" w:rsidRPr="001B6622" w:rsidRDefault="001B6622" w:rsidP="001B6622">
    <w:pPr>
      <w:pStyle w:val="Koptekst"/>
    </w:pPr>
    <w:r>
      <w:t>NL-0018619-0000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BA7CC9"/>
    <w:multiLevelType w:val="hybridMultilevel"/>
    <w:tmpl w:val="D89EAE5E"/>
    <w:lvl w:ilvl="0" w:tplc="272659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E026FE"/>
    <w:multiLevelType w:val="hybridMultilevel"/>
    <w:tmpl w:val="C828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5"/>
  </w:num>
  <w:num w:numId="5">
    <w:abstractNumId w:val="9"/>
  </w:num>
  <w:num w:numId="6">
    <w:abstractNumId w:val="17"/>
  </w:num>
  <w:num w:numId="7">
    <w:abstractNumId w:val="0"/>
  </w:num>
  <w:num w:numId="8">
    <w:abstractNumId w:val="3"/>
  </w:num>
  <w:num w:numId="9">
    <w:abstractNumId w:val="10"/>
  </w:num>
  <w:num w:numId="10">
    <w:abstractNumId w:val="12"/>
  </w:num>
  <w:num w:numId="11">
    <w:abstractNumId w:val="2"/>
  </w:num>
  <w:num w:numId="12">
    <w:abstractNumId w:val="1"/>
  </w:num>
  <w:num w:numId="13">
    <w:abstractNumId w:val="14"/>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5FB3"/>
    <w:rsid w:val="0000741B"/>
    <w:rsid w:val="00047BBE"/>
    <w:rsid w:val="00050530"/>
    <w:rsid w:val="00066F8A"/>
    <w:rsid w:val="00071794"/>
    <w:rsid w:val="00072D5E"/>
    <w:rsid w:val="00075B0A"/>
    <w:rsid w:val="00087019"/>
    <w:rsid w:val="00094F69"/>
    <w:rsid w:val="000976A0"/>
    <w:rsid w:val="000A4AD1"/>
    <w:rsid w:val="000B0F55"/>
    <w:rsid w:val="000C2DC5"/>
    <w:rsid w:val="000D5B11"/>
    <w:rsid w:val="000F3BC2"/>
    <w:rsid w:val="000F47A1"/>
    <w:rsid w:val="0010652E"/>
    <w:rsid w:val="00111884"/>
    <w:rsid w:val="00116065"/>
    <w:rsid w:val="00136908"/>
    <w:rsid w:val="00140977"/>
    <w:rsid w:val="00154E52"/>
    <w:rsid w:val="001558BD"/>
    <w:rsid w:val="00163AF0"/>
    <w:rsid w:val="0017659A"/>
    <w:rsid w:val="001946E5"/>
    <w:rsid w:val="001A723D"/>
    <w:rsid w:val="001B6622"/>
    <w:rsid w:val="001D24E1"/>
    <w:rsid w:val="002011D6"/>
    <w:rsid w:val="00205600"/>
    <w:rsid w:val="002119B6"/>
    <w:rsid w:val="00222660"/>
    <w:rsid w:val="00224522"/>
    <w:rsid w:val="0022589F"/>
    <w:rsid w:val="002405D7"/>
    <w:rsid w:val="0024510B"/>
    <w:rsid w:val="0025221F"/>
    <w:rsid w:val="00280E6B"/>
    <w:rsid w:val="00290DF6"/>
    <w:rsid w:val="002962C2"/>
    <w:rsid w:val="002A6510"/>
    <w:rsid w:val="002A6BE6"/>
    <w:rsid w:val="002A7DFA"/>
    <w:rsid w:val="002C184B"/>
    <w:rsid w:val="002C49BD"/>
    <w:rsid w:val="002D1466"/>
    <w:rsid w:val="002D4AA9"/>
    <w:rsid w:val="002D5E5A"/>
    <w:rsid w:val="002D7EE0"/>
    <w:rsid w:val="002E0991"/>
    <w:rsid w:val="002F07FE"/>
    <w:rsid w:val="00301ED7"/>
    <w:rsid w:val="00340DCB"/>
    <w:rsid w:val="00354DCE"/>
    <w:rsid w:val="00355F26"/>
    <w:rsid w:val="00361546"/>
    <w:rsid w:val="00364289"/>
    <w:rsid w:val="00370D64"/>
    <w:rsid w:val="00391DFE"/>
    <w:rsid w:val="0039730E"/>
    <w:rsid w:val="003C0E4F"/>
    <w:rsid w:val="00406797"/>
    <w:rsid w:val="00422E34"/>
    <w:rsid w:val="004254C5"/>
    <w:rsid w:val="00427149"/>
    <w:rsid w:val="00427A2D"/>
    <w:rsid w:val="004424DF"/>
    <w:rsid w:val="00456FB0"/>
    <w:rsid w:val="00472F75"/>
    <w:rsid w:val="00473108"/>
    <w:rsid w:val="004A4563"/>
    <w:rsid w:val="004A4646"/>
    <w:rsid w:val="004B06DB"/>
    <w:rsid w:val="004B358B"/>
    <w:rsid w:val="004C01C7"/>
    <w:rsid w:val="004C3C56"/>
    <w:rsid w:val="004D0D11"/>
    <w:rsid w:val="004E4BB1"/>
    <w:rsid w:val="004F42DB"/>
    <w:rsid w:val="0050129D"/>
    <w:rsid w:val="0051057B"/>
    <w:rsid w:val="00523016"/>
    <w:rsid w:val="00527602"/>
    <w:rsid w:val="00533087"/>
    <w:rsid w:val="0054063F"/>
    <w:rsid w:val="005425AD"/>
    <w:rsid w:val="005516CC"/>
    <w:rsid w:val="00553D00"/>
    <w:rsid w:val="0056255E"/>
    <w:rsid w:val="00573F75"/>
    <w:rsid w:val="00574923"/>
    <w:rsid w:val="00591AFE"/>
    <w:rsid w:val="00592D90"/>
    <w:rsid w:val="00592ED7"/>
    <w:rsid w:val="005934FF"/>
    <w:rsid w:val="005A2F99"/>
    <w:rsid w:val="005C01EC"/>
    <w:rsid w:val="005C25FB"/>
    <w:rsid w:val="005C59A3"/>
    <w:rsid w:val="005C5E3E"/>
    <w:rsid w:val="005D6A7E"/>
    <w:rsid w:val="005E02A8"/>
    <w:rsid w:val="005E2DB8"/>
    <w:rsid w:val="005E5223"/>
    <w:rsid w:val="006052B1"/>
    <w:rsid w:val="006062E4"/>
    <w:rsid w:val="00607AA1"/>
    <w:rsid w:val="006100C1"/>
    <w:rsid w:val="006115CD"/>
    <w:rsid w:val="00622A8F"/>
    <w:rsid w:val="0062463E"/>
    <w:rsid w:val="00630B2E"/>
    <w:rsid w:val="0063107A"/>
    <w:rsid w:val="006362F8"/>
    <w:rsid w:val="00636DDD"/>
    <w:rsid w:val="0064423F"/>
    <w:rsid w:val="00644666"/>
    <w:rsid w:val="00657111"/>
    <w:rsid w:val="00665FC8"/>
    <w:rsid w:val="00666E62"/>
    <w:rsid w:val="0067693C"/>
    <w:rsid w:val="006924D1"/>
    <w:rsid w:val="00695977"/>
    <w:rsid w:val="006B0E48"/>
    <w:rsid w:val="006B11A4"/>
    <w:rsid w:val="006B46D6"/>
    <w:rsid w:val="006D331B"/>
    <w:rsid w:val="006F041F"/>
    <w:rsid w:val="006F45A1"/>
    <w:rsid w:val="006F687D"/>
    <w:rsid w:val="0070099C"/>
    <w:rsid w:val="00703F27"/>
    <w:rsid w:val="00704E3E"/>
    <w:rsid w:val="00714080"/>
    <w:rsid w:val="0073408A"/>
    <w:rsid w:val="00737660"/>
    <w:rsid w:val="007376C4"/>
    <w:rsid w:val="00742052"/>
    <w:rsid w:val="007444EC"/>
    <w:rsid w:val="007505FE"/>
    <w:rsid w:val="00752E06"/>
    <w:rsid w:val="00762E2C"/>
    <w:rsid w:val="00774CCC"/>
    <w:rsid w:val="00781123"/>
    <w:rsid w:val="00781C21"/>
    <w:rsid w:val="00786D7E"/>
    <w:rsid w:val="007925B8"/>
    <w:rsid w:val="007E46A1"/>
    <w:rsid w:val="007F1A9A"/>
    <w:rsid w:val="007F2CB5"/>
    <w:rsid w:val="007F4D57"/>
    <w:rsid w:val="007F67F2"/>
    <w:rsid w:val="00804012"/>
    <w:rsid w:val="00804A34"/>
    <w:rsid w:val="00805F4D"/>
    <w:rsid w:val="00815781"/>
    <w:rsid w:val="008161F1"/>
    <w:rsid w:val="00821088"/>
    <w:rsid w:val="00824ECE"/>
    <w:rsid w:val="00827BAD"/>
    <w:rsid w:val="00833C7C"/>
    <w:rsid w:val="00833E95"/>
    <w:rsid w:val="00853495"/>
    <w:rsid w:val="00854DF2"/>
    <w:rsid w:val="00883332"/>
    <w:rsid w:val="008833FA"/>
    <w:rsid w:val="008973A6"/>
    <w:rsid w:val="008A2C7C"/>
    <w:rsid w:val="008B14D4"/>
    <w:rsid w:val="008D0E6F"/>
    <w:rsid w:val="008D7143"/>
    <w:rsid w:val="008E223F"/>
    <w:rsid w:val="008E3EF1"/>
    <w:rsid w:val="009145E9"/>
    <w:rsid w:val="00923112"/>
    <w:rsid w:val="0094429E"/>
    <w:rsid w:val="00944425"/>
    <w:rsid w:val="009467B5"/>
    <w:rsid w:val="00946A4F"/>
    <w:rsid w:val="00946BC8"/>
    <w:rsid w:val="00951C87"/>
    <w:rsid w:val="00961F4D"/>
    <w:rsid w:val="00963C5E"/>
    <w:rsid w:val="00991D3B"/>
    <w:rsid w:val="009B6D4F"/>
    <w:rsid w:val="009C14C8"/>
    <w:rsid w:val="009E1DAC"/>
    <w:rsid w:val="009E39CD"/>
    <w:rsid w:val="009F74F9"/>
    <w:rsid w:val="00A04871"/>
    <w:rsid w:val="00A120FC"/>
    <w:rsid w:val="00A1314F"/>
    <w:rsid w:val="00A1451E"/>
    <w:rsid w:val="00A20F82"/>
    <w:rsid w:val="00A2125F"/>
    <w:rsid w:val="00A25D1D"/>
    <w:rsid w:val="00A364A0"/>
    <w:rsid w:val="00A43A68"/>
    <w:rsid w:val="00A43A8D"/>
    <w:rsid w:val="00A477E3"/>
    <w:rsid w:val="00A66837"/>
    <w:rsid w:val="00A703C0"/>
    <w:rsid w:val="00A80D48"/>
    <w:rsid w:val="00A85D2B"/>
    <w:rsid w:val="00A87F60"/>
    <w:rsid w:val="00A90600"/>
    <w:rsid w:val="00AA45CF"/>
    <w:rsid w:val="00AA6E55"/>
    <w:rsid w:val="00AD1C1F"/>
    <w:rsid w:val="00AD429A"/>
    <w:rsid w:val="00AD649B"/>
    <w:rsid w:val="00AE0ED6"/>
    <w:rsid w:val="00AE5BEF"/>
    <w:rsid w:val="00AE5CC3"/>
    <w:rsid w:val="00AE623F"/>
    <w:rsid w:val="00AF09F5"/>
    <w:rsid w:val="00AF2E85"/>
    <w:rsid w:val="00B0639F"/>
    <w:rsid w:val="00B111BC"/>
    <w:rsid w:val="00B203EE"/>
    <w:rsid w:val="00B4664A"/>
    <w:rsid w:val="00B5574E"/>
    <w:rsid w:val="00B5639A"/>
    <w:rsid w:val="00B62EC3"/>
    <w:rsid w:val="00B74194"/>
    <w:rsid w:val="00B7444E"/>
    <w:rsid w:val="00B9038B"/>
    <w:rsid w:val="00B93B51"/>
    <w:rsid w:val="00B95B9E"/>
    <w:rsid w:val="00BB181D"/>
    <w:rsid w:val="00BB75BC"/>
    <w:rsid w:val="00BC204C"/>
    <w:rsid w:val="00BC2238"/>
    <w:rsid w:val="00BC63C4"/>
    <w:rsid w:val="00BE30B8"/>
    <w:rsid w:val="00BF2211"/>
    <w:rsid w:val="00BF284D"/>
    <w:rsid w:val="00BF4740"/>
    <w:rsid w:val="00C071E0"/>
    <w:rsid w:val="00C25D21"/>
    <w:rsid w:val="00C405A4"/>
    <w:rsid w:val="00C43A8B"/>
    <w:rsid w:val="00C4607C"/>
    <w:rsid w:val="00C540F9"/>
    <w:rsid w:val="00C60275"/>
    <w:rsid w:val="00C60413"/>
    <w:rsid w:val="00C63113"/>
    <w:rsid w:val="00C633BE"/>
    <w:rsid w:val="00C72936"/>
    <w:rsid w:val="00C73A07"/>
    <w:rsid w:val="00C73F5A"/>
    <w:rsid w:val="00C81CED"/>
    <w:rsid w:val="00C83FB8"/>
    <w:rsid w:val="00C841E2"/>
    <w:rsid w:val="00C95BAC"/>
    <w:rsid w:val="00CA24C0"/>
    <w:rsid w:val="00CA2C7B"/>
    <w:rsid w:val="00CC75A8"/>
    <w:rsid w:val="00CF3DF6"/>
    <w:rsid w:val="00CF79C3"/>
    <w:rsid w:val="00D006DF"/>
    <w:rsid w:val="00D05EF3"/>
    <w:rsid w:val="00D070F3"/>
    <w:rsid w:val="00D15B18"/>
    <w:rsid w:val="00D3028A"/>
    <w:rsid w:val="00D31B62"/>
    <w:rsid w:val="00D33B03"/>
    <w:rsid w:val="00D33E11"/>
    <w:rsid w:val="00D41B13"/>
    <w:rsid w:val="00D65646"/>
    <w:rsid w:val="00D7696F"/>
    <w:rsid w:val="00D8144A"/>
    <w:rsid w:val="00D9199C"/>
    <w:rsid w:val="00D95BA0"/>
    <w:rsid w:val="00DA65A0"/>
    <w:rsid w:val="00DB310F"/>
    <w:rsid w:val="00DB427B"/>
    <w:rsid w:val="00DB6560"/>
    <w:rsid w:val="00DB7DF4"/>
    <w:rsid w:val="00DD4BA8"/>
    <w:rsid w:val="00DE7FE9"/>
    <w:rsid w:val="00DF2AAF"/>
    <w:rsid w:val="00E10E1D"/>
    <w:rsid w:val="00E1698C"/>
    <w:rsid w:val="00E24830"/>
    <w:rsid w:val="00E42F07"/>
    <w:rsid w:val="00E50C7B"/>
    <w:rsid w:val="00E50F89"/>
    <w:rsid w:val="00E538E2"/>
    <w:rsid w:val="00E56BE9"/>
    <w:rsid w:val="00E56E37"/>
    <w:rsid w:val="00E6361B"/>
    <w:rsid w:val="00E86298"/>
    <w:rsid w:val="00E9750A"/>
    <w:rsid w:val="00EA2336"/>
    <w:rsid w:val="00EB6FFA"/>
    <w:rsid w:val="00EB7301"/>
    <w:rsid w:val="00EC1E16"/>
    <w:rsid w:val="00EC359C"/>
    <w:rsid w:val="00ED1515"/>
    <w:rsid w:val="00EE77F9"/>
    <w:rsid w:val="00F06A12"/>
    <w:rsid w:val="00F10D99"/>
    <w:rsid w:val="00F20741"/>
    <w:rsid w:val="00F324E8"/>
    <w:rsid w:val="00F34F38"/>
    <w:rsid w:val="00F41D6A"/>
    <w:rsid w:val="00F43342"/>
    <w:rsid w:val="00F44BBD"/>
    <w:rsid w:val="00F554A6"/>
    <w:rsid w:val="00F62BB1"/>
    <w:rsid w:val="00F77726"/>
    <w:rsid w:val="00F82A19"/>
    <w:rsid w:val="00F90ADD"/>
    <w:rsid w:val="00F90ECD"/>
    <w:rsid w:val="00FA22C4"/>
    <w:rsid w:val="00FA51E7"/>
    <w:rsid w:val="00FB764C"/>
    <w:rsid w:val="00FC6320"/>
    <w:rsid w:val="00FF4A39"/>
    <w:rsid w:val="00FF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B8B92C"/>
  <w15:chartTrackingRefBased/>
  <w15:docId w15:val="{F716FA97-DC31-454E-9ADC-0D511C4C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2">
    <w:name w:val="heading 2"/>
    <w:basedOn w:val="Standaard"/>
    <w:next w:val="Standaard"/>
    <w:link w:val="Kop2Char"/>
    <w:semiHidden/>
    <w:unhideWhenUsed/>
    <w:qFormat/>
    <w:rsid w:val="00FA51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M1">
    <w:name w:val="CM1"/>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3">
    <w:name w:val="CM3"/>
    <w:basedOn w:val="Standaard"/>
    <w:next w:val="Standaard"/>
    <w:uiPriority w:val="99"/>
    <w:rsid w:val="00805F4D"/>
    <w:pPr>
      <w:autoSpaceDE w:val="0"/>
      <w:autoSpaceDN w:val="0"/>
      <w:adjustRightInd w:val="0"/>
    </w:pPr>
    <w:rPr>
      <w:rFonts w:ascii="EUAlbertina" w:hAnsi="EUAlbertina"/>
      <w:sz w:val="24"/>
      <w:szCs w:val="24"/>
    </w:rPr>
  </w:style>
  <w:style w:type="paragraph" w:customStyle="1" w:styleId="CM4">
    <w:name w:val="CM4"/>
    <w:basedOn w:val="Standaard"/>
    <w:next w:val="Standaard"/>
    <w:uiPriority w:val="99"/>
    <w:rsid w:val="00805F4D"/>
    <w:pPr>
      <w:autoSpaceDE w:val="0"/>
      <w:autoSpaceDN w:val="0"/>
      <w:adjustRightInd w:val="0"/>
    </w:pPr>
    <w:rPr>
      <w:rFonts w:ascii="EUAlbertina" w:hAnsi="EUAlbertina"/>
      <w:sz w:val="24"/>
      <w:szCs w:val="24"/>
    </w:rPr>
  </w:style>
  <w:style w:type="character" w:styleId="Hyperlink">
    <w:name w:val="Hyperlink"/>
    <w:uiPriority w:val="99"/>
    <w:unhideWhenUsed/>
    <w:rsid w:val="004A4646"/>
    <w:rPr>
      <w:color w:val="0000FF"/>
      <w:u w:val="single"/>
    </w:rPr>
  </w:style>
  <w:style w:type="paragraph" w:customStyle="1" w:styleId="Calibri11">
    <w:name w:val="Calibri 11"/>
    <w:basedOn w:val="Standaard"/>
    <w:link w:val="Calibri11Char"/>
    <w:qFormat/>
    <w:rsid w:val="00A1314F"/>
    <w:pPr>
      <w:ind w:firstLine="720"/>
    </w:pPr>
    <w:rPr>
      <w:rFonts w:ascii="Calibri" w:hAnsi="Calibri"/>
    </w:rPr>
  </w:style>
  <w:style w:type="character" w:customStyle="1" w:styleId="Calibri11Char">
    <w:name w:val="Calibri 11 Char"/>
    <w:basedOn w:val="Standaardalinea-lettertype"/>
    <w:link w:val="Calibri11"/>
    <w:rsid w:val="00A1314F"/>
    <w:rPr>
      <w:rFonts w:ascii="Calibri" w:hAnsi="Calibri"/>
      <w:sz w:val="22"/>
      <w:szCs w:val="22"/>
    </w:rPr>
  </w:style>
  <w:style w:type="character" w:customStyle="1" w:styleId="Kop2Char">
    <w:name w:val="Kop 2 Char"/>
    <w:basedOn w:val="Standaardalinea-lettertype"/>
    <w:link w:val="Kop2"/>
    <w:semiHidden/>
    <w:rsid w:val="00FA51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0624">
      <w:bodyDiv w:val="1"/>
      <w:marLeft w:val="0"/>
      <w:marRight w:val="0"/>
      <w:marTop w:val="0"/>
      <w:marBottom w:val="0"/>
      <w:divBdr>
        <w:top w:val="none" w:sz="0" w:space="0" w:color="auto"/>
        <w:left w:val="none" w:sz="0" w:space="0" w:color="auto"/>
        <w:bottom w:val="none" w:sz="0" w:space="0" w:color="auto"/>
        <w:right w:val="none" w:sz="0" w:space="0" w:color="auto"/>
      </w:divBdr>
    </w:div>
    <w:div w:id="10213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gb.nl" TargetMode="External"/><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BESL</field>
  <field name="aspect" markerprefix="true">NVT</field>
  <field name="middelnaam" markerprefix="true">Soell Algaecide Product Family 1</field>
  <field name="aanvraagnummer" markerprefix="true">20192031</field>
  <field name="aanvraagtype" markerprefix="true">B-AWF</field>
  <field name="aanvraagtype_omschr" markerprefix="true">Wijziging toelating: administratieve wijziging* biocidefamilie</field>
  <field name="toelatingsnummer" markerprefix="true">NL-0018619-0000</field>
  <field name="indiener_relatienaam" markerprefix="true">Sll GmbH</field>
  <field name="indiener_straat_regel" markerprefix="true">Fuhrmannstrae 6 </field>
  <field name="indiener_woonplaats_regel" markerprefix="true">D-95030 HOF</field>
  <field name="indiener_land_regel" markerprefix="true">Germany</field>
  <field name="contactpers_relatienaam" markerprefix="true">Thomas Willuweit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10 januari 2020</field>
  <field name="ws_en" markerprefix="true">Copper (II) sulphate pentahydrate</field>
  <field name="ws_nl" markerprefix="true">koper(II)sulfaat pentahydraat</field>
  <field name="docnr" markerprefix="true">202002030325</field>
  <field name="author" markerprefix="true">Brand, ing. H.J.L.M. van den (Henriëtte)</field>
  <field name="bestrijdingsmiddel_nr" markerprefix="true"/>
  <field name="ontvangstdatum" markerprefix="true"/>
  <field name="stoffen" markerprefix="true"/>
  <field name="opmerkingen" markerprefix="true"/>
  <field name="dagtekening" markerprefix="true">3 februari 2020</field>
  <field name="name" markerprefix="true">NL-0018619-0000 BESL</field>
  <field name="description" markerprefix="true">NL-0018619-0000</field>
  <field name="workflow" markerprefix="true">Algemeen</field>
  <field name="lastchangeddmy" markerprefix="true">04 februari 2020</field>
  <field name="lastpublisheddmy" markerprefix="true">niet gepubliceerd</field>
  <field name="lastchangedmdy" markerprefix="true">February 04th 2020</field>
  <field name="lastpublishedmdy" markerprefix="true">not published</field>
  <field name="allocto" markerprefix="true">Brand, ing. H.J.L.M. van den (Henriëtte)</field>
  <field name="dsaanvraagnummer" markerprefix="true">20192031</field>
  <field name="dsmiddelnaam" markerprefix="true">Soell Algaecide Product Family 1</field>
  <field name="dsaanvraagtype" markerprefix="true">B-AWF</field>
  <field name="dstoelatingsnummer" markerprefix="true">NL-0018619-0000</field>
  <field name="dsbiocide" markerprefix="true">Biocide Familie</field>
  <field name="dsafgeleide" markerprefix="true">Wijziging Biocide Family</field>
  <field name="dsindiener_relatienaam" markerprefix="true">Söll GmbH</field>
  <field name="dsindiener_straat_regel" markerprefix="true">Fuhrmannstraße 6 </field>
  <field name="dsindiener_woonplaats_regel" markerprefix="true">D-95030 HOF</field>
  <field name="dsindiener_land_regel" markerprefix="true">Germany</field>
  <field name="dscontactpers_relatienaam" markerprefix="true">Thomas Willuweit</field>
  <field name="dstoelatingshouder_relatienaam" markerprefix="true">Söll GmbH</field>
  <field name="dsaanvraagtype_omschr" markerprefix="true">Wijziging toelating: administratieve wijziging* biocidefamilie</field>
  <field name="dsomschrijving_engels" markerprefix="true">Wijziging toelating: administratieve wijziging* biocidefamilie</field>
  <field name="dswet" markerprefix="true">???</field>
  <field name="dsind_kinderveilige_sluiting" markerprefix="true">Nee</field>
  <field name="dsind_waarneembare_aanduiding" markerprefix="true">Nee</field>
  <field name="dsws_en" markerprefix="true">Copper (II) sulphate pentahydrate</field>
  <field name="dsws_nl" markerprefix="true">koper(II)sulfaat pentahydraat</field>
  <field name="dstoelating_adres_regel" markerprefix="true">Fuhrmannstraße 6 </field>
  <field name="dstoelating_woonplaats_regel" markerprefix="true">D-95030 HOF</field>
  <field name="dstoelating_land_regel" markerprefix="true">Germany</field>
  <field name="dsbriefnaam_pl" markerprefix="true">Mrs. ing. H.J.L.M. van den Brand</field>
  <field name="dstelefoonnummer_pl" markerprefix="true">031 747 1835</field>
  <field name="dsemailadres_pl" markerprefix="true">henriette.vdbrand@ctgb.nl</field>
  <field name="dsdoctype" markerprefix="true">DAT</field>
  <field name="dsgemachtigd" markerprefix="true"/>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10 januari 2020</field>
  <field name="dsontvangstdatum" markerprefix="true"/>
  <field name="dsaanvraag" markerprefix="true"/>
  <field name="dstoelatingsnummermoed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professioneel" markerprefix="true"/>
  <field name="dstoelating_opmerkingen" markerprefix="true"/>
  <field name="dstoelating_aard_preparaat" markerprefix="true"/>
  <field name="dstoelating_aard_preparaat_oms" markerprefix="true"/>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datum_publicatie_staatscourant" markerprefix="true"/>
  <field name="dscreatie" markerprefix="true">2 december 2019</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gevaar_clp_nl" markerprefix="true"/>
  <field name="dssignaal_clp_nl" markerprefix="true"/>
  <field name="dscav_combi_nl" markerprefix="true"/>
  <field name="dscav_nprof_nl" markerprefix="true"/>
  <field name="dscav_prof_nl" markerprefix="true"/>
  <field name="dscvm_combi_nl" markerprefix="true"/>
  <field name="dscvm_nprof_nl" markerprefix="true"/>
  <field name="dscvm_prof_nl" markerprefix="true"/>
  <field name="dsgev_combi_nl" markerprefix="true"/>
  <field name="dsgev_nprof_nl" markerprefix="true"/>
  <field name="dsgev_prof_nl" markerprefix="true"/>
  <field name="dswsfact"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biocidefamilie_naam" markerprefix="true">Soell Algaecide Product Family 1</field>
  <field name="dsbiocidefamilie_toelatingsnummer" markerprefix="true">NL-0018619-0000</field>
  <field name="dsbiocidefamilie_aanvraagtype_omschrijvingnl" markerprefix="true">Wijziging toelating: administratieve wijziging* biocidefamilie</field>
  <field name="dsbiocidefamilie_aanvraagtype_omschrijvingen" markerprefix="true">Wijziging toelating: administratieve wijziging* biocidefamilie</field>
  <field name="dsstartdatum_familie" markerprefix="true">5 oktober 2018</field>
  <field name="dsexpiratiedatum_familie" markerprefix="true">29 juni 2028</field>
  <field name="dsfamilieleden_namen" markerprefix="true">AlgaeFree / Springbrunnensauber / Brunnen-Frisch Outdoor / Fountain Clear (outdoor) / AlGo Greenaway / Algenvernichter Universell
Algen-Entferner / Frühjahrs AlgenStop / KI KA IBA Algen Control 2 / activa ALGENSTOPP 2 / Algizid Schwebealgen / AlgoClear / AlgoSol / tripond Algen-Stop /
AlgoSol forte / Sommer AlgenStop
FountainClear (indoor) / Brunnen-Frisch Indoor / Zierbrunnensauber
activa Algenstop1 / KI KA IBA Algen Control 1 / Kölle's Beste! Algen-Killer Teich
aqua Algenvernichter / Optima Alg
Algenvernichter / Algenvernichter Universell
AlgoSol Aquaristic / VIVANTIS Algenstopp
Algozid
Kölle's Beste! Algen-Killer Aquaristik</field>
  <field name="dsfamilieleden_overzicht" markerprefix="true">AlgaeFree / Springbrunnensauber / Brunnen-Frisch Outdoor / Fountain Clear (outdoor) / AlGo Greenaway / Algenvernichter Universell	Meta SPC 01	NL-0018619-0005
Algen-Entferner / Frühjahrs AlgenStop / KI KA IBA Algen Control 2 / activa ALGENSTOPP 2 / Algizid Schwebealgen / AlgoClear / AlgoSol / tripond Algen-Stop /	Meta SPC 01	NL-0018619-0003
AlgoSol forte / Sommer AlgenStop	Meta SPC 01	NL-0018619-0006
FountainClear (indoor) / Brunnen-Frisch Indoor / Zierbrunnensauber	Meta SPC 01	NL-0018619-0002
activa Algenstop1 / KI KA IBA Algen Control 1 / Kölle's Beste! Algen-Killer Teich	Meta SPC 01	NL-0018619-0001
aqua Algenvernichter / Optima Alg	Meta SPC 01	NL-0018619-0004
Algenvernichter / Algenvernichter Universell	Meta SPC 02	NL-0018619-0010
AlgoSol Aquaristic / VIVANTIS Algenstopp	Meta SPC 02	NL-0018619-0007
Algozid	Meta SPC 02	NL-0018619-0008
Kölle's Beste! Algen-Killer Aquaristik	Meta SPC 02	NL-0018619-0009</field>
  <field name="dsledenoverzicht_start" markerprefix="true">AlgaeFree / Springbrunnensauber / Brunnen-Frisch Outdoor / Fountain Clear (outdoor) / AlGo Greenaway / Algenvernichter Universell	NL-0018619-0005		
Algen-Entferner / Frühjahrs AlgenStop / KI KA IBA Algen Control 2 / activa ALGENSTOPP 2 / Algizid Schwebealgen / AlgoClear / AlgoSol / tripond Algen-Stop /	NL-0018619-0003		
AlgoSol forte / Sommer AlgenStop	NL-0018619-0006		
FountainClear (indoor) / Brunnen-Frisch Indoor / Zierbrunnensauber	NL-0018619-0002		
activa Algenstop1 / KI KA IBA Algen Control 1 / Kölle's Beste! Algen-Killer Teich	NL-0018619-0001		
aqua Algenvernichter / Optima Alg	NL-0018619-0004		
Algenvernichter / Algenvernichter Universell	NL-0018619-0010		
AlgoSol Aquaristic / VIVANTIS Algenstopp	NL-0018619-0007		
Algozid	NL-0018619-0008		
Kölle's Beste! Algen-Killer Aquaristik	NL-0018619-0009		</field>
  <field name="dsledenoverzicht_met_opgebruik_verkoop" markerprefix="true">AlgaeFree / Springbrunnensauber / Brunnen-Frisch Outdoor / Fountain Clear (outdoor) / AlGo Greenaway / Algenvernichter Universell	NL-0018619-0005		
Algen-Entferner / Frühjahrs AlgenStop / KI KA IBA Algen Control 2 / activa ALGENSTOPP 2 / Algizid Schwebealgen / AlgoClear / AlgoSol / tripond Algen-Stop /	NL-0018619-0003		
AlgoSol forte / Sommer AlgenStop	NL-0018619-0006		
FountainClear (indoor) / Brunnen-Frisch Indoor / Zierbrunnensauber	NL-0018619-0002		
activa Algenstop1 / KI KA IBA Algen Control 1 / Kölle's Beste! Algen-Killer Teich	NL-0018619-0001		
aqua Algenvernichter / Optima Alg	NL-0018619-0004		
Algenvernichter / Algenvernichter Universell	NL-0018619-0010		
AlgoSol Aquaristic / VIVANTIS Algenstopp	NL-0018619-0007		
Algozid	NL-0018619-0008		
Kölle's Beste! Algen-Killer Aquaristik	NL-0018619-0009		</field>
  <field name="dsledenoverzicht_met_start_opgebruik_verkoop" markerprefix="true">AlgaeFree / Springbrunnensauber / Brunnen-Frisch Outdoor / Fountain Clear (outdoor) / AlGo Greenaway / Algenvernichter Universell	NL-0018619-0005	05-10-2018		
Algen-Entferner / Frühjahrs AlgenStop / KI KA IBA Algen Control 2 / activa ALGENSTOPP 2 / Algizid Schwebealgen / AlgoClear / AlgoSol / tripond Algen-Stop /	NL-0018619-0003	05-10-2018		
AlgoSol forte / Sommer AlgenStop	NL-0018619-0006	05-10-2018		
FountainClear (indoor) / Brunnen-Frisch Indoor / Zierbrunnensauber	NL-0018619-0002	05-10-2018		
activa Algenstop1 / KI KA IBA Algen Control 1 / Kölle's Beste! Algen-Killer Teich	NL-0018619-0001	05-10-2018		
aqua Algenvernichter / Optima Alg	NL-0018619-0004	05-10-2018		
Algenvernichter / Algenvernichter Universell	NL-0018619-0010	05-10-2018		
AlgoSol Aquaristic / VIVANTIS Algenstopp	NL-0018619-0007	05-10-2018		
Algozid	NL-0018619-0008	05-10-2018		
Kölle's Beste! Algen-Killer Aquaristik	NL-0018619-0009	05-10-2018		</field>
  <field name="dsgemachtigd_woonplaats_regel" markerprefix="true"> </field>
  <field name="dsgemachtigd_land_regel" markerprefix="true"/>
  <field name="formele_registratiedatum_en" markerprefix="true">January 10th 2020</field>
  <field name="ontvangstdatum_en" markerprefix="true"/>
  <field name="dagtekening_en" markerprefix="true">February 3rd 2020</field>
  <field name="dsformele_registratiedatum_en" markerprefix="true">January 10th 2020</field>
  <field name="dsontvangstdatum_en" markerprefix="true"/>
  <field name="dsaanvraag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December 2nd 2019</field>
  <field name="dstoelating_aflevertermijn_en" markerprefix="true"/>
  <field name="dstoelating_opgebruiktermijn_en" markerprefix="true"/>
  <field name="dsstartdatum_familie_en" markerprefix="true">October 5th 2018</field>
  <field name="dsexpiratiedatum_familie_en" markerprefix="true">June 29th 2028</field>
  <field name="version" markerprefix="true">0.1 </field>
  <field name="status" markerprefix="true">concept</field>
  <field name="stage" markerprefix="true">2</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1755</CharactersWithSpaces>
  <SharedDoc>false</SharedDoc>
  <HLinks>
    <vt:vector size="6" baseType="variant">
      <vt:variant>
        <vt:i4>7143464</vt:i4>
      </vt:variant>
      <vt:variant>
        <vt:i4>3</vt:i4>
      </vt:variant>
      <vt:variant>
        <vt:i4>0</vt:i4>
      </vt:variant>
      <vt:variant>
        <vt:i4>5</vt:i4>
      </vt:variant>
      <vt:variant>
        <vt:lpwstr>http://www.ctgb.nl/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Brand, ing. H.J.L.M. van den (Henriëtte)</cp:lastModifiedBy>
  <cp:revision>2</cp:revision>
  <cp:lastPrinted>2017-06-13T12:59:00Z</cp:lastPrinted>
  <dcterms:created xsi:type="dcterms:W3CDTF">2020-02-04T07:54:00Z</dcterms:created>
  <dcterms:modified xsi:type="dcterms:W3CDTF">2020-02-04T07:54:00Z</dcterms:modified>
</cp:coreProperties>
</file>