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D63B5" w14:textId="77777777" w:rsidR="00E530CD" w:rsidRPr="00614228" w:rsidRDefault="005F2FDA" w:rsidP="009B6717">
      <w:pPr>
        <w:tabs>
          <w:tab w:val="left" w:pos="8505"/>
        </w:tabs>
        <w:spacing w:before="480"/>
        <w:ind w:left="-142" w:right="-45"/>
        <w:jc w:val="center"/>
        <w:rPr>
          <w:rFonts w:cs="Arial"/>
          <w:sz w:val="24"/>
          <w:szCs w:val="24"/>
        </w:rPr>
      </w:pPr>
      <w:r>
        <w:rPr>
          <w:rFonts w:cs="Arial"/>
          <w:noProof/>
          <w:sz w:val="24"/>
          <w:szCs w:val="24"/>
          <w:lang w:val="pl-PL" w:eastAsia="pl-PL"/>
        </w:rPr>
        <w:pict w14:anchorId="46730FD7">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4F3702F3" w14:textId="77777777" w:rsidR="00E530CD" w:rsidRPr="00614228" w:rsidRDefault="00E530CD" w:rsidP="009B6717">
      <w:pPr>
        <w:tabs>
          <w:tab w:val="left" w:pos="8505"/>
        </w:tabs>
        <w:ind w:left="-142" w:right="-45"/>
        <w:jc w:val="center"/>
        <w:rPr>
          <w:rFonts w:cs="Arial"/>
          <w:bCs/>
          <w:sz w:val="24"/>
          <w:szCs w:val="24"/>
        </w:rPr>
      </w:pPr>
    </w:p>
    <w:p w14:paraId="0C790936"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1A63036F"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6387703F"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47338864" wp14:editId="1F0443A4">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DEA0032"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47B1502F" w14:textId="77777777" w:rsidTr="00A84F8A">
        <w:tc>
          <w:tcPr>
            <w:tcW w:w="3227" w:type="dxa"/>
            <w:vAlign w:val="center"/>
          </w:tcPr>
          <w:p w14:paraId="751659CC"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757FECEE" w14:textId="77777777" w:rsidR="004A09E7" w:rsidRPr="00614228" w:rsidRDefault="00671B08" w:rsidP="00A84F8A">
            <w:pPr>
              <w:pStyle w:val="Tablebody"/>
              <w:jc w:val="center"/>
              <w:rPr>
                <w:rFonts w:cs="Arial"/>
                <w:b/>
                <w:sz w:val="24"/>
                <w:szCs w:val="24"/>
              </w:rPr>
            </w:pPr>
            <w:r w:rsidRPr="00614228">
              <w:rPr>
                <w:rFonts w:cs="Arial"/>
                <w:b/>
                <w:bCs/>
                <w:sz w:val="24"/>
                <w:szCs w:val="24"/>
              </w:rPr>
              <w:t>DERAT</w:t>
            </w:r>
            <w:r w:rsidR="00A3229A">
              <w:rPr>
                <w:rFonts w:cs="Arial"/>
                <w:b/>
                <w:bCs/>
                <w:sz w:val="24"/>
                <w:szCs w:val="24"/>
              </w:rPr>
              <w:t xml:space="preserve"> 25</w:t>
            </w:r>
          </w:p>
        </w:tc>
      </w:tr>
      <w:tr w:rsidR="004A09E7" w:rsidRPr="00614228" w14:paraId="7BCF7A21" w14:textId="77777777" w:rsidTr="00A84F8A">
        <w:tc>
          <w:tcPr>
            <w:tcW w:w="3227" w:type="dxa"/>
            <w:vAlign w:val="center"/>
          </w:tcPr>
          <w:p w14:paraId="785E004D"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493E7306"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3095A391" w14:textId="77777777" w:rsidTr="00A84F8A">
        <w:tc>
          <w:tcPr>
            <w:tcW w:w="3227" w:type="dxa"/>
            <w:vAlign w:val="center"/>
          </w:tcPr>
          <w:p w14:paraId="618D32B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0E01BC2"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5F6E1817" w14:textId="77777777" w:rsidTr="00A84F8A">
        <w:tc>
          <w:tcPr>
            <w:tcW w:w="3227" w:type="dxa"/>
            <w:vAlign w:val="center"/>
          </w:tcPr>
          <w:p w14:paraId="77B0AD1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4FED58A2" w14:textId="77777777" w:rsidR="004A09E7" w:rsidRPr="00A3229A" w:rsidRDefault="008435F8" w:rsidP="00A84F8A">
            <w:pPr>
              <w:pStyle w:val="Tablebody"/>
              <w:jc w:val="center"/>
              <w:rPr>
                <w:rFonts w:cs="Arial"/>
                <w:b/>
                <w:sz w:val="24"/>
                <w:szCs w:val="24"/>
                <w:highlight w:val="yellow"/>
              </w:rPr>
            </w:pPr>
            <w:r w:rsidRPr="008435F8">
              <w:rPr>
                <w:rFonts w:cs="Arial"/>
                <w:b/>
                <w:bCs/>
                <w:sz w:val="24"/>
                <w:szCs w:val="24"/>
              </w:rPr>
              <w:t>BC-LE033521-58</w:t>
            </w:r>
          </w:p>
        </w:tc>
      </w:tr>
      <w:tr w:rsidR="004A09E7" w:rsidRPr="00614228" w14:paraId="421E7D6F" w14:textId="77777777" w:rsidTr="00A84F8A">
        <w:tc>
          <w:tcPr>
            <w:tcW w:w="3227" w:type="dxa"/>
            <w:vAlign w:val="center"/>
          </w:tcPr>
          <w:p w14:paraId="1D9F110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7A5C4DB8" w14:textId="77777777" w:rsidR="004A09E7" w:rsidRPr="00A3229A" w:rsidRDefault="008435F8" w:rsidP="00A84F8A">
            <w:pPr>
              <w:pStyle w:val="Tablebody"/>
              <w:jc w:val="center"/>
              <w:rPr>
                <w:rFonts w:cs="Arial"/>
                <w:b/>
                <w:sz w:val="24"/>
                <w:szCs w:val="24"/>
                <w:highlight w:val="yellow"/>
              </w:rPr>
            </w:pPr>
            <w:r w:rsidRPr="008435F8">
              <w:rPr>
                <w:rFonts w:cs="Arial"/>
                <w:b/>
                <w:sz w:val="24"/>
                <w:szCs w:val="24"/>
              </w:rPr>
              <w:t>PL-0017671-0000</w:t>
            </w:r>
          </w:p>
        </w:tc>
      </w:tr>
      <w:tr w:rsidR="004A09E7" w:rsidRPr="00614228" w14:paraId="78F2404B" w14:textId="77777777" w:rsidTr="00A84F8A">
        <w:tc>
          <w:tcPr>
            <w:tcW w:w="3227" w:type="dxa"/>
            <w:vAlign w:val="center"/>
          </w:tcPr>
          <w:p w14:paraId="26BEF34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0686B59F"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0406174E" w14:textId="77777777" w:rsidTr="00A84F8A">
        <w:tc>
          <w:tcPr>
            <w:tcW w:w="3227" w:type="dxa"/>
            <w:vAlign w:val="center"/>
          </w:tcPr>
          <w:p w14:paraId="00996B8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18BF755C" w14:textId="77777777" w:rsidR="004A09E7" w:rsidRPr="00614228" w:rsidRDefault="008435F8" w:rsidP="00A84F8A">
            <w:pPr>
              <w:pStyle w:val="Tablebody"/>
              <w:jc w:val="center"/>
              <w:rPr>
                <w:rFonts w:cs="Arial"/>
                <w:b/>
                <w:sz w:val="24"/>
                <w:szCs w:val="24"/>
              </w:rPr>
            </w:pPr>
            <w:r w:rsidRPr="008435F8">
              <w:rPr>
                <w:rFonts w:cs="Arial"/>
                <w:b/>
                <w:sz w:val="24"/>
                <w:szCs w:val="24"/>
              </w:rPr>
              <w:t>UR.DRB.RBR.4250.0005.2017.NK</w:t>
            </w:r>
          </w:p>
        </w:tc>
      </w:tr>
      <w:tr w:rsidR="004A09E7" w:rsidRPr="00614228" w14:paraId="227F9416" w14:textId="77777777" w:rsidTr="00A84F8A">
        <w:tc>
          <w:tcPr>
            <w:tcW w:w="3227" w:type="dxa"/>
            <w:shd w:val="clear" w:color="auto" w:fill="auto"/>
            <w:vAlign w:val="center"/>
          </w:tcPr>
          <w:p w14:paraId="78B8B1E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608D298B" w14:textId="77777777" w:rsidR="004A09E7" w:rsidRPr="00614228" w:rsidRDefault="004A09E7" w:rsidP="00A84F8A">
            <w:pPr>
              <w:pStyle w:val="Tablebody"/>
              <w:jc w:val="center"/>
              <w:rPr>
                <w:rFonts w:cs="Arial"/>
                <w:sz w:val="24"/>
                <w:szCs w:val="24"/>
                <w:lang w:val="en-GB"/>
              </w:rPr>
            </w:pPr>
          </w:p>
        </w:tc>
      </w:tr>
    </w:tbl>
    <w:p w14:paraId="1360DAA0" w14:textId="77777777" w:rsidR="00DB7641" w:rsidRPr="00614228" w:rsidRDefault="00DB7641" w:rsidP="009B6717">
      <w:pPr>
        <w:jc w:val="center"/>
        <w:rPr>
          <w:rFonts w:cs="Arial"/>
          <w:b/>
          <w:sz w:val="24"/>
          <w:szCs w:val="24"/>
        </w:rPr>
      </w:pPr>
    </w:p>
    <w:p w14:paraId="05AFDC4F"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46A36E4F"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06CB9B9A" w14:textId="77777777" w:rsidR="00E530CD" w:rsidRPr="00614228" w:rsidRDefault="00E530CD" w:rsidP="00614228">
      <w:pPr>
        <w:spacing w:line="276" w:lineRule="auto"/>
        <w:jc w:val="both"/>
        <w:rPr>
          <w:rFonts w:cs="Arial"/>
          <w:caps/>
          <w:sz w:val="24"/>
          <w:szCs w:val="24"/>
        </w:rPr>
      </w:pPr>
    </w:p>
    <w:p w14:paraId="4C1D20B0" w14:textId="77777777" w:rsidR="004D4E35"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99000A" w:rsidRPr="00614228">
        <w:rPr>
          <w:rFonts w:cs="Arial"/>
          <w:caps/>
          <w:sz w:val="24"/>
          <w:szCs w:val="24"/>
        </w:rPr>
        <w:fldChar w:fldCharType="begin"/>
      </w:r>
      <w:r w:rsidR="00EA45CD" w:rsidRPr="00614228">
        <w:rPr>
          <w:rFonts w:cs="Arial"/>
          <w:caps/>
          <w:sz w:val="24"/>
          <w:szCs w:val="24"/>
        </w:rPr>
        <w:instrText xml:space="preserve"> TOC \o "1-2" \h \z \u </w:instrText>
      </w:r>
      <w:r w:rsidR="0099000A" w:rsidRPr="00614228">
        <w:rPr>
          <w:rFonts w:cs="Arial"/>
          <w:caps/>
          <w:sz w:val="24"/>
          <w:szCs w:val="24"/>
        </w:rPr>
        <w:fldChar w:fldCharType="separate"/>
      </w:r>
    </w:p>
    <w:p w14:paraId="147BCD31" w14:textId="77777777" w:rsidR="004D4E35" w:rsidRDefault="005F2FDA">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6" w:history="1">
        <w:r w:rsidR="004D4E35" w:rsidRPr="00EE395E">
          <w:rPr>
            <w:rStyle w:val="Hipercze"/>
            <w:noProof/>
          </w:rPr>
          <w:t>1</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lang w:val="pl-PL"/>
          </w:rPr>
          <w:t>Con</w:t>
        </w:r>
        <w:r w:rsidR="004D4E35" w:rsidRPr="00EE395E">
          <w:rPr>
            <w:rStyle w:val="Hipercze"/>
            <w:noProof/>
          </w:rPr>
          <w:t>clusion</w:t>
        </w:r>
        <w:r w:rsidR="004D4E35">
          <w:rPr>
            <w:noProof/>
            <w:webHidden/>
          </w:rPr>
          <w:tab/>
        </w:r>
        <w:r w:rsidR="0099000A">
          <w:rPr>
            <w:noProof/>
            <w:webHidden/>
          </w:rPr>
          <w:fldChar w:fldCharType="begin"/>
        </w:r>
        <w:r w:rsidR="004D4E35">
          <w:rPr>
            <w:noProof/>
            <w:webHidden/>
          </w:rPr>
          <w:instrText xml:space="preserve"> PAGEREF _Toc9498776 \h </w:instrText>
        </w:r>
        <w:r w:rsidR="0099000A">
          <w:rPr>
            <w:noProof/>
            <w:webHidden/>
          </w:rPr>
        </w:r>
        <w:r w:rsidR="0099000A">
          <w:rPr>
            <w:noProof/>
            <w:webHidden/>
          </w:rPr>
          <w:fldChar w:fldCharType="separate"/>
        </w:r>
        <w:r w:rsidR="00ED16F6">
          <w:rPr>
            <w:noProof/>
            <w:webHidden/>
          </w:rPr>
          <w:t>4</w:t>
        </w:r>
        <w:r w:rsidR="0099000A">
          <w:rPr>
            <w:noProof/>
            <w:webHidden/>
          </w:rPr>
          <w:fldChar w:fldCharType="end"/>
        </w:r>
      </w:hyperlink>
    </w:p>
    <w:p w14:paraId="6C7B8EB0" w14:textId="77777777" w:rsidR="004D4E35" w:rsidRDefault="005F2FDA">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7" w:history="1">
        <w:r w:rsidR="004D4E35" w:rsidRPr="00EE395E">
          <w:rPr>
            <w:rStyle w:val="Hipercze"/>
            <w:noProof/>
          </w:rPr>
          <w:t>2</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Summary of the product assessment</w:t>
        </w:r>
        <w:r w:rsidR="004D4E35">
          <w:rPr>
            <w:noProof/>
            <w:webHidden/>
          </w:rPr>
          <w:tab/>
        </w:r>
        <w:r w:rsidR="0099000A">
          <w:rPr>
            <w:noProof/>
            <w:webHidden/>
          </w:rPr>
          <w:fldChar w:fldCharType="begin"/>
        </w:r>
        <w:r w:rsidR="004D4E35">
          <w:rPr>
            <w:noProof/>
            <w:webHidden/>
          </w:rPr>
          <w:instrText xml:space="preserve"> PAGEREF _Toc9498777 \h </w:instrText>
        </w:r>
        <w:r w:rsidR="0099000A">
          <w:rPr>
            <w:noProof/>
            <w:webHidden/>
          </w:rPr>
        </w:r>
        <w:r w:rsidR="0099000A">
          <w:rPr>
            <w:noProof/>
            <w:webHidden/>
          </w:rPr>
          <w:fldChar w:fldCharType="separate"/>
        </w:r>
        <w:r w:rsidR="00ED16F6">
          <w:rPr>
            <w:noProof/>
            <w:webHidden/>
          </w:rPr>
          <w:t>8</w:t>
        </w:r>
        <w:r w:rsidR="0099000A">
          <w:rPr>
            <w:noProof/>
            <w:webHidden/>
          </w:rPr>
          <w:fldChar w:fldCharType="end"/>
        </w:r>
      </w:hyperlink>
    </w:p>
    <w:p w14:paraId="5B1DF77D"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8" w:history="1">
        <w:r w:rsidR="004D4E35" w:rsidRPr="00EE395E">
          <w:rPr>
            <w:rStyle w:val="Hipercze"/>
            <w:noProof/>
          </w:rPr>
          <w:t>2.1.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Administrative information</w:t>
        </w:r>
        <w:r w:rsidR="004D4E35">
          <w:rPr>
            <w:noProof/>
            <w:webHidden/>
          </w:rPr>
          <w:tab/>
        </w:r>
        <w:r w:rsidR="0099000A">
          <w:rPr>
            <w:noProof/>
            <w:webHidden/>
          </w:rPr>
          <w:fldChar w:fldCharType="begin"/>
        </w:r>
        <w:r w:rsidR="004D4E35">
          <w:rPr>
            <w:noProof/>
            <w:webHidden/>
          </w:rPr>
          <w:instrText xml:space="preserve"> PAGEREF _Toc9498778 \h </w:instrText>
        </w:r>
        <w:r w:rsidR="0099000A">
          <w:rPr>
            <w:noProof/>
            <w:webHidden/>
          </w:rPr>
        </w:r>
        <w:r w:rsidR="0099000A">
          <w:rPr>
            <w:noProof/>
            <w:webHidden/>
          </w:rPr>
          <w:fldChar w:fldCharType="separate"/>
        </w:r>
        <w:r w:rsidR="00ED16F6">
          <w:rPr>
            <w:noProof/>
            <w:webHidden/>
          </w:rPr>
          <w:t>8</w:t>
        </w:r>
        <w:r w:rsidR="0099000A">
          <w:rPr>
            <w:noProof/>
            <w:webHidden/>
          </w:rPr>
          <w:fldChar w:fldCharType="end"/>
        </w:r>
      </w:hyperlink>
    </w:p>
    <w:p w14:paraId="27AC5280"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9" w:history="1">
        <w:r w:rsidR="004D4E35" w:rsidRPr="00EE395E">
          <w:rPr>
            <w:rStyle w:val="Hipercze"/>
            <w:noProof/>
          </w:rPr>
          <w:t>2.2.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Product composition and formulation</w:t>
        </w:r>
        <w:r w:rsidR="004D4E35">
          <w:rPr>
            <w:noProof/>
            <w:webHidden/>
          </w:rPr>
          <w:tab/>
        </w:r>
        <w:r w:rsidR="0099000A">
          <w:rPr>
            <w:noProof/>
            <w:webHidden/>
          </w:rPr>
          <w:fldChar w:fldCharType="begin"/>
        </w:r>
        <w:r w:rsidR="004D4E35">
          <w:rPr>
            <w:noProof/>
            <w:webHidden/>
          </w:rPr>
          <w:instrText xml:space="preserve"> PAGEREF _Toc9498779 \h </w:instrText>
        </w:r>
        <w:r w:rsidR="0099000A">
          <w:rPr>
            <w:noProof/>
            <w:webHidden/>
          </w:rPr>
        </w:r>
        <w:r w:rsidR="0099000A">
          <w:rPr>
            <w:noProof/>
            <w:webHidden/>
          </w:rPr>
          <w:fldChar w:fldCharType="separate"/>
        </w:r>
        <w:r w:rsidR="00ED16F6">
          <w:rPr>
            <w:noProof/>
            <w:webHidden/>
          </w:rPr>
          <w:t>9</w:t>
        </w:r>
        <w:r w:rsidR="0099000A">
          <w:rPr>
            <w:noProof/>
            <w:webHidden/>
          </w:rPr>
          <w:fldChar w:fldCharType="end"/>
        </w:r>
      </w:hyperlink>
    </w:p>
    <w:p w14:paraId="18E5B50B"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0" w:history="1">
        <w:r w:rsidR="004D4E35" w:rsidRPr="00EE395E">
          <w:rPr>
            <w:rStyle w:val="Hipercze"/>
            <w:noProof/>
          </w:rPr>
          <w:t>2.3.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Classification and Labelling according to the Regulation (EC) No 1272/2008</w:t>
        </w:r>
        <w:r w:rsidR="004D4E35">
          <w:rPr>
            <w:noProof/>
            <w:webHidden/>
          </w:rPr>
          <w:tab/>
        </w:r>
        <w:r w:rsidR="0099000A">
          <w:rPr>
            <w:noProof/>
            <w:webHidden/>
          </w:rPr>
          <w:fldChar w:fldCharType="begin"/>
        </w:r>
        <w:r w:rsidR="004D4E35">
          <w:rPr>
            <w:noProof/>
            <w:webHidden/>
          </w:rPr>
          <w:instrText xml:space="preserve"> PAGEREF _Toc9498780 \h </w:instrText>
        </w:r>
        <w:r w:rsidR="0099000A">
          <w:rPr>
            <w:noProof/>
            <w:webHidden/>
          </w:rPr>
        </w:r>
        <w:r w:rsidR="0099000A">
          <w:rPr>
            <w:noProof/>
            <w:webHidden/>
          </w:rPr>
          <w:fldChar w:fldCharType="separate"/>
        </w:r>
        <w:r w:rsidR="00ED16F6">
          <w:rPr>
            <w:noProof/>
            <w:webHidden/>
          </w:rPr>
          <w:t>11</w:t>
        </w:r>
        <w:r w:rsidR="0099000A">
          <w:rPr>
            <w:noProof/>
            <w:webHidden/>
          </w:rPr>
          <w:fldChar w:fldCharType="end"/>
        </w:r>
      </w:hyperlink>
    </w:p>
    <w:p w14:paraId="3F5F37D8"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1" w:history="1">
        <w:r w:rsidR="004D4E35" w:rsidRPr="00EE395E">
          <w:rPr>
            <w:rStyle w:val="Hipercze"/>
            <w:noProof/>
          </w:rPr>
          <w:t>2.4.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Uses appropriate for further authorisation</w:t>
        </w:r>
        <w:r w:rsidR="004D4E35">
          <w:rPr>
            <w:noProof/>
            <w:webHidden/>
          </w:rPr>
          <w:tab/>
        </w:r>
        <w:r w:rsidR="0099000A">
          <w:rPr>
            <w:noProof/>
            <w:webHidden/>
          </w:rPr>
          <w:fldChar w:fldCharType="begin"/>
        </w:r>
        <w:r w:rsidR="004D4E35">
          <w:rPr>
            <w:noProof/>
            <w:webHidden/>
          </w:rPr>
          <w:instrText xml:space="preserve"> PAGEREF _Toc9498781 \h </w:instrText>
        </w:r>
        <w:r w:rsidR="0099000A">
          <w:rPr>
            <w:noProof/>
            <w:webHidden/>
          </w:rPr>
        </w:r>
        <w:r w:rsidR="0099000A">
          <w:rPr>
            <w:noProof/>
            <w:webHidden/>
          </w:rPr>
          <w:fldChar w:fldCharType="separate"/>
        </w:r>
        <w:r w:rsidR="00ED16F6">
          <w:rPr>
            <w:noProof/>
            <w:webHidden/>
          </w:rPr>
          <w:t>12</w:t>
        </w:r>
        <w:r w:rsidR="0099000A">
          <w:rPr>
            <w:noProof/>
            <w:webHidden/>
          </w:rPr>
          <w:fldChar w:fldCharType="end"/>
        </w:r>
      </w:hyperlink>
    </w:p>
    <w:p w14:paraId="42EE32EF"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2" w:history="1">
        <w:r w:rsidR="004D4E35" w:rsidRPr="00EE395E">
          <w:rPr>
            <w:rStyle w:val="Hipercze"/>
            <w:noProof/>
          </w:rPr>
          <w:t>2.5.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General directions for use</w:t>
        </w:r>
        <w:r w:rsidR="004D4E35">
          <w:rPr>
            <w:noProof/>
            <w:webHidden/>
          </w:rPr>
          <w:tab/>
        </w:r>
        <w:r w:rsidR="0099000A">
          <w:rPr>
            <w:noProof/>
            <w:webHidden/>
          </w:rPr>
          <w:fldChar w:fldCharType="begin"/>
        </w:r>
        <w:r w:rsidR="004D4E35">
          <w:rPr>
            <w:noProof/>
            <w:webHidden/>
          </w:rPr>
          <w:instrText xml:space="preserve"> PAGEREF _Toc9498782 \h </w:instrText>
        </w:r>
        <w:r w:rsidR="0099000A">
          <w:rPr>
            <w:noProof/>
            <w:webHidden/>
          </w:rPr>
        </w:r>
        <w:r w:rsidR="0099000A">
          <w:rPr>
            <w:noProof/>
            <w:webHidden/>
          </w:rPr>
          <w:fldChar w:fldCharType="separate"/>
        </w:r>
        <w:r w:rsidR="00ED16F6">
          <w:rPr>
            <w:noProof/>
            <w:webHidden/>
          </w:rPr>
          <w:t>31</w:t>
        </w:r>
        <w:r w:rsidR="0099000A">
          <w:rPr>
            <w:noProof/>
            <w:webHidden/>
          </w:rPr>
          <w:fldChar w:fldCharType="end"/>
        </w:r>
      </w:hyperlink>
    </w:p>
    <w:p w14:paraId="4724D004" w14:textId="77777777" w:rsidR="004D4E35" w:rsidRDefault="005F2FDA">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83" w:history="1">
        <w:r w:rsidR="004D4E35" w:rsidRPr="00EE395E">
          <w:rPr>
            <w:rStyle w:val="Hipercze"/>
            <w:noProof/>
          </w:rPr>
          <w:t>3</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Assessment of the product</w:t>
        </w:r>
        <w:r w:rsidR="004D4E35">
          <w:rPr>
            <w:noProof/>
            <w:webHidden/>
          </w:rPr>
          <w:tab/>
        </w:r>
        <w:r w:rsidR="0099000A">
          <w:rPr>
            <w:noProof/>
            <w:webHidden/>
          </w:rPr>
          <w:fldChar w:fldCharType="begin"/>
        </w:r>
        <w:r w:rsidR="004D4E35">
          <w:rPr>
            <w:noProof/>
            <w:webHidden/>
          </w:rPr>
          <w:instrText xml:space="preserve"> PAGEREF _Toc9498783 \h </w:instrText>
        </w:r>
        <w:r w:rsidR="0099000A">
          <w:rPr>
            <w:noProof/>
            <w:webHidden/>
          </w:rPr>
        </w:r>
        <w:r w:rsidR="0099000A">
          <w:rPr>
            <w:noProof/>
            <w:webHidden/>
          </w:rPr>
          <w:fldChar w:fldCharType="separate"/>
        </w:r>
        <w:r w:rsidR="00ED16F6">
          <w:rPr>
            <w:noProof/>
            <w:webHidden/>
          </w:rPr>
          <w:t>42</w:t>
        </w:r>
        <w:r w:rsidR="0099000A">
          <w:rPr>
            <w:noProof/>
            <w:webHidden/>
          </w:rPr>
          <w:fldChar w:fldCharType="end"/>
        </w:r>
      </w:hyperlink>
    </w:p>
    <w:p w14:paraId="6A4D1772"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4" w:history="1">
        <w:r w:rsidR="004D4E35" w:rsidRPr="00EE395E">
          <w:rPr>
            <w:rStyle w:val="Hipercze"/>
            <w:noProof/>
          </w:rPr>
          <w:t>3.1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Proposed Uses</w:t>
        </w:r>
        <w:r w:rsidR="004D4E35">
          <w:rPr>
            <w:noProof/>
            <w:webHidden/>
          </w:rPr>
          <w:tab/>
        </w:r>
        <w:r w:rsidR="0099000A">
          <w:rPr>
            <w:noProof/>
            <w:webHidden/>
          </w:rPr>
          <w:fldChar w:fldCharType="begin"/>
        </w:r>
        <w:r w:rsidR="004D4E35">
          <w:rPr>
            <w:noProof/>
            <w:webHidden/>
          </w:rPr>
          <w:instrText xml:space="preserve"> PAGEREF _Toc9498784 \h </w:instrText>
        </w:r>
        <w:r w:rsidR="0099000A">
          <w:rPr>
            <w:noProof/>
            <w:webHidden/>
          </w:rPr>
        </w:r>
        <w:r w:rsidR="0099000A">
          <w:rPr>
            <w:noProof/>
            <w:webHidden/>
          </w:rPr>
          <w:fldChar w:fldCharType="separate"/>
        </w:r>
        <w:r w:rsidR="00ED16F6">
          <w:rPr>
            <w:noProof/>
            <w:webHidden/>
          </w:rPr>
          <w:t>42</w:t>
        </w:r>
        <w:r w:rsidR="0099000A">
          <w:rPr>
            <w:noProof/>
            <w:webHidden/>
          </w:rPr>
          <w:fldChar w:fldCharType="end"/>
        </w:r>
      </w:hyperlink>
    </w:p>
    <w:p w14:paraId="2A896322"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5" w:history="1">
        <w:r w:rsidR="004D4E35" w:rsidRPr="00EE395E">
          <w:rPr>
            <w:rStyle w:val="Hipercze"/>
            <w:noProof/>
          </w:rPr>
          <w:t>3.2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chemical and technical properties</w:t>
        </w:r>
        <w:r w:rsidR="004D4E35">
          <w:rPr>
            <w:noProof/>
            <w:webHidden/>
          </w:rPr>
          <w:tab/>
        </w:r>
        <w:r w:rsidR="0099000A">
          <w:rPr>
            <w:noProof/>
            <w:webHidden/>
          </w:rPr>
          <w:fldChar w:fldCharType="begin"/>
        </w:r>
        <w:r w:rsidR="004D4E35">
          <w:rPr>
            <w:noProof/>
            <w:webHidden/>
          </w:rPr>
          <w:instrText xml:space="preserve"> PAGEREF _Toc9498785 \h </w:instrText>
        </w:r>
        <w:r w:rsidR="0099000A">
          <w:rPr>
            <w:noProof/>
            <w:webHidden/>
          </w:rPr>
        </w:r>
        <w:r w:rsidR="0099000A">
          <w:rPr>
            <w:noProof/>
            <w:webHidden/>
          </w:rPr>
          <w:fldChar w:fldCharType="separate"/>
        </w:r>
        <w:r w:rsidR="00ED16F6">
          <w:rPr>
            <w:noProof/>
            <w:webHidden/>
          </w:rPr>
          <w:t>48</w:t>
        </w:r>
        <w:r w:rsidR="0099000A">
          <w:rPr>
            <w:noProof/>
            <w:webHidden/>
          </w:rPr>
          <w:fldChar w:fldCharType="end"/>
        </w:r>
      </w:hyperlink>
    </w:p>
    <w:p w14:paraId="73ACC659"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6" w:history="1">
        <w:r w:rsidR="004D4E35" w:rsidRPr="00EE395E">
          <w:rPr>
            <w:rStyle w:val="Hipercze"/>
            <w:noProof/>
          </w:rPr>
          <w:t>3.3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hazards and respective characteristics</w:t>
        </w:r>
        <w:r w:rsidR="004D4E35">
          <w:rPr>
            <w:noProof/>
            <w:webHidden/>
          </w:rPr>
          <w:tab/>
        </w:r>
        <w:r w:rsidR="0099000A">
          <w:rPr>
            <w:noProof/>
            <w:webHidden/>
          </w:rPr>
          <w:fldChar w:fldCharType="begin"/>
        </w:r>
        <w:r w:rsidR="004D4E35">
          <w:rPr>
            <w:noProof/>
            <w:webHidden/>
          </w:rPr>
          <w:instrText xml:space="preserve"> PAGEREF _Toc9498786 \h </w:instrText>
        </w:r>
        <w:r w:rsidR="0099000A">
          <w:rPr>
            <w:noProof/>
            <w:webHidden/>
          </w:rPr>
        </w:r>
        <w:r w:rsidR="0099000A">
          <w:rPr>
            <w:noProof/>
            <w:webHidden/>
          </w:rPr>
          <w:fldChar w:fldCharType="separate"/>
        </w:r>
        <w:r w:rsidR="00ED16F6">
          <w:rPr>
            <w:noProof/>
            <w:webHidden/>
          </w:rPr>
          <w:t>50</w:t>
        </w:r>
        <w:r w:rsidR="0099000A">
          <w:rPr>
            <w:noProof/>
            <w:webHidden/>
          </w:rPr>
          <w:fldChar w:fldCharType="end"/>
        </w:r>
      </w:hyperlink>
    </w:p>
    <w:p w14:paraId="46422A9C"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7" w:history="1">
        <w:r w:rsidR="004D4E35" w:rsidRPr="00EE395E">
          <w:rPr>
            <w:rStyle w:val="Hipercze"/>
            <w:noProof/>
          </w:rPr>
          <w:t>3.4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Methods for detection and identification</w:t>
        </w:r>
        <w:r w:rsidR="004D4E35">
          <w:rPr>
            <w:noProof/>
            <w:webHidden/>
          </w:rPr>
          <w:tab/>
        </w:r>
        <w:r w:rsidR="0099000A">
          <w:rPr>
            <w:noProof/>
            <w:webHidden/>
          </w:rPr>
          <w:fldChar w:fldCharType="begin"/>
        </w:r>
        <w:r w:rsidR="004D4E35">
          <w:rPr>
            <w:noProof/>
            <w:webHidden/>
          </w:rPr>
          <w:instrText xml:space="preserve"> PAGEREF _Toc9498787 \h </w:instrText>
        </w:r>
        <w:r w:rsidR="0099000A">
          <w:rPr>
            <w:noProof/>
            <w:webHidden/>
          </w:rPr>
        </w:r>
        <w:r w:rsidR="0099000A">
          <w:rPr>
            <w:noProof/>
            <w:webHidden/>
          </w:rPr>
          <w:fldChar w:fldCharType="separate"/>
        </w:r>
        <w:r w:rsidR="00ED16F6">
          <w:rPr>
            <w:noProof/>
            <w:webHidden/>
          </w:rPr>
          <w:t>50</w:t>
        </w:r>
        <w:r w:rsidR="0099000A">
          <w:rPr>
            <w:noProof/>
            <w:webHidden/>
          </w:rPr>
          <w:fldChar w:fldCharType="end"/>
        </w:r>
      </w:hyperlink>
    </w:p>
    <w:p w14:paraId="73697A43"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8" w:history="1">
        <w:r w:rsidR="004D4E35" w:rsidRPr="00EE395E">
          <w:rPr>
            <w:rStyle w:val="Hipercze"/>
            <w:noProof/>
          </w:rPr>
          <w:t>3.5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Efficacy against target organisms</w:t>
        </w:r>
        <w:r w:rsidR="004D4E35">
          <w:rPr>
            <w:noProof/>
            <w:webHidden/>
          </w:rPr>
          <w:tab/>
        </w:r>
        <w:r w:rsidR="0099000A">
          <w:rPr>
            <w:noProof/>
            <w:webHidden/>
          </w:rPr>
          <w:fldChar w:fldCharType="begin"/>
        </w:r>
        <w:r w:rsidR="004D4E35">
          <w:rPr>
            <w:noProof/>
            <w:webHidden/>
          </w:rPr>
          <w:instrText xml:space="preserve"> PAGEREF _Toc9498788 \h </w:instrText>
        </w:r>
        <w:r w:rsidR="0099000A">
          <w:rPr>
            <w:noProof/>
            <w:webHidden/>
          </w:rPr>
        </w:r>
        <w:r w:rsidR="0099000A">
          <w:rPr>
            <w:noProof/>
            <w:webHidden/>
          </w:rPr>
          <w:fldChar w:fldCharType="separate"/>
        </w:r>
        <w:r w:rsidR="00ED16F6">
          <w:rPr>
            <w:noProof/>
            <w:webHidden/>
          </w:rPr>
          <w:t>50</w:t>
        </w:r>
        <w:r w:rsidR="0099000A">
          <w:rPr>
            <w:noProof/>
            <w:webHidden/>
          </w:rPr>
          <w:fldChar w:fldCharType="end"/>
        </w:r>
      </w:hyperlink>
    </w:p>
    <w:p w14:paraId="30844325"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9" w:history="1">
        <w:r w:rsidR="004D4E35" w:rsidRPr="00EE395E">
          <w:rPr>
            <w:rStyle w:val="Hipercze"/>
            <w:noProof/>
          </w:rPr>
          <w:t>3.6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human health</w:t>
        </w:r>
        <w:r w:rsidR="004D4E35">
          <w:rPr>
            <w:noProof/>
            <w:webHidden/>
          </w:rPr>
          <w:tab/>
        </w:r>
        <w:r w:rsidR="0099000A">
          <w:rPr>
            <w:noProof/>
            <w:webHidden/>
          </w:rPr>
          <w:fldChar w:fldCharType="begin"/>
        </w:r>
        <w:r w:rsidR="004D4E35">
          <w:rPr>
            <w:noProof/>
            <w:webHidden/>
          </w:rPr>
          <w:instrText xml:space="preserve"> PAGEREF _Toc9498789 \h </w:instrText>
        </w:r>
        <w:r w:rsidR="0099000A">
          <w:rPr>
            <w:noProof/>
            <w:webHidden/>
          </w:rPr>
        </w:r>
        <w:r w:rsidR="0099000A">
          <w:rPr>
            <w:noProof/>
            <w:webHidden/>
          </w:rPr>
          <w:fldChar w:fldCharType="separate"/>
        </w:r>
        <w:r w:rsidR="00ED16F6">
          <w:rPr>
            <w:noProof/>
            <w:webHidden/>
          </w:rPr>
          <w:t>51</w:t>
        </w:r>
        <w:r w:rsidR="0099000A">
          <w:rPr>
            <w:noProof/>
            <w:webHidden/>
          </w:rPr>
          <w:fldChar w:fldCharType="end"/>
        </w:r>
      </w:hyperlink>
    </w:p>
    <w:p w14:paraId="5D109E02"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0" w:history="1">
        <w:r w:rsidR="004D4E35" w:rsidRPr="00EE395E">
          <w:rPr>
            <w:rStyle w:val="Hipercze"/>
            <w:noProof/>
          </w:rPr>
          <w:t>3.7</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animal health</w:t>
        </w:r>
        <w:r w:rsidR="004D4E35">
          <w:rPr>
            <w:noProof/>
            <w:webHidden/>
          </w:rPr>
          <w:tab/>
        </w:r>
        <w:r w:rsidR="0099000A">
          <w:rPr>
            <w:noProof/>
            <w:webHidden/>
          </w:rPr>
          <w:fldChar w:fldCharType="begin"/>
        </w:r>
        <w:r w:rsidR="004D4E35">
          <w:rPr>
            <w:noProof/>
            <w:webHidden/>
          </w:rPr>
          <w:instrText xml:space="preserve"> PAGEREF _Toc9498790 \h </w:instrText>
        </w:r>
        <w:r w:rsidR="0099000A">
          <w:rPr>
            <w:noProof/>
            <w:webHidden/>
          </w:rPr>
        </w:r>
        <w:r w:rsidR="0099000A">
          <w:rPr>
            <w:noProof/>
            <w:webHidden/>
          </w:rPr>
          <w:fldChar w:fldCharType="separate"/>
        </w:r>
        <w:r w:rsidR="00ED16F6">
          <w:rPr>
            <w:noProof/>
            <w:webHidden/>
          </w:rPr>
          <w:t>65</w:t>
        </w:r>
        <w:r w:rsidR="0099000A">
          <w:rPr>
            <w:noProof/>
            <w:webHidden/>
          </w:rPr>
          <w:fldChar w:fldCharType="end"/>
        </w:r>
      </w:hyperlink>
    </w:p>
    <w:p w14:paraId="618A9C13"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1" w:history="1">
        <w:r w:rsidR="004D4E35" w:rsidRPr="00EE395E">
          <w:rPr>
            <w:rStyle w:val="Hipercze"/>
            <w:noProof/>
          </w:rPr>
          <w:t>3.8</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the environment</w:t>
        </w:r>
        <w:r w:rsidR="004D4E35">
          <w:rPr>
            <w:noProof/>
            <w:webHidden/>
          </w:rPr>
          <w:tab/>
        </w:r>
        <w:r w:rsidR="0099000A">
          <w:rPr>
            <w:noProof/>
            <w:webHidden/>
          </w:rPr>
          <w:fldChar w:fldCharType="begin"/>
        </w:r>
        <w:r w:rsidR="004D4E35">
          <w:rPr>
            <w:noProof/>
            <w:webHidden/>
          </w:rPr>
          <w:instrText xml:space="preserve"> PAGEREF _Toc9498791 \h </w:instrText>
        </w:r>
        <w:r w:rsidR="0099000A">
          <w:rPr>
            <w:noProof/>
            <w:webHidden/>
          </w:rPr>
        </w:r>
        <w:r w:rsidR="0099000A">
          <w:rPr>
            <w:noProof/>
            <w:webHidden/>
          </w:rPr>
          <w:fldChar w:fldCharType="separate"/>
        </w:r>
        <w:r w:rsidR="00ED16F6">
          <w:rPr>
            <w:noProof/>
            <w:webHidden/>
          </w:rPr>
          <w:t>65</w:t>
        </w:r>
        <w:r w:rsidR="0099000A">
          <w:rPr>
            <w:noProof/>
            <w:webHidden/>
          </w:rPr>
          <w:fldChar w:fldCharType="end"/>
        </w:r>
      </w:hyperlink>
    </w:p>
    <w:p w14:paraId="1D926D94"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2" w:history="1">
        <w:r w:rsidR="004D4E35" w:rsidRPr="00EE395E">
          <w:rPr>
            <w:rStyle w:val="Hipercze"/>
            <w:noProof/>
          </w:rPr>
          <w:t>3.9</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Assessment of a combination of biocidal products</w:t>
        </w:r>
        <w:r w:rsidR="004D4E35">
          <w:rPr>
            <w:noProof/>
            <w:webHidden/>
          </w:rPr>
          <w:tab/>
        </w:r>
        <w:r w:rsidR="0099000A">
          <w:rPr>
            <w:noProof/>
            <w:webHidden/>
          </w:rPr>
          <w:fldChar w:fldCharType="begin"/>
        </w:r>
        <w:r w:rsidR="004D4E35">
          <w:rPr>
            <w:noProof/>
            <w:webHidden/>
          </w:rPr>
          <w:instrText xml:space="preserve"> PAGEREF _Toc9498792 \h </w:instrText>
        </w:r>
        <w:r w:rsidR="0099000A">
          <w:rPr>
            <w:noProof/>
            <w:webHidden/>
          </w:rPr>
        </w:r>
        <w:r w:rsidR="0099000A">
          <w:rPr>
            <w:noProof/>
            <w:webHidden/>
          </w:rPr>
          <w:fldChar w:fldCharType="separate"/>
        </w:r>
        <w:r w:rsidR="00ED16F6">
          <w:rPr>
            <w:noProof/>
            <w:webHidden/>
          </w:rPr>
          <w:t>69</w:t>
        </w:r>
        <w:r w:rsidR="0099000A">
          <w:rPr>
            <w:noProof/>
            <w:webHidden/>
          </w:rPr>
          <w:fldChar w:fldCharType="end"/>
        </w:r>
      </w:hyperlink>
    </w:p>
    <w:p w14:paraId="15829717" w14:textId="77777777" w:rsidR="004D4E35" w:rsidRDefault="005F2FDA">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498793" w:history="1">
        <w:r w:rsidR="004D4E35" w:rsidRPr="00EE395E">
          <w:rPr>
            <w:rStyle w:val="Hipercze"/>
            <w:noProof/>
          </w:rPr>
          <w:t>3.10</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Comparative assessment</w:t>
        </w:r>
        <w:r w:rsidR="004D4E35">
          <w:rPr>
            <w:noProof/>
            <w:webHidden/>
          </w:rPr>
          <w:tab/>
        </w:r>
        <w:r w:rsidR="0099000A">
          <w:rPr>
            <w:noProof/>
            <w:webHidden/>
          </w:rPr>
          <w:fldChar w:fldCharType="begin"/>
        </w:r>
        <w:r w:rsidR="004D4E35">
          <w:rPr>
            <w:noProof/>
            <w:webHidden/>
          </w:rPr>
          <w:instrText xml:space="preserve"> PAGEREF _Toc9498793 \h </w:instrText>
        </w:r>
        <w:r w:rsidR="0099000A">
          <w:rPr>
            <w:noProof/>
            <w:webHidden/>
          </w:rPr>
        </w:r>
        <w:r w:rsidR="0099000A">
          <w:rPr>
            <w:noProof/>
            <w:webHidden/>
          </w:rPr>
          <w:fldChar w:fldCharType="separate"/>
        </w:r>
        <w:r w:rsidR="00ED16F6">
          <w:rPr>
            <w:noProof/>
            <w:webHidden/>
          </w:rPr>
          <w:t>69</w:t>
        </w:r>
        <w:r w:rsidR="0099000A">
          <w:rPr>
            <w:noProof/>
            <w:webHidden/>
          </w:rPr>
          <w:fldChar w:fldCharType="end"/>
        </w:r>
      </w:hyperlink>
    </w:p>
    <w:p w14:paraId="4DEB1C67" w14:textId="77777777" w:rsidR="004D4E35" w:rsidRDefault="005F2FDA">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94" w:history="1">
        <w:r w:rsidR="004D4E35" w:rsidRPr="00EE395E">
          <w:rPr>
            <w:rStyle w:val="Hipercze"/>
            <w:noProof/>
          </w:rPr>
          <w:t>4</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General Annexes</w:t>
        </w:r>
        <w:r w:rsidR="004D4E35">
          <w:rPr>
            <w:noProof/>
            <w:webHidden/>
          </w:rPr>
          <w:tab/>
        </w:r>
        <w:r w:rsidR="0099000A">
          <w:rPr>
            <w:noProof/>
            <w:webHidden/>
          </w:rPr>
          <w:fldChar w:fldCharType="begin"/>
        </w:r>
        <w:r w:rsidR="004D4E35">
          <w:rPr>
            <w:noProof/>
            <w:webHidden/>
          </w:rPr>
          <w:instrText xml:space="preserve"> PAGEREF _Toc9498794 \h </w:instrText>
        </w:r>
        <w:r w:rsidR="0099000A">
          <w:rPr>
            <w:noProof/>
            <w:webHidden/>
          </w:rPr>
        </w:r>
        <w:r w:rsidR="0099000A">
          <w:rPr>
            <w:noProof/>
            <w:webHidden/>
          </w:rPr>
          <w:fldChar w:fldCharType="separate"/>
        </w:r>
        <w:r w:rsidR="00ED16F6">
          <w:rPr>
            <w:noProof/>
            <w:webHidden/>
          </w:rPr>
          <w:t>71</w:t>
        </w:r>
        <w:r w:rsidR="0099000A">
          <w:rPr>
            <w:noProof/>
            <w:webHidden/>
          </w:rPr>
          <w:fldChar w:fldCharType="end"/>
        </w:r>
      </w:hyperlink>
    </w:p>
    <w:p w14:paraId="4FAD8D75"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5" w:history="1">
        <w:r w:rsidR="004D4E35" w:rsidRPr="00EE395E">
          <w:rPr>
            <w:rStyle w:val="Hipercze"/>
            <w:noProof/>
          </w:rPr>
          <w:t>4.1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 xml:space="preserve">List of studies for the biocidal product </w:t>
        </w:r>
        <w:r w:rsidR="004D4E35">
          <w:rPr>
            <w:noProof/>
            <w:webHidden/>
          </w:rPr>
          <w:tab/>
        </w:r>
        <w:r w:rsidR="0099000A">
          <w:rPr>
            <w:noProof/>
            <w:webHidden/>
          </w:rPr>
          <w:fldChar w:fldCharType="begin"/>
        </w:r>
        <w:r w:rsidR="004D4E35">
          <w:rPr>
            <w:noProof/>
            <w:webHidden/>
          </w:rPr>
          <w:instrText xml:space="preserve"> PAGEREF _Toc9498795 \h </w:instrText>
        </w:r>
        <w:r w:rsidR="0099000A">
          <w:rPr>
            <w:noProof/>
            <w:webHidden/>
          </w:rPr>
        </w:r>
        <w:r w:rsidR="0099000A">
          <w:rPr>
            <w:noProof/>
            <w:webHidden/>
          </w:rPr>
          <w:fldChar w:fldCharType="separate"/>
        </w:r>
        <w:r w:rsidR="00ED16F6">
          <w:rPr>
            <w:noProof/>
            <w:webHidden/>
          </w:rPr>
          <w:t>71</w:t>
        </w:r>
        <w:r w:rsidR="0099000A">
          <w:rPr>
            <w:noProof/>
            <w:webHidden/>
          </w:rPr>
          <w:fldChar w:fldCharType="end"/>
        </w:r>
      </w:hyperlink>
    </w:p>
    <w:p w14:paraId="5018ACE0"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6" w:history="1">
        <w:r w:rsidR="004D4E35" w:rsidRPr="00EE395E">
          <w:rPr>
            <w:rStyle w:val="Hipercze"/>
            <w:noProof/>
          </w:rPr>
          <w:t>4.2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Output tables from exposure assessment tools</w:t>
        </w:r>
        <w:r w:rsidR="004D4E35">
          <w:rPr>
            <w:noProof/>
            <w:webHidden/>
          </w:rPr>
          <w:tab/>
        </w:r>
        <w:r w:rsidR="0099000A">
          <w:rPr>
            <w:noProof/>
            <w:webHidden/>
          </w:rPr>
          <w:fldChar w:fldCharType="begin"/>
        </w:r>
        <w:r w:rsidR="004D4E35">
          <w:rPr>
            <w:noProof/>
            <w:webHidden/>
          </w:rPr>
          <w:instrText xml:space="preserve"> PAGEREF _Toc9498796 \h </w:instrText>
        </w:r>
        <w:r w:rsidR="0099000A">
          <w:rPr>
            <w:noProof/>
            <w:webHidden/>
          </w:rPr>
        </w:r>
        <w:r w:rsidR="0099000A">
          <w:rPr>
            <w:noProof/>
            <w:webHidden/>
          </w:rPr>
          <w:fldChar w:fldCharType="separate"/>
        </w:r>
        <w:r w:rsidR="00ED16F6">
          <w:rPr>
            <w:noProof/>
            <w:webHidden/>
          </w:rPr>
          <w:t>73</w:t>
        </w:r>
        <w:r w:rsidR="0099000A">
          <w:rPr>
            <w:noProof/>
            <w:webHidden/>
          </w:rPr>
          <w:fldChar w:fldCharType="end"/>
        </w:r>
      </w:hyperlink>
    </w:p>
    <w:p w14:paraId="5DACF260"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7" w:history="1">
        <w:r w:rsidR="004D4E35" w:rsidRPr="00EE395E">
          <w:rPr>
            <w:rStyle w:val="Hipercze"/>
            <w:noProof/>
          </w:rPr>
          <w:t>4.3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New information on the active substance</w:t>
        </w:r>
        <w:r w:rsidR="004D4E35">
          <w:rPr>
            <w:noProof/>
            <w:webHidden/>
          </w:rPr>
          <w:tab/>
        </w:r>
        <w:r w:rsidR="0099000A">
          <w:rPr>
            <w:noProof/>
            <w:webHidden/>
          </w:rPr>
          <w:fldChar w:fldCharType="begin"/>
        </w:r>
        <w:r w:rsidR="004D4E35">
          <w:rPr>
            <w:noProof/>
            <w:webHidden/>
          </w:rPr>
          <w:instrText xml:space="preserve"> PAGEREF _Toc9498797 \h </w:instrText>
        </w:r>
        <w:r w:rsidR="0099000A">
          <w:rPr>
            <w:noProof/>
            <w:webHidden/>
          </w:rPr>
        </w:r>
        <w:r w:rsidR="0099000A">
          <w:rPr>
            <w:noProof/>
            <w:webHidden/>
          </w:rPr>
          <w:fldChar w:fldCharType="separate"/>
        </w:r>
        <w:r w:rsidR="00ED16F6">
          <w:rPr>
            <w:noProof/>
            <w:webHidden/>
          </w:rPr>
          <w:t>73</w:t>
        </w:r>
        <w:r w:rsidR="0099000A">
          <w:rPr>
            <w:noProof/>
            <w:webHidden/>
          </w:rPr>
          <w:fldChar w:fldCharType="end"/>
        </w:r>
      </w:hyperlink>
    </w:p>
    <w:p w14:paraId="4EDB4762"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8" w:history="1">
        <w:r w:rsidR="004D4E35" w:rsidRPr="00EE395E">
          <w:rPr>
            <w:rStyle w:val="Hipercze"/>
            <w:noProof/>
          </w:rPr>
          <w:t>4.4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Residue behaviour</w:t>
        </w:r>
        <w:r w:rsidR="004D4E35">
          <w:rPr>
            <w:noProof/>
            <w:webHidden/>
          </w:rPr>
          <w:tab/>
        </w:r>
        <w:r w:rsidR="0099000A">
          <w:rPr>
            <w:noProof/>
            <w:webHidden/>
          </w:rPr>
          <w:fldChar w:fldCharType="begin"/>
        </w:r>
        <w:r w:rsidR="004D4E35">
          <w:rPr>
            <w:noProof/>
            <w:webHidden/>
          </w:rPr>
          <w:instrText xml:space="preserve"> PAGEREF _Toc9498798 \h </w:instrText>
        </w:r>
        <w:r w:rsidR="0099000A">
          <w:rPr>
            <w:noProof/>
            <w:webHidden/>
          </w:rPr>
        </w:r>
        <w:r w:rsidR="0099000A">
          <w:rPr>
            <w:noProof/>
            <w:webHidden/>
          </w:rPr>
          <w:fldChar w:fldCharType="separate"/>
        </w:r>
        <w:r w:rsidR="00ED16F6">
          <w:rPr>
            <w:noProof/>
            <w:webHidden/>
          </w:rPr>
          <w:t>73</w:t>
        </w:r>
        <w:r w:rsidR="0099000A">
          <w:rPr>
            <w:noProof/>
            <w:webHidden/>
          </w:rPr>
          <w:fldChar w:fldCharType="end"/>
        </w:r>
      </w:hyperlink>
    </w:p>
    <w:p w14:paraId="4D4E53C4"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9" w:history="1">
        <w:r w:rsidR="004D4E35" w:rsidRPr="00EE395E">
          <w:rPr>
            <w:rStyle w:val="Hipercze"/>
            <w:noProof/>
          </w:rPr>
          <w:t>4.5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Other</w:t>
        </w:r>
        <w:r w:rsidR="004D4E35">
          <w:rPr>
            <w:noProof/>
            <w:webHidden/>
          </w:rPr>
          <w:tab/>
        </w:r>
        <w:r w:rsidR="0099000A">
          <w:rPr>
            <w:noProof/>
            <w:webHidden/>
          </w:rPr>
          <w:fldChar w:fldCharType="begin"/>
        </w:r>
        <w:r w:rsidR="004D4E35">
          <w:rPr>
            <w:noProof/>
            <w:webHidden/>
          </w:rPr>
          <w:instrText xml:space="preserve"> PAGEREF _Toc9498799 \h </w:instrText>
        </w:r>
        <w:r w:rsidR="0099000A">
          <w:rPr>
            <w:noProof/>
            <w:webHidden/>
          </w:rPr>
        </w:r>
        <w:r w:rsidR="0099000A">
          <w:rPr>
            <w:noProof/>
            <w:webHidden/>
          </w:rPr>
          <w:fldChar w:fldCharType="separate"/>
        </w:r>
        <w:r w:rsidR="00ED16F6">
          <w:rPr>
            <w:noProof/>
            <w:webHidden/>
          </w:rPr>
          <w:t>74</w:t>
        </w:r>
        <w:r w:rsidR="0099000A">
          <w:rPr>
            <w:noProof/>
            <w:webHidden/>
          </w:rPr>
          <w:fldChar w:fldCharType="end"/>
        </w:r>
      </w:hyperlink>
    </w:p>
    <w:p w14:paraId="50F065E3" w14:textId="77777777" w:rsidR="004D4E35" w:rsidRDefault="005F2FDA">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800" w:history="1">
        <w:r w:rsidR="004D4E35" w:rsidRPr="00EE395E">
          <w:rPr>
            <w:rStyle w:val="Hipercze"/>
            <w:noProof/>
          </w:rPr>
          <w:t>4.6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Full composition of the product</w:t>
        </w:r>
        <w:r w:rsidR="004D4E35">
          <w:rPr>
            <w:noProof/>
            <w:webHidden/>
          </w:rPr>
          <w:tab/>
        </w:r>
        <w:r w:rsidR="0099000A">
          <w:rPr>
            <w:noProof/>
            <w:webHidden/>
          </w:rPr>
          <w:fldChar w:fldCharType="begin"/>
        </w:r>
        <w:r w:rsidR="004D4E35">
          <w:rPr>
            <w:noProof/>
            <w:webHidden/>
          </w:rPr>
          <w:instrText xml:space="preserve"> PAGEREF _Toc9498800 \h </w:instrText>
        </w:r>
        <w:r w:rsidR="0099000A">
          <w:rPr>
            <w:noProof/>
            <w:webHidden/>
          </w:rPr>
        </w:r>
        <w:r w:rsidR="0099000A">
          <w:rPr>
            <w:noProof/>
            <w:webHidden/>
          </w:rPr>
          <w:fldChar w:fldCharType="separate"/>
        </w:r>
        <w:r w:rsidR="00ED16F6">
          <w:rPr>
            <w:noProof/>
            <w:webHidden/>
          </w:rPr>
          <w:t>74</w:t>
        </w:r>
        <w:r w:rsidR="0099000A">
          <w:rPr>
            <w:noProof/>
            <w:webHidden/>
          </w:rPr>
          <w:fldChar w:fldCharType="end"/>
        </w:r>
      </w:hyperlink>
    </w:p>
    <w:p w14:paraId="31818D95" w14:textId="77777777" w:rsidR="00EA45CD" w:rsidRPr="00614228" w:rsidRDefault="0099000A" w:rsidP="00614228">
      <w:pPr>
        <w:spacing w:line="276" w:lineRule="auto"/>
        <w:jc w:val="both"/>
        <w:rPr>
          <w:rFonts w:cs="Arial"/>
          <w:caps/>
          <w:sz w:val="24"/>
          <w:szCs w:val="24"/>
        </w:rPr>
      </w:pPr>
      <w:r w:rsidRPr="00614228">
        <w:rPr>
          <w:rFonts w:cs="Arial"/>
          <w:caps/>
          <w:sz w:val="24"/>
          <w:szCs w:val="24"/>
        </w:rPr>
        <w:fldChar w:fldCharType="end"/>
      </w:r>
    </w:p>
    <w:p w14:paraId="522157FB" w14:textId="77777777" w:rsidR="00EA45CD" w:rsidRPr="00614228" w:rsidRDefault="00EA45CD" w:rsidP="00614228">
      <w:pPr>
        <w:spacing w:line="276" w:lineRule="auto"/>
        <w:jc w:val="both"/>
        <w:rPr>
          <w:rFonts w:cs="Arial"/>
          <w:caps/>
          <w:sz w:val="24"/>
          <w:szCs w:val="24"/>
        </w:rPr>
      </w:pPr>
    </w:p>
    <w:p w14:paraId="643923A1" w14:textId="77777777" w:rsidR="00EA45CD" w:rsidRPr="00614228" w:rsidRDefault="00EA45CD" w:rsidP="00614228">
      <w:pPr>
        <w:spacing w:line="276" w:lineRule="auto"/>
        <w:jc w:val="both"/>
        <w:rPr>
          <w:rFonts w:cs="Arial"/>
          <w:caps/>
          <w:sz w:val="24"/>
          <w:szCs w:val="24"/>
        </w:rPr>
      </w:pPr>
    </w:p>
    <w:p w14:paraId="7F18C375" w14:textId="77777777" w:rsidR="00EA45CD" w:rsidRPr="00614228" w:rsidRDefault="00EA45CD" w:rsidP="00614228">
      <w:pPr>
        <w:spacing w:line="276" w:lineRule="auto"/>
        <w:jc w:val="both"/>
        <w:rPr>
          <w:rFonts w:cs="Arial"/>
          <w:caps/>
          <w:sz w:val="24"/>
          <w:szCs w:val="24"/>
        </w:rPr>
      </w:pPr>
    </w:p>
    <w:p w14:paraId="740F55E3" w14:textId="77777777" w:rsidR="001B406D" w:rsidRDefault="001B406D" w:rsidP="00614228">
      <w:pPr>
        <w:spacing w:line="276" w:lineRule="auto"/>
        <w:jc w:val="both"/>
        <w:rPr>
          <w:rFonts w:cs="Arial"/>
          <w:b/>
          <w:bCs/>
          <w:sz w:val="24"/>
          <w:szCs w:val="24"/>
        </w:rPr>
      </w:pPr>
    </w:p>
    <w:p w14:paraId="0B5EE55F" w14:textId="77777777" w:rsidR="0069078C" w:rsidRDefault="0069078C" w:rsidP="00614228">
      <w:pPr>
        <w:spacing w:line="276" w:lineRule="auto"/>
        <w:jc w:val="both"/>
        <w:rPr>
          <w:rFonts w:cs="Arial"/>
          <w:b/>
          <w:bCs/>
          <w:sz w:val="24"/>
          <w:szCs w:val="24"/>
        </w:rPr>
      </w:pPr>
    </w:p>
    <w:p w14:paraId="52922362" w14:textId="77777777" w:rsidR="0069078C" w:rsidRDefault="0069078C" w:rsidP="00614228">
      <w:pPr>
        <w:spacing w:line="276" w:lineRule="auto"/>
        <w:jc w:val="both"/>
        <w:rPr>
          <w:rFonts w:cs="Arial"/>
          <w:b/>
          <w:bCs/>
          <w:sz w:val="24"/>
          <w:szCs w:val="24"/>
        </w:rPr>
      </w:pPr>
    </w:p>
    <w:p w14:paraId="4B645771" w14:textId="77777777" w:rsidR="00C62DCB" w:rsidRDefault="00C62DCB" w:rsidP="00614228">
      <w:pPr>
        <w:spacing w:line="276" w:lineRule="auto"/>
        <w:jc w:val="both"/>
        <w:rPr>
          <w:rFonts w:cs="Arial"/>
          <w:b/>
          <w:bCs/>
          <w:sz w:val="24"/>
          <w:szCs w:val="24"/>
        </w:rPr>
      </w:pPr>
    </w:p>
    <w:p w14:paraId="637B7905" w14:textId="77777777" w:rsidR="0069078C" w:rsidRDefault="0069078C" w:rsidP="00614228">
      <w:pPr>
        <w:spacing w:line="276" w:lineRule="auto"/>
        <w:jc w:val="both"/>
        <w:rPr>
          <w:rFonts w:cs="Arial"/>
          <w:b/>
          <w:bCs/>
          <w:sz w:val="24"/>
          <w:szCs w:val="24"/>
        </w:rPr>
      </w:pPr>
    </w:p>
    <w:p w14:paraId="12DE8F08" w14:textId="77777777" w:rsidR="0069078C" w:rsidRDefault="0069078C" w:rsidP="00614228">
      <w:pPr>
        <w:spacing w:line="276" w:lineRule="auto"/>
        <w:jc w:val="both"/>
        <w:rPr>
          <w:rFonts w:cs="Arial"/>
          <w:b/>
          <w:bCs/>
          <w:sz w:val="24"/>
          <w:szCs w:val="24"/>
        </w:rPr>
      </w:pPr>
    </w:p>
    <w:p w14:paraId="7F21F40E" w14:textId="77777777" w:rsidR="0069078C" w:rsidRDefault="0069078C" w:rsidP="00614228">
      <w:pPr>
        <w:spacing w:line="276" w:lineRule="auto"/>
        <w:jc w:val="both"/>
        <w:rPr>
          <w:rFonts w:cs="Arial"/>
          <w:b/>
          <w:bCs/>
          <w:sz w:val="24"/>
          <w:szCs w:val="24"/>
        </w:rPr>
      </w:pPr>
    </w:p>
    <w:p w14:paraId="549CA83C" w14:textId="77777777" w:rsidR="0069078C" w:rsidRDefault="0069078C" w:rsidP="00614228">
      <w:pPr>
        <w:spacing w:line="276" w:lineRule="auto"/>
        <w:jc w:val="both"/>
        <w:rPr>
          <w:rFonts w:cs="Arial"/>
          <w:b/>
          <w:bCs/>
          <w:sz w:val="24"/>
          <w:szCs w:val="24"/>
        </w:rPr>
      </w:pPr>
    </w:p>
    <w:p w14:paraId="18EED60C" w14:textId="77777777" w:rsidR="0069078C" w:rsidRDefault="0069078C" w:rsidP="00614228">
      <w:pPr>
        <w:spacing w:line="276" w:lineRule="auto"/>
        <w:jc w:val="both"/>
        <w:rPr>
          <w:rFonts w:cs="Arial"/>
          <w:b/>
          <w:bCs/>
          <w:sz w:val="24"/>
          <w:szCs w:val="24"/>
        </w:rPr>
      </w:pPr>
    </w:p>
    <w:p w14:paraId="1D965271" w14:textId="77777777" w:rsidR="0069078C" w:rsidRDefault="0069078C" w:rsidP="00614228">
      <w:pPr>
        <w:spacing w:line="276" w:lineRule="auto"/>
        <w:jc w:val="both"/>
        <w:rPr>
          <w:rFonts w:cs="Arial"/>
          <w:b/>
          <w:bCs/>
          <w:sz w:val="24"/>
          <w:szCs w:val="24"/>
        </w:rPr>
      </w:pPr>
    </w:p>
    <w:p w14:paraId="2AE588DA" w14:textId="77777777" w:rsidR="0069078C" w:rsidRDefault="0069078C" w:rsidP="00614228">
      <w:pPr>
        <w:spacing w:line="276" w:lineRule="auto"/>
        <w:jc w:val="both"/>
        <w:rPr>
          <w:rFonts w:cs="Arial"/>
          <w:b/>
          <w:bCs/>
          <w:sz w:val="24"/>
          <w:szCs w:val="24"/>
        </w:rPr>
      </w:pPr>
    </w:p>
    <w:p w14:paraId="42BFD7D4" w14:textId="77777777" w:rsidR="0069078C" w:rsidRDefault="0069078C" w:rsidP="00614228">
      <w:pPr>
        <w:spacing w:line="276" w:lineRule="auto"/>
        <w:jc w:val="both"/>
        <w:rPr>
          <w:rFonts w:cs="Arial"/>
          <w:b/>
          <w:bCs/>
          <w:sz w:val="24"/>
          <w:szCs w:val="24"/>
        </w:rPr>
      </w:pPr>
    </w:p>
    <w:p w14:paraId="54C7C88A"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0F653EE3" w14:textId="77777777" w:rsidR="0069078C" w:rsidRDefault="0069078C" w:rsidP="00614228">
      <w:pPr>
        <w:spacing w:line="276" w:lineRule="auto"/>
        <w:jc w:val="both"/>
        <w:rPr>
          <w:rFonts w:cs="Arial"/>
          <w:b/>
          <w:bCs/>
          <w:sz w:val="24"/>
          <w:szCs w:val="24"/>
        </w:rPr>
      </w:pPr>
    </w:p>
    <w:p w14:paraId="3A2A3B65"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714"/>
        <w:gridCol w:w="2551"/>
        <w:gridCol w:w="2730"/>
      </w:tblGrid>
      <w:tr w:rsidR="004F402C" w14:paraId="6AE81261" w14:textId="77777777" w:rsidTr="00201C47">
        <w:trPr>
          <w:trHeight w:val="521"/>
        </w:trPr>
        <w:tc>
          <w:tcPr>
            <w:tcW w:w="2647" w:type="dxa"/>
            <w:vAlign w:val="center"/>
          </w:tcPr>
          <w:p w14:paraId="01355CA0" w14:textId="77777777" w:rsidR="004F402C" w:rsidRPr="004F402C" w:rsidRDefault="004F402C" w:rsidP="00691AEA">
            <w:pPr>
              <w:spacing w:line="240" w:lineRule="auto"/>
              <w:jc w:val="center"/>
              <w:rPr>
                <w:rFonts w:cs="Arial"/>
                <w:b/>
                <w:bCs/>
                <w:szCs w:val="24"/>
              </w:rPr>
            </w:pPr>
            <w:r w:rsidRPr="004F402C">
              <w:rPr>
                <w:rFonts w:cs="Arial"/>
                <w:b/>
                <w:bCs/>
                <w:szCs w:val="24"/>
              </w:rPr>
              <w:t>Application type</w:t>
            </w:r>
          </w:p>
        </w:tc>
        <w:tc>
          <w:tcPr>
            <w:tcW w:w="1714" w:type="dxa"/>
            <w:vAlign w:val="center"/>
          </w:tcPr>
          <w:p w14:paraId="772F0BD0" w14:textId="77777777" w:rsidR="004F402C" w:rsidRPr="004F402C" w:rsidRDefault="004F402C" w:rsidP="00691AEA">
            <w:pPr>
              <w:spacing w:line="240" w:lineRule="auto"/>
              <w:jc w:val="center"/>
              <w:rPr>
                <w:rFonts w:cs="Arial"/>
                <w:b/>
                <w:bCs/>
                <w:szCs w:val="24"/>
              </w:rPr>
            </w:pPr>
            <w:r w:rsidRPr="004F402C">
              <w:rPr>
                <w:rFonts w:cs="Arial"/>
                <w:b/>
                <w:bCs/>
                <w:szCs w:val="24"/>
              </w:rPr>
              <w:t>Ref MS</w:t>
            </w:r>
          </w:p>
        </w:tc>
        <w:tc>
          <w:tcPr>
            <w:tcW w:w="2551" w:type="dxa"/>
            <w:vAlign w:val="center"/>
          </w:tcPr>
          <w:p w14:paraId="62E5126A" w14:textId="77777777" w:rsidR="004F402C" w:rsidRPr="004F402C" w:rsidRDefault="004F402C" w:rsidP="00691AEA">
            <w:pPr>
              <w:spacing w:line="240" w:lineRule="auto"/>
              <w:jc w:val="center"/>
              <w:rPr>
                <w:rFonts w:cs="Arial"/>
                <w:b/>
                <w:bCs/>
                <w:szCs w:val="24"/>
              </w:rPr>
            </w:pPr>
            <w:r w:rsidRPr="004F402C">
              <w:rPr>
                <w:rFonts w:cs="Arial"/>
                <w:b/>
                <w:bCs/>
                <w:szCs w:val="24"/>
              </w:rPr>
              <w:t>Decision date</w:t>
            </w:r>
          </w:p>
        </w:tc>
        <w:tc>
          <w:tcPr>
            <w:tcW w:w="2730" w:type="dxa"/>
            <w:vAlign w:val="center"/>
          </w:tcPr>
          <w:p w14:paraId="09004873" w14:textId="77777777" w:rsidR="004F402C" w:rsidRPr="004F402C" w:rsidRDefault="004F402C" w:rsidP="00691AEA">
            <w:pPr>
              <w:spacing w:line="240" w:lineRule="auto"/>
              <w:jc w:val="center"/>
              <w:rPr>
                <w:rFonts w:cs="Arial"/>
                <w:b/>
                <w:bCs/>
                <w:szCs w:val="24"/>
              </w:rPr>
            </w:pPr>
            <w:r w:rsidRPr="004F402C">
              <w:rPr>
                <w:rFonts w:cs="Arial"/>
                <w:b/>
                <w:bCs/>
                <w:szCs w:val="24"/>
              </w:rPr>
              <w:t>Assessment carried out</w:t>
            </w:r>
          </w:p>
        </w:tc>
      </w:tr>
      <w:tr w:rsidR="004F402C" w14:paraId="37D08B77" w14:textId="77777777" w:rsidTr="00AB60F1">
        <w:trPr>
          <w:trHeight w:val="518"/>
        </w:trPr>
        <w:tc>
          <w:tcPr>
            <w:tcW w:w="2647" w:type="dxa"/>
            <w:vAlign w:val="center"/>
          </w:tcPr>
          <w:p w14:paraId="641612B0" w14:textId="77777777" w:rsidR="004F402C" w:rsidRPr="004F402C" w:rsidRDefault="004F402C" w:rsidP="008435F8">
            <w:pPr>
              <w:spacing w:line="240" w:lineRule="auto"/>
              <w:jc w:val="center"/>
              <w:rPr>
                <w:rFonts w:cs="Arial"/>
                <w:bCs/>
                <w:szCs w:val="24"/>
              </w:rPr>
            </w:pPr>
            <w:r w:rsidRPr="004F402C">
              <w:rPr>
                <w:rFonts w:cs="Arial"/>
                <w:bCs/>
                <w:szCs w:val="24"/>
              </w:rPr>
              <w:t>NA-</w:t>
            </w:r>
            <w:r w:rsidR="008435F8">
              <w:rPr>
                <w:rFonts w:cs="Arial"/>
                <w:bCs/>
                <w:szCs w:val="24"/>
              </w:rPr>
              <w:t>BBS</w:t>
            </w:r>
          </w:p>
        </w:tc>
        <w:tc>
          <w:tcPr>
            <w:tcW w:w="1714" w:type="dxa"/>
            <w:vAlign w:val="center"/>
          </w:tcPr>
          <w:p w14:paraId="3DD7E917" w14:textId="77777777" w:rsidR="004F402C" w:rsidRPr="004F402C" w:rsidRDefault="004F402C" w:rsidP="00691AEA">
            <w:pPr>
              <w:spacing w:line="240" w:lineRule="auto"/>
              <w:jc w:val="center"/>
              <w:rPr>
                <w:rFonts w:cs="Arial"/>
                <w:bCs/>
                <w:szCs w:val="24"/>
              </w:rPr>
            </w:pPr>
            <w:r w:rsidRPr="004F402C">
              <w:rPr>
                <w:rFonts w:cs="Arial"/>
                <w:bCs/>
                <w:szCs w:val="24"/>
              </w:rPr>
              <w:t>PL</w:t>
            </w:r>
          </w:p>
        </w:tc>
        <w:tc>
          <w:tcPr>
            <w:tcW w:w="2551" w:type="dxa"/>
            <w:vAlign w:val="center"/>
          </w:tcPr>
          <w:p w14:paraId="1F15FA90" w14:textId="77777777" w:rsidR="004F402C" w:rsidRPr="008435F8" w:rsidRDefault="008435F8" w:rsidP="008435F8">
            <w:pPr>
              <w:spacing w:line="240" w:lineRule="auto"/>
              <w:jc w:val="center"/>
              <w:rPr>
                <w:rFonts w:cs="Arial"/>
                <w:bCs/>
                <w:szCs w:val="24"/>
              </w:rPr>
            </w:pPr>
            <w:r w:rsidRPr="008435F8">
              <w:rPr>
                <w:rFonts w:cs="Arial"/>
                <w:bCs/>
                <w:szCs w:val="24"/>
              </w:rPr>
              <w:t>10</w:t>
            </w:r>
            <w:r w:rsidR="004F402C" w:rsidRPr="008435F8">
              <w:rPr>
                <w:rFonts w:cs="Arial"/>
                <w:bCs/>
                <w:szCs w:val="24"/>
              </w:rPr>
              <w:t>-</w:t>
            </w:r>
            <w:r w:rsidRPr="008435F8">
              <w:rPr>
                <w:rFonts w:cs="Arial"/>
                <w:bCs/>
                <w:szCs w:val="24"/>
              </w:rPr>
              <w:t>08</w:t>
            </w:r>
            <w:r w:rsidR="004F402C" w:rsidRPr="008435F8">
              <w:rPr>
                <w:rFonts w:cs="Arial"/>
                <w:bCs/>
                <w:szCs w:val="24"/>
              </w:rPr>
              <w:t>-201</w:t>
            </w:r>
            <w:r w:rsidRPr="008435F8">
              <w:rPr>
                <w:rFonts w:cs="Arial"/>
                <w:bCs/>
                <w:szCs w:val="24"/>
              </w:rPr>
              <w:t>7</w:t>
            </w:r>
          </w:p>
        </w:tc>
        <w:tc>
          <w:tcPr>
            <w:tcW w:w="2730" w:type="dxa"/>
            <w:vAlign w:val="center"/>
          </w:tcPr>
          <w:p w14:paraId="293A2CAC" w14:textId="77777777" w:rsidR="004F402C" w:rsidRPr="004F402C" w:rsidRDefault="004F402C" w:rsidP="00691AEA">
            <w:pPr>
              <w:spacing w:line="240" w:lineRule="auto"/>
              <w:jc w:val="center"/>
              <w:rPr>
                <w:rFonts w:cs="Arial"/>
                <w:bCs/>
                <w:szCs w:val="24"/>
              </w:rPr>
            </w:pPr>
            <w:r w:rsidRPr="004F402C">
              <w:rPr>
                <w:rFonts w:cs="Arial"/>
                <w:bCs/>
                <w:szCs w:val="24"/>
              </w:rPr>
              <w:t>Initial assessment</w:t>
            </w:r>
          </w:p>
        </w:tc>
      </w:tr>
      <w:tr w:rsidR="004F402C" w:rsidRPr="00691AEA" w14:paraId="6DD2DF5B" w14:textId="77777777" w:rsidTr="00201C47">
        <w:trPr>
          <w:trHeight w:val="521"/>
        </w:trPr>
        <w:tc>
          <w:tcPr>
            <w:tcW w:w="2647" w:type="dxa"/>
            <w:vAlign w:val="center"/>
          </w:tcPr>
          <w:p w14:paraId="56832AEC" w14:textId="77777777" w:rsidR="004F402C" w:rsidRPr="004F402C" w:rsidRDefault="00F94249" w:rsidP="008435F8">
            <w:pPr>
              <w:spacing w:line="240" w:lineRule="auto"/>
              <w:jc w:val="center"/>
              <w:rPr>
                <w:rFonts w:cs="Arial"/>
                <w:bCs/>
                <w:szCs w:val="24"/>
                <w:lang w:val="pl-PL"/>
              </w:rPr>
            </w:pPr>
            <w:r>
              <w:rPr>
                <w:rFonts w:cs="Arial"/>
                <w:bCs/>
                <w:szCs w:val="24"/>
                <w:lang w:val="pl-PL"/>
              </w:rPr>
              <w:t>NA-M</w:t>
            </w:r>
            <w:r w:rsidR="008435F8">
              <w:rPr>
                <w:rFonts w:cs="Arial"/>
                <w:bCs/>
                <w:szCs w:val="24"/>
                <w:lang w:val="pl-PL"/>
              </w:rPr>
              <w:t>AC</w:t>
            </w:r>
          </w:p>
        </w:tc>
        <w:tc>
          <w:tcPr>
            <w:tcW w:w="1714" w:type="dxa"/>
            <w:vAlign w:val="center"/>
          </w:tcPr>
          <w:p w14:paraId="01127FA6"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3DB7A399" w14:textId="77777777" w:rsidR="004F402C" w:rsidRPr="008435F8" w:rsidRDefault="008435F8" w:rsidP="008435F8">
            <w:pPr>
              <w:spacing w:line="240" w:lineRule="auto"/>
              <w:jc w:val="center"/>
              <w:rPr>
                <w:rFonts w:cs="Arial"/>
                <w:bCs/>
                <w:szCs w:val="24"/>
                <w:lang w:val="pl-PL"/>
              </w:rPr>
            </w:pPr>
            <w:r w:rsidRPr="008435F8">
              <w:rPr>
                <w:rFonts w:cs="Arial"/>
                <w:bCs/>
                <w:szCs w:val="24"/>
                <w:lang w:val="pl-PL"/>
              </w:rPr>
              <w:t>29</w:t>
            </w:r>
            <w:r w:rsidR="004F402C" w:rsidRPr="008435F8">
              <w:rPr>
                <w:rFonts w:cs="Arial"/>
                <w:bCs/>
                <w:szCs w:val="24"/>
                <w:lang w:val="pl-PL"/>
              </w:rPr>
              <w:t>-</w:t>
            </w:r>
            <w:r w:rsidRPr="008435F8">
              <w:rPr>
                <w:rFonts w:cs="Arial"/>
                <w:bCs/>
                <w:szCs w:val="24"/>
                <w:lang w:val="pl-PL"/>
              </w:rPr>
              <w:t>11</w:t>
            </w:r>
            <w:r w:rsidR="004F402C" w:rsidRPr="008435F8">
              <w:rPr>
                <w:rFonts w:cs="Arial"/>
                <w:bCs/>
                <w:szCs w:val="24"/>
                <w:lang w:val="pl-PL"/>
              </w:rPr>
              <w:t>-2017</w:t>
            </w:r>
          </w:p>
        </w:tc>
        <w:tc>
          <w:tcPr>
            <w:tcW w:w="2730" w:type="dxa"/>
            <w:vAlign w:val="center"/>
          </w:tcPr>
          <w:p w14:paraId="490C0970"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Amendment (SPC)</w:t>
            </w:r>
          </w:p>
        </w:tc>
      </w:tr>
      <w:tr w:rsidR="004F402C" w:rsidRPr="00691AEA" w14:paraId="40274463" w14:textId="77777777" w:rsidTr="00201C47">
        <w:trPr>
          <w:trHeight w:val="521"/>
        </w:trPr>
        <w:tc>
          <w:tcPr>
            <w:tcW w:w="2647" w:type="dxa"/>
            <w:vAlign w:val="center"/>
          </w:tcPr>
          <w:p w14:paraId="4DCFA5D0"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NA-RNL</w:t>
            </w:r>
          </w:p>
        </w:tc>
        <w:tc>
          <w:tcPr>
            <w:tcW w:w="1714" w:type="dxa"/>
            <w:vAlign w:val="center"/>
          </w:tcPr>
          <w:p w14:paraId="3218EADD"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00F6F303" w14:textId="77777777" w:rsidR="004F402C" w:rsidRPr="00691AEA" w:rsidRDefault="004F402C" w:rsidP="00691AEA">
            <w:pPr>
              <w:spacing w:line="240" w:lineRule="auto"/>
              <w:jc w:val="center"/>
              <w:rPr>
                <w:rFonts w:cs="Arial"/>
                <w:bCs/>
                <w:szCs w:val="24"/>
                <w:lang w:val="pl-PL"/>
              </w:rPr>
            </w:pPr>
          </w:p>
        </w:tc>
        <w:tc>
          <w:tcPr>
            <w:tcW w:w="2730" w:type="dxa"/>
            <w:vAlign w:val="center"/>
          </w:tcPr>
          <w:p w14:paraId="1CD55B96"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Renewal of authorisation</w:t>
            </w:r>
          </w:p>
        </w:tc>
      </w:tr>
    </w:tbl>
    <w:p w14:paraId="3D776677" w14:textId="77777777" w:rsidR="0069078C" w:rsidRPr="00691AEA" w:rsidRDefault="0069078C" w:rsidP="00614228">
      <w:pPr>
        <w:spacing w:line="276" w:lineRule="auto"/>
        <w:jc w:val="both"/>
        <w:rPr>
          <w:rFonts w:cs="Arial"/>
          <w:b/>
          <w:bCs/>
          <w:sz w:val="24"/>
          <w:szCs w:val="24"/>
          <w:lang w:val="pl-PL"/>
        </w:rPr>
        <w:sectPr w:rsidR="0069078C" w:rsidRPr="00691AEA"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28A2B2F5" w14:textId="77777777" w:rsidR="005F46B1" w:rsidRPr="004F402C" w:rsidRDefault="005F46B1" w:rsidP="004F402C">
      <w:pPr>
        <w:pStyle w:val="Nagwek1"/>
      </w:pPr>
      <w:bookmarkStart w:id="0" w:name="_Toc512847653"/>
      <w:bookmarkStart w:id="1" w:name="_Toc9498776"/>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691AEA">
        <w:rPr>
          <w:lang w:val="pl-PL"/>
        </w:rPr>
        <w:lastRenderedPageBreak/>
        <w:t>Con</w:t>
      </w:r>
      <w:r w:rsidRPr="004F402C">
        <w:t>clusion</w:t>
      </w:r>
      <w:bookmarkEnd w:id="0"/>
      <w:bookmarkEnd w:id="1"/>
    </w:p>
    <w:bookmarkEnd w:id="2"/>
    <w:bookmarkEnd w:id="3"/>
    <w:bookmarkEnd w:id="4"/>
    <w:bookmarkEnd w:id="5"/>
    <w:bookmarkEnd w:id="6"/>
    <w:bookmarkEnd w:id="7"/>
    <w:bookmarkEnd w:id="8"/>
    <w:bookmarkEnd w:id="9"/>
    <w:p w14:paraId="04B81EAD"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671B08" w:rsidRPr="00614228">
        <w:rPr>
          <w:rFonts w:cs="Arial"/>
          <w:b/>
          <w:sz w:val="24"/>
          <w:szCs w:val="24"/>
        </w:rPr>
        <w:t>DERAT</w:t>
      </w:r>
      <w:r w:rsidR="00A3229A">
        <w:rPr>
          <w:rFonts w:cs="Arial"/>
          <w:b/>
          <w:sz w:val="24"/>
          <w:szCs w:val="24"/>
        </w:rPr>
        <w:t xml:space="preserve"> 25</w:t>
      </w:r>
      <w:r w:rsidR="008435F8">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671B08" w:rsidRPr="00614228">
        <w:rPr>
          <w:rFonts w:cs="Arial"/>
          <w:color w:val="000000"/>
          <w:sz w:val="24"/>
          <w:szCs w:val="24"/>
          <w:lang w:eastAsia="en-IE"/>
        </w:rPr>
        <w:t>odifacoum (0.00</w:t>
      </w:r>
      <w:r w:rsidR="00A3229A">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267D72C5"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sidR="005D0552">
        <w:rPr>
          <w:rFonts w:cs="Arial"/>
          <w:color w:val="000000"/>
          <w:sz w:val="24"/>
          <w:szCs w:val="24"/>
          <w:lang w:eastAsia="en-IE"/>
        </w:rPr>
        <w:t>) of </w:t>
      </w:r>
      <w:r w:rsidR="00EE553F" w:rsidRPr="00A44624">
        <w:rPr>
          <w:rFonts w:cs="Arial"/>
          <w:color w:val="000000"/>
          <w:sz w:val="24"/>
          <w:szCs w:val="24"/>
          <w:lang w:eastAsia="en-IE"/>
        </w:rPr>
        <w:t>the</w:t>
      </w:r>
      <w:r w:rsidR="005D0552">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sidR="00212AAA">
        <w:rPr>
          <w:rFonts w:cs="Arial"/>
          <w:color w:val="000000"/>
          <w:sz w:val="24"/>
          <w:szCs w:val="24"/>
          <w:lang w:eastAsia="en-IE"/>
        </w:rPr>
        <w:t xml:space="preserve"> (BPR) are not fulfilled.</w:t>
      </w:r>
    </w:p>
    <w:p w14:paraId="35A8B194"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sidR="00FD6946">
        <w:rPr>
          <w:rFonts w:cs="Arial"/>
          <w:color w:val="000000"/>
          <w:sz w:val="24"/>
          <w:szCs w:val="24"/>
          <w:lang w:eastAsia="en-IE"/>
        </w:rPr>
        <w:t>,</w:t>
      </w:r>
      <w:r w:rsidRPr="000340C0">
        <w:rPr>
          <w:rFonts w:cs="Arial"/>
          <w:color w:val="000000"/>
          <w:sz w:val="24"/>
          <w:szCs w:val="24"/>
          <w:lang w:eastAsia="en-IE"/>
        </w:rPr>
        <w:t xml:space="preserve"> the product can only be authorise</w:t>
      </w:r>
      <w:r w:rsidR="00FD6946">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sidR="00FD6946">
        <w:rPr>
          <w:rFonts w:cs="Arial"/>
          <w:color w:val="000000"/>
          <w:sz w:val="24"/>
          <w:szCs w:val="24"/>
          <w:lang w:eastAsia="en-IE"/>
        </w:rPr>
        <w:t>he use of the biocidal product</w:t>
      </w:r>
      <w:r w:rsidR="00FD6946" w:rsidRPr="00381096">
        <w:rPr>
          <w:rFonts w:cs="Arial"/>
          <w:color w:val="000000"/>
          <w:sz w:val="24"/>
          <w:szCs w:val="24"/>
          <w:lang w:eastAsia="en-IE"/>
        </w:rPr>
        <w:t>.</w:t>
      </w:r>
      <w:r w:rsidR="00BB06B1" w:rsidRPr="00381096">
        <w:rPr>
          <w:rFonts w:cs="Arial"/>
          <w:color w:val="000000"/>
          <w:sz w:val="24"/>
          <w:szCs w:val="24"/>
          <w:lang w:eastAsia="en-IE"/>
        </w:rPr>
        <w:t xml:space="preserve">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 </w:t>
      </w:r>
      <w:r w:rsidR="002B29EE" w:rsidRPr="00381096">
        <w:rPr>
          <w:rFonts w:cs="Arial"/>
          <w:color w:val="000000"/>
          <w:sz w:val="24"/>
          <w:szCs w:val="24"/>
          <w:lang w:eastAsia="en-IE"/>
        </w:rPr>
        <w:t xml:space="preserve">The Polish CA concludes that the conditions set out in Article 5(2) b) and c) of the BPR are currently met. </w:t>
      </w:r>
      <w:r w:rsidR="00BB06B1" w:rsidRPr="00381096">
        <w:rPr>
          <w:rFonts w:cs="Arial"/>
          <w:color w:val="000000"/>
          <w:sz w:val="24"/>
          <w:szCs w:val="24"/>
          <w:lang w:eastAsia="en-IE"/>
        </w:rPr>
        <w:t>Therefore</w:t>
      </w:r>
      <w:r w:rsidR="00BB06B1">
        <w:rPr>
          <w:rFonts w:cs="Arial"/>
          <w:color w:val="000000"/>
          <w:sz w:val="24"/>
          <w:szCs w:val="24"/>
          <w:lang w:eastAsia="en-IE"/>
        </w:rPr>
        <w:t xml:space="preserve"> usage of Article 19(5) to renew the authorisation is justified in Poland. </w:t>
      </w:r>
      <w:r w:rsidRPr="000340C0">
        <w:rPr>
          <w:rFonts w:cs="Arial"/>
          <w:color w:val="000000"/>
          <w:sz w:val="24"/>
          <w:szCs w:val="24"/>
          <w:lang w:eastAsia="en-IE"/>
        </w:rPr>
        <w:t>Detailed information on the uses appropriate at the renewal of authorisatio</w:t>
      </w:r>
      <w:r w:rsidR="00FD6946">
        <w:rPr>
          <w:rFonts w:cs="Arial"/>
          <w:color w:val="000000"/>
          <w:sz w:val="24"/>
          <w:szCs w:val="24"/>
          <w:lang w:eastAsia="en-IE"/>
        </w:rPr>
        <w:t xml:space="preserve">n are presented in </w:t>
      </w:r>
      <w:r w:rsidR="002F72B8">
        <w:rPr>
          <w:rFonts w:cs="Arial"/>
          <w:color w:val="000000"/>
          <w:sz w:val="24"/>
          <w:szCs w:val="24"/>
          <w:lang w:eastAsia="en-IE"/>
        </w:rPr>
        <w:t>S</w:t>
      </w:r>
      <w:r w:rsidR="00FD6946">
        <w:rPr>
          <w:rFonts w:cs="Arial"/>
          <w:color w:val="000000"/>
          <w:sz w:val="24"/>
          <w:szCs w:val="24"/>
          <w:lang w:eastAsia="en-IE"/>
        </w:rPr>
        <w:t>ection 2.4.</w:t>
      </w:r>
    </w:p>
    <w:p w14:paraId="23B15595"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sidR="00FD6946">
        <w:rPr>
          <w:rFonts w:cs="Arial"/>
          <w:color w:val="000000"/>
          <w:sz w:val="24"/>
          <w:szCs w:val="24"/>
          <w:lang w:eastAsia="en-IE"/>
        </w:rPr>
        <w:t xml:space="preserve"> are summarised in </w:t>
      </w:r>
      <w:r w:rsidR="002F72B8">
        <w:rPr>
          <w:rFonts w:cs="Arial"/>
          <w:color w:val="000000"/>
          <w:sz w:val="24"/>
          <w:szCs w:val="24"/>
          <w:lang w:eastAsia="en-IE"/>
        </w:rPr>
        <w:t>S</w:t>
      </w:r>
      <w:r w:rsidR="00FD6946">
        <w:rPr>
          <w:rFonts w:cs="Arial"/>
          <w:color w:val="000000"/>
          <w:sz w:val="24"/>
          <w:szCs w:val="24"/>
          <w:lang w:eastAsia="en-IE"/>
        </w:rPr>
        <w:t>ection 2.5.</w:t>
      </w:r>
    </w:p>
    <w:p w14:paraId="652CEE4C" w14:textId="77777777" w:rsidR="00997CE7" w:rsidRPr="000340C0" w:rsidRDefault="00997CE7" w:rsidP="00614228">
      <w:pPr>
        <w:pStyle w:val="Default"/>
        <w:spacing w:line="360" w:lineRule="auto"/>
        <w:jc w:val="both"/>
        <w:rPr>
          <w:rFonts w:ascii="Arial" w:hAnsi="Arial" w:cs="Arial"/>
        </w:rPr>
      </w:pPr>
    </w:p>
    <w:p w14:paraId="07BECA28" w14:textId="77777777" w:rsidR="00997CE7" w:rsidRPr="000340C0" w:rsidRDefault="00997CE7" w:rsidP="00614228">
      <w:pPr>
        <w:pStyle w:val="Default"/>
        <w:spacing w:line="360" w:lineRule="auto"/>
        <w:jc w:val="both"/>
        <w:rPr>
          <w:rFonts w:ascii="Arial" w:hAnsi="Arial" w:cs="Arial"/>
        </w:rPr>
      </w:pPr>
    </w:p>
    <w:p w14:paraId="3D5E0D44" w14:textId="77777777" w:rsidR="00997CE7" w:rsidRPr="000340C0" w:rsidRDefault="00997CE7" w:rsidP="00614228">
      <w:pPr>
        <w:pStyle w:val="Default"/>
        <w:spacing w:line="360" w:lineRule="auto"/>
        <w:jc w:val="both"/>
        <w:rPr>
          <w:rFonts w:ascii="Arial" w:hAnsi="Arial" w:cs="Arial"/>
        </w:rPr>
      </w:pPr>
      <w:r w:rsidRPr="000340C0">
        <w:rPr>
          <w:rFonts w:ascii="Arial" w:hAnsi="Arial" w:cs="Arial"/>
        </w:rPr>
        <w:lastRenderedPageBreak/>
        <w:t>The product has been classified according to th</w:t>
      </w:r>
      <w:r w:rsidR="00AB60F1">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sidR="002F72B8">
        <w:rPr>
          <w:rFonts w:ascii="Arial" w:hAnsi="Arial" w:cs="Arial"/>
        </w:rPr>
        <w:t xml:space="preserve">ng is </w:t>
      </w:r>
      <w:r w:rsidR="002F72B8" w:rsidRPr="00AD3377">
        <w:rPr>
          <w:rFonts w:ascii="Arial" w:hAnsi="Arial" w:cs="Arial"/>
        </w:rPr>
        <w:t>prov</w:t>
      </w:r>
      <w:r w:rsidR="00AB60F1">
        <w:rPr>
          <w:rFonts w:ascii="Arial" w:hAnsi="Arial" w:cs="Arial"/>
        </w:rPr>
        <w:t>ided in </w:t>
      </w:r>
      <w:r w:rsidR="002F72B8" w:rsidRPr="00AD3377">
        <w:rPr>
          <w:rFonts w:ascii="Arial" w:hAnsi="Arial" w:cs="Arial"/>
        </w:rPr>
        <w:t>Section 2.3.</w:t>
      </w:r>
    </w:p>
    <w:p w14:paraId="5C2FAE09"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t xml:space="preserve">As a consequence of the new harmonised classification, the active substance </w:t>
      </w:r>
      <w:r w:rsidR="000340C0">
        <w:rPr>
          <w:rFonts w:ascii="Arial" w:hAnsi="Arial" w:cs="Arial"/>
        </w:rPr>
        <w:t>Brodifacoum</w:t>
      </w:r>
      <w:r w:rsidRPr="000340C0">
        <w:rPr>
          <w:rFonts w:ascii="Arial" w:hAnsi="Arial" w:cs="Arial"/>
        </w:rPr>
        <w:t xml:space="preserve"> meets the criteria for exclusion according to Article 5(1) BPR as well as for substitution according to Article 10 BPR</w:t>
      </w:r>
      <w:r w:rsidR="00C04AB4">
        <w:rPr>
          <w:rFonts w:ascii="Arial" w:hAnsi="Arial" w:cs="Arial"/>
        </w:rPr>
        <w:t>.</w:t>
      </w:r>
      <w:r w:rsidRPr="000340C0">
        <w:rPr>
          <w:rFonts w:ascii="Arial" w:hAnsi="Arial" w:cs="Arial"/>
        </w:rPr>
        <w:t xml:space="preserve"> Therefore, in line with Article 23</w:t>
      </w:r>
      <w:r w:rsidR="00AD7F25">
        <w:rPr>
          <w:rFonts w:ascii="Arial" w:hAnsi="Arial" w:cs="Arial"/>
        </w:rPr>
        <w:t>(1) BPR a </w:t>
      </w:r>
      <w:r w:rsidRPr="000340C0">
        <w:rPr>
          <w:rFonts w:ascii="Arial" w:hAnsi="Arial" w:cs="Arial"/>
        </w:rPr>
        <w:t xml:space="preserve">comparative assessment for the product </w:t>
      </w:r>
      <w:r w:rsidR="000340C0">
        <w:rPr>
          <w:rFonts w:ascii="Arial" w:hAnsi="Arial" w:cs="Arial"/>
          <w:b/>
        </w:rPr>
        <w:t>DERAT</w:t>
      </w:r>
      <w:r w:rsidR="00A3229A">
        <w:rPr>
          <w:rFonts w:ascii="Arial" w:hAnsi="Arial" w:cs="Arial"/>
          <w:b/>
        </w:rPr>
        <w:t xml:space="preserve"> 25</w:t>
      </w:r>
      <w:r w:rsidR="008435F8">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2C348249" w14:textId="77777777" w:rsidR="00A44624" w:rsidRDefault="00A44624" w:rsidP="00533455">
      <w:pPr>
        <w:jc w:val="both"/>
        <w:rPr>
          <w:rFonts w:cs="Arial"/>
          <w:b/>
          <w:bCs/>
          <w:color w:val="000000"/>
          <w:sz w:val="24"/>
          <w:szCs w:val="24"/>
          <w:lang w:eastAsia="en-GB"/>
        </w:rPr>
      </w:pPr>
    </w:p>
    <w:p w14:paraId="7576FD63"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0E3BB1E" w14:textId="77777777" w:rsidR="00CC61BF" w:rsidRDefault="00CC61BF" w:rsidP="00614228">
      <w:pPr>
        <w:autoSpaceDE w:val="0"/>
        <w:autoSpaceDN w:val="0"/>
        <w:adjustRightInd w:val="0"/>
        <w:jc w:val="both"/>
        <w:rPr>
          <w:rFonts w:cs="Arial"/>
          <w:b/>
          <w:bCs/>
          <w:color w:val="000000"/>
          <w:sz w:val="24"/>
          <w:szCs w:val="24"/>
          <w:lang w:eastAsia="en-IE"/>
        </w:rPr>
      </w:pPr>
    </w:p>
    <w:p w14:paraId="6B8E6D59"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Composition and formulation</w:t>
      </w:r>
    </w:p>
    <w:p w14:paraId="5205EE7C"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A44624">
        <w:rPr>
          <w:rFonts w:cs="Arial"/>
          <w:color w:val="000000"/>
          <w:sz w:val="24"/>
          <w:szCs w:val="24"/>
          <w:lang w:eastAsia="en-IE"/>
        </w:rPr>
        <w:t>block</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489AEE54"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7AB5D9D7"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2D72F854"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EAD85A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chemical and technical properties</w:t>
      </w:r>
    </w:p>
    <w:p w14:paraId="51ED6163" w14:textId="77777777" w:rsidR="00A44624" w:rsidRPr="00614228" w:rsidRDefault="007A6BC8" w:rsidP="00804FDA">
      <w:pPr>
        <w:autoSpaceDE w:val="0"/>
        <w:autoSpaceDN w:val="0"/>
        <w:adjustRightInd w:val="0"/>
        <w:jc w:val="both"/>
        <w:rPr>
          <w:rFonts w:cs="Arial"/>
          <w:b/>
          <w:bCs/>
          <w:color w:val="000000"/>
          <w:sz w:val="24"/>
          <w:szCs w:val="24"/>
          <w:highlight w:val="yellow"/>
          <w:lang w:eastAsia="en-IE"/>
        </w:rPr>
      </w:pPr>
      <w:r w:rsidRPr="007A6BC8">
        <w:rPr>
          <w:rFonts w:cs="Arial"/>
          <w:color w:val="000000"/>
          <w:sz w:val="24"/>
          <w:szCs w:val="24"/>
          <w:lang w:val="en-US" w:eastAsia="en-US"/>
        </w:rPr>
        <w:t xml:space="preserve">New data has been submitted to be taken into account for the renewal evaluation. The new data supports the conclusion from the former assessment of the product(Assessment Report for the major change of authorisation for the biocidal product </w:t>
      </w:r>
      <w:r w:rsidR="000F6E45">
        <w:rPr>
          <w:rFonts w:cs="Arial"/>
          <w:color w:val="000000"/>
          <w:sz w:val="24"/>
          <w:szCs w:val="24"/>
          <w:lang w:eastAsia="en-US"/>
        </w:rPr>
        <w:t>Derat 25</w:t>
      </w:r>
      <w:r w:rsidR="006931C7">
        <w:rPr>
          <w:rFonts w:cs="Arial"/>
          <w:color w:val="000000"/>
          <w:sz w:val="24"/>
          <w:szCs w:val="24"/>
          <w:lang w:eastAsia="en-US"/>
        </w:rPr>
        <w:t xml:space="preserve">, </w:t>
      </w:r>
      <w:r w:rsidR="000F6E45" w:rsidRPr="00D324F6">
        <w:rPr>
          <w:rFonts w:cs="Arial"/>
          <w:color w:val="000000"/>
          <w:sz w:val="24"/>
          <w:szCs w:val="24"/>
          <w:lang w:eastAsia="en-US"/>
        </w:rPr>
        <w:t>2017</w:t>
      </w:r>
      <w:r w:rsidR="000F6E45" w:rsidRPr="004A27AC">
        <w:rPr>
          <w:rFonts w:cs="Arial"/>
          <w:color w:val="000000"/>
          <w:sz w:val="24"/>
          <w:szCs w:val="24"/>
          <w:lang w:eastAsia="en-US"/>
        </w:rPr>
        <w:t>)</w:t>
      </w:r>
      <w:r>
        <w:rPr>
          <w:rFonts w:cs="Arial"/>
          <w:color w:val="000000"/>
          <w:sz w:val="24"/>
          <w:szCs w:val="24"/>
          <w:lang w:eastAsia="en-US"/>
        </w:rPr>
        <w:t>.</w:t>
      </w:r>
      <w:r w:rsidR="00395E4A">
        <w:rPr>
          <w:rFonts w:cs="Arial"/>
          <w:color w:val="000000"/>
          <w:sz w:val="24"/>
          <w:szCs w:val="24"/>
          <w:lang w:eastAsia="en-IE"/>
        </w:rPr>
        <w:t xml:space="preserve">The </w:t>
      </w:r>
      <w:r w:rsidR="00BB06B1" w:rsidRPr="00B170F0">
        <w:rPr>
          <w:rFonts w:cs="Arial"/>
          <w:color w:val="000000"/>
          <w:sz w:val="24"/>
          <w:szCs w:val="24"/>
          <w:lang w:eastAsia="en-IE"/>
        </w:rPr>
        <w:t>shelf life of the product</w:t>
      </w:r>
      <w:r w:rsidR="00381096">
        <w:rPr>
          <w:rFonts w:cs="Arial"/>
          <w:color w:val="000000"/>
          <w:sz w:val="24"/>
          <w:szCs w:val="24"/>
          <w:lang w:eastAsia="en-IE"/>
        </w:rPr>
        <w:t>remains</w:t>
      </w:r>
      <w:r w:rsidR="00BB06B1">
        <w:rPr>
          <w:rFonts w:cs="Arial"/>
          <w:color w:val="000000"/>
          <w:sz w:val="24"/>
          <w:szCs w:val="24"/>
          <w:lang w:eastAsia="en-IE"/>
        </w:rPr>
        <w:t xml:space="preserve"> 3 years.</w:t>
      </w:r>
    </w:p>
    <w:p w14:paraId="1ABDE743" w14:textId="77777777" w:rsidR="00997CE7" w:rsidRPr="00A44624" w:rsidRDefault="00997CE7" w:rsidP="00614228">
      <w:pPr>
        <w:autoSpaceDE w:val="0"/>
        <w:autoSpaceDN w:val="0"/>
        <w:adjustRightInd w:val="0"/>
        <w:jc w:val="both"/>
        <w:rPr>
          <w:rFonts w:cs="Arial"/>
          <w:b/>
          <w:bCs/>
          <w:color w:val="000000"/>
          <w:sz w:val="24"/>
          <w:szCs w:val="24"/>
          <w:lang w:eastAsia="en-IE"/>
        </w:rPr>
      </w:pPr>
    </w:p>
    <w:p w14:paraId="025DB61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601EF4B5" w14:textId="77777777" w:rsidR="00997CE7" w:rsidRPr="007A6BC8"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 xml:space="preserve">No new data was provided, nor had new guidance to be taken into account for the renewal evaluation.Accordingly, the conclusion from the former assessment regarding </w:t>
      </w:r>
      <w:r w:rsidRPr="00804FDA">
        <w:rPr>
          <w:rFonts w:cs="Arial"/>
          <w:color w:val="000000"/>
          <w:sz w:val="24"/>
          <w:szCs w:val="24"/>
          <w:lang w:val="en-US" w:eastAsia="en-US"/>
        </w:rPr>
        <w:lastRenderedPageBreak/>
        <w:t xml:space="preserve">physical hazards and respective characteristics remains valid (Assessment Report for the major change of authorisation for the biocidal product </w:t>
      </w:r>
      <w:r>
        <w:rPr>
          <w:rFonts w:cs="Arial"/>
          <w:color w:val="000000"/>
          <w:sz w:val="24"/>
          <w:szCs w:val="24"/>
          <w:lang w:val="en-US" w:eastAsia="en-US"/>
        </w:rPr>
        <w:t xml:space="preserve">Derat 25, </w:t>
      </w:r>
      <w:r w:rsidRPr="00D324F6">
        <w:rPr>
          <w:rFonts w:cs="Arial"/>
          <w:color w:val="000000"/>
          <w:sz w:val="24"/>
          <w:szCs w:val="24"/>
          <w:lang w:val="en-US" w:eastAsia="en-US"/>
        </w:rPr>
        <w:t>2017</w:t>
      </w:r>
      <w:r w:rsidRPr="00804FDA">
        <w:rPr>
          <w:rFonts w:cs="Arial"/>
          <w:color w:val="000000"/>
          <w:sz w:val="24"/>
          <w:szCs w:val="24"/>
          <w:lang w:val="en-US" w:eastAsia="en-US"/>
        </w:rPr>
        <w:t>).</w:t>
      </w:r>
    </w:p>
    <w:p w14:paraId="1E9E9CA0" w14:textId="77777777" w:rsidR="00997CE7" w:rsidRPr="00A44624" w:rsidRDefault="00997CE7" w:rsidP="00614228">
      <w:pPr>
        <w:pStyle w:val="Bezodstpw"/>
        <w:jc w:val="both"/>
        <w:rPr>
          <w:rFonts w:ascii="Arial" w:hAnsi="Arial" w:cs="Arial"/>
          <w:sz w:val="24"/>
          <w:szCs w:val="24"/>
          <w:lang w:eastAsia="en-IE"/>
        </w:rPr>
      </w:pPr>
    </w:p>
    <w:p w14:paraId="45EB5A93"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Methods for detection and identification</w:t>
      </w:r>
    </w:p>
    <w:p w14:paraId="70FE98EF" w14:textId="77777777" w:rsidR="00112CC1"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723DF95D" w14:textId="77777777" w:rsidR="00997CE7" w:rsidRPr="007A6BC8"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Pr>
          <w:rFonts w:cs="Arial"/>
          <w:color w:val="000000"/>
          <w:sz w:val="24"/>
          <w:szCs w:val="24"/>
          <w:lang w:val="en-US" w:eastAsia="en-US"/>
        </w:rPr>
        <w:t xml:space="preserve">Derat 25, </w:t>
      </w:r>
      <w:r w:rsidRPr="00D324F6">
        <w:rPr>
          <w:rFonts w:cs="Arial"/>
          <w:color w:val="000000"/>
          <w:sz w:val="24"/>
          <w:szCs w:val="24"/>
          <w:lang w:val="en-US" w:eastAsia="en-US"/>
        </w:rPr>
        <w:t>2017</w:t>
      </w:r>
      <w:r w:rsidRPr="00804FDA">
        <w:rPr>
          <w:rFonts w:cs="Arial"/>
          <w:color w:val="000000"/>
          <w:sz w:val="24"/>
          <w:szCs w:val="24"/>
          <w:lang w:val="en-US" w:eastAsia="en-US"/>
        </w:rPr>
        <w:t>)</w:t>
      </w:r>
      <w:r>
        <w:rPr>
          <w:rFonts w:cs="Arial"/>
          <w:color w:val="000000"/>
          <w:sz w:val="24"/>
          <w:szCs w:val="24"/>
          <w:lang w:val="en-US" w:eastAsia="en-US"/>
        </w:rPr>
        <w:t>.</w:t>
      </w:r>
    </w:p>
    <w:p w14:paraId="4E945E65" w14:textId="77777777" w:rsidR="00997CE7" w:rsidRPr="00614228" w:rsidRDefault="00997CE7" w:rsidP="00614228">
      <w:pPr>
        <w:spacing w:line="240" w:lineRule="auto"/>
        <w:jc w:val="both"/>
        <w:rPr>
          <w:rFonts w:cs="Arial"/>
          <w:sz w:val="24"/>
          <w:szCs w:val="24"/>
          <w:highlight w:val="yellow"/>
        </w:rPr>
      </w:pPr>
    </w:p>
    <w:p w14:paraId="2CF61B0A"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78781A02" w14:textId="77777777" w:rsidR="00A30A02" w:rsidRPr="00A30A02" w:rsidRDefault="004465B0" w:rsidP="00A30A02">
      <w:pPr>
        <w:jc w:val="both"/>
        <w:rPr>
          <w:rFonts w:eastAsia="Calibri"/>
          <w:sz w:val="24"/>
          <w:szCs w:val="24"/>
          <w:lang w:eastAsia="en-US"/>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Derat </w:t>
      </w:r>
      <w:r>
        <w:rPr>
          <w:rFonts w:cs="Arial"/>
          <w:sz w:val="24"/>
          <w:szCs w:val="24"/>
        </w:rPr>
        <w:t xml:space="preserve">25 </w:t>
      </w:r>
      <w:r w:rsidRPr="008476FC">
        <w:rPr>
          <w:rFonts w:cs="Arial"/>
          <w:sz w:val="24"/>
          <w:szCs w:val="24"/>
        </w:rPr>
        <w:t xml:space="preserve">in Assessment Report for the major change of authorisation for the </w:t>
      </w:r>
      <w:r>
        <w:rPr>
          <w:rFonts w:cs="Arial"/>
          <w:sz w:val="24"/>
          <w:szCs w:val="24"/>
        </w:rPr>
        <w:t xml:space="preserve">biocidal product Derat 25 </w:t>
      </w:r>
      <w:r w:rsidRPr="008476FC">
        <w:rPr>
          <w:rFonts w:cs="Arial"/>
          <w:sz w:val="24"/>
          <w:szCs w:val="24"/>
        </w:rPr>
        <w:t>(2017) are still valid.</w:t>
      </w:r>
    </w:p>
    <w:p w14:paraId="328AB497" w14:textId="77777777" w:rsidR="00997CE7" w:rsidRPr="00684E05" w:rsidRDefault="00997CE7" w:rsidP="00614228">
      <w:pPr>
        <w:spacing w:line="240" w:lineRule="auto"/>
        <w:jc w:val="both"/>
        <w:rPr>
          <w:rFonts w:cs="Arial"/>
          <w:sz w:val="24"/>
          <w:szCs w:val="24"/>
        </w:rPr>
      </w:pPr>
    </w:p>
    <w:p w14:paraId="0E3ED40F"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1B59F6B4"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The human health risk assessment for </w:t>
      </w:r>
      <w:r w:rsidR="00080E7E" w:rsidRPr="00080E7E">
        <w:rPr>
          <w:rFonts w:cs="Arial"/>
          <w:b/>
          <w:color w:val="000000"/>
          <w:sz w:val="24"/>
          <w:szCs w:val="24"/>
          <w:lang w:eastAsia="en-IE"/>
        </w:rPr>
        <w:t>DERAT 25</w:t>
      </w:r>
      <w:r w:rsidR="008435F8">
        <w:rPr>
          <w:rFonts w:cs="Arial"/>
          <w:b/>
          <w:color w:val="000000"/>
          <w:sz w:val="24"/>
          <w:szCs w:val="24"/>
          <w:lang w:eastAsia="en-IE"/>
        </w:rPr>
        <w:t xml:space="preserve"> </w:t>
      </w:r>
      <w:r w:rsidRPr="00684E05">
        <w:rPr>
          <w:rFonts w:cs="Arial"/>
          <w:color w:val="000000"/>
          <w:sz w:val="24"/>
          <w:szCs w:val="24"/>
          <w:lang w:eastAsia="en-IE"/>
        </w:rPr>
        <w:t>is</w:t>
      </w:r>
      <w:r w:rsidR="00202E06">
        <w:rPr>
          <w:rFonts w:cs="Arial"/>
          <w:color w:val="000000"/>
          <w:sz w:val="24"/>
          <w:szCs w:val="24"/>
          <w:lang w:eastAsia="en-IE"/>
        </w:rPr>
        <w:t xml:space="preserve"> based on the active substance.</w:t>
      </w:r>
    </w:p>
    <w:p w14:paraId="655A1428"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4BC42849" w14:textId="77777777" w:rsidR="006C37EC" w:rsidRPr="00112CC1" w:rsidRDefault="006C37EC" w:rsidP="006C37EC">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w:t>
      </w:r>
      <w:r w:rsidR="00961F32">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Pr="00CC4384">
        <w:rPr>
          <w:rFonts w:cs="Arial"/>
          <w:color w:val="000000"/>
          <w:sz w:val="24"/>
          <w:szCs w:val="24"/>
          <w:lang w:val="en-US" w:eastAsia="en-IE"/>
        </w:rPr>
        <w:t>.</w:t>
      </w:r>
    </w:p>
    <w:p w14:paraId="3F4A459F" w14:textId="77777777" w:rsidR="006C37EC" w:rsidRPr="006C37EC" w:rsidRDefault="006C37EC" w:rsidP="00614228">
      <w:pPr>
        <w:autoSpaceDE w:val="0"/>
        <w:autoSpaceDN w:val="0"/>
        <w:adjustRightInd w:val="0"/>
        <w:jc w:val="both"/>
        <w:rPr>
          <w:rFonts w:cs="Arial"/>
          <w:b/>
          <w:bCs/>
          <w:color w:val="000000"/>
          <w:sz w:val="24"/>
          <w:szCs w:val="24"/>
          <w:highlight w:val="yellow"/>
          <w:lang w:val="en-US" w:eastAsia="en-IE"/>
        </w:rPr>
      </w:pPr>
    </w:p>
    <w:p w14:paraId="1F5DBB15"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69DED1B1" w14:textId="77777777" w:rsidR="00551432" w:rsidRPr="00551432" w:rsidRDefault="00551432" w:rsidP="00551432">
      <w:pPr>
        <w:autoSpaceDE w:val="0"/>
        <w:autoSpaceDN w:val="0"/>
        <w:adjustRightInd w:val="0"/>
        <w:jc w:val="both"/>
        <w:rPr>
          <w:rFonts w:cs="Arial"/>
          <w:sz w:val="24"/>
          <w:lang w:eastAsia="en-IE"/>
        </w:rPr>
      </w:pPr>
      <w:r w:rsidRPr="00551432">
        <w:rPr>
          <w:rFonts w:cs="Arial"/>
          <w:sz w:val="24"/>
          <w:lang w:eastAsia="en-IE"/>
        </w:rPr>
        <w:t xml:space="preserve">No new data was provided. The only area where new guidance was relevant with respect to the renewal was the groundwater assessment. Following discussion at the CG-18 meeting and subsequent agreement, Tier II PEC groundwater was calculated </w:t>
      </w:r>
      <w:r w:rsidRPr="00551432">
        <w:rPr>
          <w:rFonts w:cs="Arial"/>
          <w:sz w:val="24"/>
          <w:lang w:eastAsia="en-IE"/>
        </w:rPr>
        <w:lastRenderedPageBreak/>
        <w:t>using the FOCUS models PEARL or PELMO in the instances where Tier I indicated an exceedance of the relevant trigger value.</w:t>
      </w:r>
    </w:p>
    <w:p w14:paraId="241F74EE" w14:textId="77777777" w:rsidR="00551432" w:rsidRPr="00551432" w:rsidRDefault="00551432" w:rsidP="00551432">
      <w:pPr>
        <w:jc w:val="both"/>
        <w:rPr>
          <w:rFonts w:cs="Arial"/>
          <w:sz w:val="24"/>
          <w:lang w:val="en-US"/>
        </w:rPr>
      </w:pPr>
      <w:r w:rsidRPr="00551432">
        <w:rPr>
          <w:rFonts w:cs="Arial"/>
          <w:sz w:val="24"/>
        </w:rPr>
        <w:t xml:space="preserve">Despite the above, the conclusions from the former assessment </w:t>
      </w:r>
      <w:r w:rsidRPr="00551432">
        <w:rPr>
          <w:rFonts w:cs="Arial"/>
          <w:sz w:val="24"/>
          <w:lang w:val="en-US"/>
        </w:rPr>
        <w:t xml:space="preserve">(Assessment Report for the major change of authorization for the biocidal product Derat 25, 2017) </w:t>
      </w:r>
      <w:r w:rsidRPr="00551432">
        <w:rPr>
          <w:rFonts w:cs="Arial"/>
          <w:sz w:val="24"/>
        </w:rPr>
        <w:t>remain valid including risk for the</w:t>
      </w:r>
      <w:r w:rsidRPr="00551432">
        <w:rPr>
          <w:rFonts w:cs="Arial"/>
          <w:sz w:val="24"/>
          <w:lang w:val="en-US"/>
        </w:rPr>
        <w:t xml:space="preserve"> primary and secondary poisoning.  For that reason the biocidal product Derat 25 </w:t>
      </w:r>
      <w:r w:rsidRPr="00551432">
        <w:rPr>
          <w:rFonts w:cs="Arial"/>
          <w:sz w:val="24"/>
          <w:lang w:eastAsia="en-IE"/>
        </w:rPr>
        <w:t>should be authorised in accordance with Article 19 (5) BPR. In addition, the renewal of Derat`s  25 authorisation should be subjected to the following conditions:</w:t>
      </w:r>
    </w:p>
    <w:p w14:paraId="65D58B13"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C455615"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1B0438F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C0A7E07"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099196A8"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00A3229A">
        <w:rPr>
          <w:rFonts w:cs="Arial"/>
          <w:b/>
          <w:sz w:val="24"/>
          <w:szCs w:val="24"/>
        </w:rPr>
        <w:t xml:space="preserve"> 25</w:t>
      </w:r>
      <w:r w:rsidRPr="00614228">
        <w:rPr>
          <w:rFonts w:cs="Arial"/>
          <w:color w:val="000000"/>
          <w:sz w:val="24"/>
          <w:szCs w:val="24"/>
          <w:lang w:eastAsia="en-IE"/>
        </w:rPr>
        <w:t xml:space="preserve"> remains valid. However, the authorisation has to be adapted where necessary taking into acco</w:t>
      </w:r>
      <w:r w:rsidR="008C5F5D">
        <w:rPr>
          <w:rFonts w:cs="Arial"/>
          <w:color w:val="000000"/>
          <w:sz w:val="24"/>
          <w:szCs w:val="24"/>
          <w:lang w:eastAsia="en-IE"/>
        </w:rPr>
        <w:t>unt the points mentioned above.</w:t>
      </w:r>
    </w:p>
    <w:p w14:paraId="314D62C7"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00D34B88"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45054EB6"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77A97FB2"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498777"/>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3C94C454" w14:textId="77777777" w:rsidR="00103C37" w:rsidRPr="00614228" w:rsidRDefault="00103C37" w:rsidP="004F402C">
      <w:pPr>
        <w:pStyle w:val="Nagwek2"/>
        <w:numPr>
          <w:ilvl w:val="1"/>
          <w:numId w:val="36"/>
        </w:numPr>
      </w:pPr>
      <w:bookmarkStart w:id="21" w:name="_Toc429660946"/>
      <w:bookmarkStart w:id="22" w:name="_Toc512847655"/>
      <w:bookmarkStart w:id="23" w:name="_Toc9498778"/>
      <w:r w:rsidRPr="00614228">
        <w:t xml:space="preserve">Administrative </w:t>
      </w:r>
      <w:r w:rsidRPr="00C74606">
        <w:t>information</w:t>
      </w:r>
      <w:bookmarkEnd w:id="21"/>
      <w:bookmarkEnd w:id="22"/>
      <w:bookmarkEnd w:id="23"/>
    </w:p>
    <w:p w14:paraId="323C9D50" w14:textId="77777777" w:rsidR="00103C37" w:rsidRPr="00614228" w:rsidRDefault="00513242" w:rsidP="004F402C">
      <w:pPr>
        <w:pStyle w:val="Nagwek3"/>
        <w:numPr>
          <w:ilvl w:val="2"/>
          <w:numId w:val="36"/>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5D2E599"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A6BD4E3" w14:textId="77777777" w:rsidR="0094133A" w:rsidRPr="00614228" w:rsidRDefault="00671B08" w:rsidP="00990E1C">
            <w:pPr>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sidRPr="00614228">
              <w:rPr>
                <w:rFonts w:cs="Arial"/>
                <w:b/>
                <w:sz w:val="24"/>
                <w:szCs w:val="24"/>
              </w:rPr>
              <w:t>DERAT</w:t>
            </w:r>
            <w:r w:rsidR="00A3229A">
              <w:rPr>
                <w:rFonts w:cs="Arial"/>
                <w:b/>
                <w:sz w:val="24"/>
                <w:szCs w:val="24"/>
              </w:rPr>
              <w:t xml:space="preserve"> 25</w:t>
            </w:r>
          </w:p>
        </w:tc>
      </w:tr>
      <w:tr w:rsidR="0028528E" w:rsidRPr="00614228" w14:paraId="5BC80574"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BF1651" w14:textId="77777777" w:rsidR="0028528E" w:rsidRPr="00614228" w:rsidRDefault="0028528E" w:rsidP="00990E1C">
            <w:pPr>
              <w:rPr>
                <w:rFonts w:cs="Arial"/>
                <w:sz w:val="24"/>
                <w:szCs w:val="24"/>
              </w:rPr>
            </w:pPr>
            <w:r w:rsidRPr="00614228">
              <w:rPr>
                <w:rFonts w:cs="Arial"/>
                <w:sz w:val="24"/>
                <w:szCs w:val="24"/>
              </w:rPr>
              <w:t xml:space="preserve">Additional trade name(s): </w:t>
            </w:r>
            <w:r w:rsidR="008D299A">
              <w:rPr>
                <w:rFonts w:cs="Arial"/>
                <w:sz w:val="24"/>
                <w:szCs w:val="24"/>
              </w:rPr>
              <w:t>-</w:t>
            </w:r>
          </w:p>
        </w:tc>
      </w:tr>
    </w:tbl>
    <w:p w14:paraId="23861FCA" w14:textId="77777777" w:rsidR="001626E7" w:rsidRPr="00614228" w:rsidRDefault="001626E7" w:rsidP="004F402C">
      <w:pPr>
        <w:pStyle w:val="Nagwek3"/>
        <w:numPr>
          <w:ilvl w:val="2"/>
          <w:numId w:val="36"/>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34910E3C" w14:textId="77777777" w:rsidTr="00990E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vAlign w:val="center"/>
          </w:tcPr>
          <w:p w14:paraId="6B7E4A64" w14:textId="77777777" w:rsidR="008B134A" w:rsidRPr="00614228" w:rsidRDefault="008B134A" w:rsidP="00990E1C">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66F8DF81" w14:textId="77777777" w:rsidR="008B134A" w:rsidRPr="00614228" w:rsidRDefault="008B134A" w:rsidP="00990E1C">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74A33765" w14:textId="77777777" w:rsidR="008B134A" w:rsidRPr="00614228" w:rsidRDefault="008435F8" w:rsidP="00990E1C">
            <w:pPr>
              <w:rPr>
                <w:rFonts w:cs="Arial"/>
                <w:sz w:val="24"/>
                <w:szCs w:val="24"/>
              </w:rPr>
            </w:pPr>
            <w:r>
              <w:rPr>
                <w:rFonts w:cs="Arial"/>
                <w:sz w:val="24"/>
                <w:szCs w:val="24"/>
              </w:rPr>
              <w:t>“</w:t>
            </w:r>
            <w:r w:rsidR="008B134A" w:rsidRPr="00614228">
              <w:rPr>
                <w:rFonts w:cs="Arial"/>
                <w:sz w:val="24"/>
                <w:szCs w:val="24"/>
              </w:rPr>
              <w:t>FREGATA</w:t>
            </w:r>
            <w:r>
              <w:rPr>
                <w:rFonts w:cs="Arial"/>
                <w:sz w:val="24"/>
                <w:szCs w:val="24"/>
              </w:rPr>
              <w:t>”</w:t>
            </w:r>
            <w:r w:rsidR="008B134A" w:rsidRPr="00614228">
              <w:rPr>
                <w:rFonts w:cs="Arial"/>
                <w:sz w:val="24"/>
                <w:szCs w:val="24"/>
              </w:rPr>
              <w:t xml:space="preserve"> S.A.</w:t>
            </w:r>
          </w:p>
        </w:tc>
      </w:tr>
      <w:bookmarkEnd w:id="32"/>
      <w:tr w:rsidR="008B134A" w:rsidRPr="00614228" w14:paraId="323DA604" w14:textId="77777777" w:rsidTr="00990E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vAlign w:val="center"/>
          </w:tcPr>
          <w:p w14:paraId="3BDBE70B" w14:textId="77777777" w:rsidR="008B134A" w:rsidRPr="00614228" w:rsidRDefault="008B134A" w:rsidP="00990E1C">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E3B6344" w14:textId="77777777" w:rsidR="008B134A" w:rsidRPr="00614228" w:rsidRDefault="008B134A" w:rsidP="00990E1C">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475C127A" w14:textId="77777777" w:rsidR="008B134A" w:rsidRPr="00614228" w:rsidRDefault="00892171" w:rsidP="00990E1C">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433AEFC7"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216BD2D" w14:textId="77777777" w:rsidR="001626E7" w:rsidRPr="00614228" w:rsidRDefault="001626E7" w:rsidP="00990E1C">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41308" w14:textId="77777777" w:rsidR="001626E7" w:rsidRPr="004A27AC" w:rsidRDefault="008435F8" w:rsidP="00990E1C">
            <w:pPr>
              <w:rPr>
                <w:rFonts w:cs="Arial"/>
                <w:sz w:val="24"/>
                <w:szCs w:val="24"/>
                <w:highlight w:val="yellow"/>
              </w:rPr>
            </w:pPr>
            <w:r w:rsidRPr="008435F8">
              <w:rPr>
                <w:rFonts w:cs="Arial"/>
                <w:sz w:val="24"/>
                <w:szCs w:val="24"/>
              </w:rPr>
              <w:t>PL/2017/0253/SBP</w:t>
            </w:r>
          </w:p>
        </w:tc>
      </w:tr>
      <w:tr w:rsidR="00C4327A" w:rsidRPr="00614228" w14:paraId="1ED29805"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70D75EA" w14:textId="77777777" w:rsidR="001626E7" w:rsidRPr="00614228" w:rsidRDefault="001626E7" w:rsidP="00990E1C">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717CEE" w14:textId="77777777" w:rsidR="001626E7" w:rsidRPr="004A27AC" w:rsidRDefault="008435F8" w:rsidP="00990E1C">
            <w:pPr>
              <w:rPr>
                <w:rFonts w:cs="Arial"/>
                <w:sz w:val="24"/>
                <w:szCs w:val="24"/>
                <w:highlight w:val="yellow"/>
              </w:rPr>
            </w:pPr>
            <w:r w:rsidRPr="008435F8">
              <w:rPr>
                <w:rFonts w:cs="Arial"/>
                <w:sz w:val="24"/>
                <w:szCs w:val="24"/>
              </w:rPr>
              <w:t>2017-08-10</w:t>
            </w:r>
          </w:p>
        </w:tc>
      </w:tr>
      <w:tr w:rsidR="00C4327A" w:rsidRPr="00614228" w14:paraId="503179FD"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101EBE54" w14:textId="77777777" w:rsidR="001626E7" w:rsidRPr="00614228" w:rsidRDefault="001626E7" w:rsidP="00990E1C">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784D13" w14:textId="77777777" w:rsidR="001626E7" w:rsidRPr="004A27AC" w:rsidRDefault="001626E7" w:rsidP="00990E1C">
            <w:pPr>
              <w:rPr>
                <w:rFonts w:cs="Arial"/>
                <w:sz w:val="24"/>
                <w:szCs w:val="24"/>
                <w:highlight w:val="yellow"/>
              </w:rPr>
            </w:pPr>
          </w:p>
        </w:tc>
      </w:tr>
    </w:tbl>
    <w:p w14:paraId="1521BF92" w14:textId="77777777" w:rsidR="001626E7" w:rsidRPr="00614228" w:rsidRDefault="001626E7" w:rsidP="00C74606">
      <w:pPr>
        <w:rPr>
          <w:rFonts w:cs="Arial"/>
          <w:sz w:val="24"/>
          <w:szCs w:val="24"/>
        </w:rPr>
      </w:pPr>
    </w:p>
    <w:p w14:paraId="4ABF03A7" w14:textId="77777777" w:rsidR="007E522A" w:rsidRPr="00614228" w:rsidRDefault="007E522A" w:rsidP="004F402C">
      <w:pPr>
        <w:pStyle w:val="Nagwek3"/>
        <w:numPr>
          <w:ilvl w:val="2"/>
          <w:numId w:val="36"/>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55DF207"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CFBFFAD" w14:textId="77777777" w:rsidR="00F34A3F" w:rsidRPr="00614228" w:rsidRDefault="00F34A3F" w:rsidP="00990E1C">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0A8C59CE" w14:textId="77777777" w:rsidR="00F34A3F" w:rsidRPr="008D299A" w:rsidRDefault="008435F8" w:rsidP="00990E1C">
            <w:pPr>
              <w:pStyle w:val="Bezodstpw"/>
              <w:rPr>
                <w:rFonts w:ascii="Arial" w:hAnsi="Arial" w:cs="Arial"/>
                <w:sz w:val="24"/>
                <w:szCs w:val="24"/>
              </w:rPr>
            </w:pPr>
            <w:r>
              <w:rPr>
                <w:rFonts w:ascii="Arial" w:hAnsi="Arial" w:cs="Arial"/>
                <w:sz w:val="24"/>
                <w:szCs w:val="24"/>
              </w:rPr>
              <w:t>“</w:t>
            </w:r>
            <w:r w:rsidR="008D299A" w:rsidRPr="008D299A">
              <w:rPr>
                <w:rFonts w:ascii="Arial" w:hAnsi="Arial" w:cs="Arial"/>
                <w:sz w:val="24"/>
                <w:szCs w:val="24"/>
              </w:rPr>
              <w:t>FREGATA</w:t>
            </w:r>
            <w:r>
              <w:rPr>
                <w:rFonts w:ascii="Arial" w:hAnsi="Arial" w:cs="Arial"/>
                <w:sz w:val="24"/>
                <w:szCs w:val="24"/>
              </w:rPr>
              <w:t>”</w:t>
            </w:r>
            <w:r w:rsidR="008D299A" w:rsidRPr="008D299A">
              <w:rPr>
                <w:rFonts w:ascii="Arial" w:hAnsi="Arial" w:cs="Arial"/>
                <w:sz w:val="24"/>
                <w:szCs w:val="24"/>
              </w:rPr>
              <w:t xml:space="preserve"> S.A.</w:t>
            </w:r>
          </w:p>
        </w:tc>
      </w:tr>
      <w:tr w:rsidR="00C4327A" w:rsidRPr="00614228" w14:paraId="4C4A0D28"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01AC73E" w14:textId="77777777" w:rsidR="00F34A3F" w:rsidRPr="00614228" w:rsidRDefault="00F34A3F" w:rsidP="00990E1C">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E5A610D"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6B16F525" w14:textId="77777777" w:rsidTr="00990E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vAlign w:val="center"/>
          </w:tcPr>
          <w:p w14:paraId="4FE7A4C7" w14:textId="77777777" w:rsidR="00F34A3F" w:rsidRPr="00614228" w:rsidRDefault="00F34A3F" w:rsidP="00990E1C">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4A939B1"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6AC76EF8" w14:textId="77777777" w:rsidR="00EA671C" w:rsidRPr="00614228" w:rsidRDefault="00EA671C" w:rsidP="00614228">
      <w:pPr>
        <w:jc w:val="both"/>
        <w:rPr>
          <w:rFonts w:cs="Arial"/>
          <w:sz w:val="24"/>
          <w:szCs w:val="24"/>
        </w:rPr>
      </w:pPr>
    </w:p>
    <w:p w14:paraId="7FF91AE6" w14:textId="77777777" w:rsidR="007E522A" w:rsidRPr="00614228" w:rsidRDefault="007E522A" w:rsidP="004F402C">
      <w:pPr>
        <w:pStyle w:val="Nagwek3"/>
        <w:numPr>
          <w:ilvl w:val="2"/>
          <w:numId w:val="36"/>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26BCF840"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289DEAC" w14:textId="77777777" w:rsidR="007E522A" w:rsidRPr="00614228" w:rsidRDefault="007E522A" w:rsidP="00990E1C">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301C5D" w14:textId="77777777" w:rsidR="007E522A" w:rsidRPr="00614228" w:rsidRDefault="00671B08" w:rsidP="00990E1C">
            <w:pPr>
              <w:spacing w:line="240" w:lineRule="auto"/>
              <w:rPr>
                <w:rFonts w:cs="Arial"/>
                <w:sz w:val="24"/>
                <w:szCs w:val="24"/>
              </w:rPr>
            </w:pPr>
            <w:r w:rsidRPr="00614228">
              <w:rPr>
                <w:rFonts w:cs="Arial"/>
                <w:sz w:val="24"/>
                <w:szCs w:val="24"/>
              </w:rPr>
              <w:t>Brodifacoum</w:t>
            </w:r>
          </w:p>
        </w:tc>
      </w:tr>
      <w:tr w:rsidR="00C4327A" w:rsidRPr="00614228" w14:paraId="1E11FED3"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A8C6845" w14:textId="77777777" w:rsidR="00A84D5A" w:rsidRPr="00614228" w:rsidRDefault="00A84D5A" w:rsidP="00990E1C">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8901AC" w14:textId="77777777" w:rsidR="00A84D5A" w:rsidRPr="00614228" w:rsidRDefault="00A84D5A" w:rsidP="00990E1C">
            <w:pPr>
              <w:spacing w:line="240" w:lineRule="auto"/>
              <w:rPr>
                <w:rFonts w:cs="Arial"/>
                <w:sz w:val="24"/>
                <w:szCs w:val="24"/>
              </w:rPr>
            </w:pPr>
            <w:r w:rsidRPr="00614228">
              <w:rPr>
                <w:rFonts w:cs="Arial"/>
                <w:sz w:val="24"/>
                <w:szCs w:val="24"/>
              </w:rPr>
              <w:t>PelGar International Limited</w:t>
            </w:r>
          </w:p>
        </w:tc>
      </w:tr>
      <w:tr w:rsidR="00C4327A" w:rsidRPr="00614228" w14:paraId="6BCF4A46"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369A83D" w14:textId="77777777" w:rsidR="00A84D5A" w:rsidRPr="00614228" w:rsidRDefault="00A84D5A" w:rsidP="00990E1C">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67FFDA" w14:textId="77777777" w:rsidR="00A84D5A" w:rsidRPr="00614228" w:rsidRDefault="008B134A" w:rsidP="00990E1C">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17291850"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A6157D8" w14:textId="77777777" w:rsidR="00A84D5A" w:rsidRPr="00614228" w:rsidRDefault="00A84D5A" w:rsidP="00990E1C">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73A90C" w14:textId="77777777" w:rsidR="00A84D5A" w:rsidRPr="00614228" w:rsidRDefault="00FF6A27" w:rsidP="00990E1C">
            <w:pPr>
              <w:spacing w:line="240" w:lineRule="auto"/>
              <w:rPr>
                <w:rFonts w:cs="Arial"/>
                <w:sz w:val="24"/>
                <w:szCs w:val="24"/>
              </w:rPr>
            </w:pPr>
            <w:r>
              <w:rPr>
                <w:rFonts w:cs="Arial"/>
                <w:sz w:val="24"/>
                <w:szCs w:val="24"/>
              </w:rPr>
              <w:t>PelGar International Ltd, Prazska 54, 280 02 Kolin, Czech Republic</w:t>
            </w:r>
          </w:p>
        </w:tc>
      </w:tr>
    </w:tbl>
    <w:p w14:paraId="1E967E92" w14:textId="77777777" w:rsidR="007E522A" w:rsidRPr="00614228" w:rsidRDefault="007E522A" w:rsidP="00614228">
      <w:pPr>
        <w:spacing w:line="260" w:lineRule="atLeast"/>
        <w:jc w:val="both"/>
        <w:rPr>
          <w:rFonts w:eastAsia="Calibri" w:cs="Arial"/>
          <w:sz w:val="24"/>
          <w:szCs w:val="24"/>
          <w:lang w:eastAsia="en-US"/>
        </w:rPr>
      </w:pPr>
    </w:p>
    <w:p w14:paraId="0E8261C9" w14:textId="77777777" w:rsidR="007E522A" w:rsidRPr="00614228" w:rsidRDefault="00BC1E53" w:rsidP="004F402C">
      <w:pPr>
        <w:pStyle w:val="Nagwek2"/>
        <w:numPr>
          <w:ilvl w:val="1"/>
          <w:numId w:val="36"/>
        </w:numPr>
      </w:pPr>
      <w:bookmarkStart w:id="37" w:name="_Toc429660950"/>
      <w:bookmarkStart w:id="38" w:name="_Ref432659976"/>
      <w:bookmarkStart w:id="39" w:name="_Ref432659985"/>
      <w:bookmarkStart w:id="40" w:name="_Toc512847660"/>
      <w:bookmarkStart w:id="41" w:name="_Toc9498779"/>
      <w:r w:rsidRPr="00614228">
        <w:t>Product c</w:t>
      </w:r>
      <w:r w:rsidR="007E522A" w:rsidRPr="00614228">
        <w:t>omposition and formulation</w:t>
      </w:r>
      <w:bookmarkEnd w:id="37"/>
      <w:bookmarkEnd w:id="38"/>
      <w:bookmarkEnd w:id="39"/>
      <w:bookmarkEnd w:id="40"/>
      <w:bookmarkEnd w:id="41"/>
    </w:p>
    <w:p w14:paraId="3AEE1F15" w14:textId="77777777" w:rsidR="00A6719C" w:rsidRDefault="00A6719C" w:rsidP="004F402C">
      <w:pPr>
        <w:pStyle w:val="Nagwek3"/>
        <w:numPr>
          <w:ilvl w:val="2"/>
          <w:numId w:val="36"/>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5C2B31E8" w14:textId="77777777" w:rsidR="00A52A9E" w:rsidRDefault="00A52A9E" w:rsidP="00A52A9E"/>
    <w:p w14:paraId="002683DA" w14:textId="77777777" w:rsidR="00A52A9E" w:rsidRPr="00A52A9E" w:rsidRDefault="00A52A9E" w:rsidP="00A52A9E"/>
    <w:p w14:paraId="609CEB41"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lastRenderedPageBreak/>
        <w:t xml:space="preserve">Table </w:t>
      </w:r>
      <w:r w:rsidR="0099000A" w:rsidRPr="00614228">
        <w:rPr>
          <w:rFonts w:cs="Arial"/>
          <w:sz w:val="24"/>
          <w:szCs w:val="24"/>
        </w:rPr>
        <w:fldChar w:fldCharType="begin"/>
      </w:r>
      <w:r w:rsidRPr="00614228">
        <w:rPr>
          <w:rFonts w:cs="Arial"/>
          <w:sz w:val="24"/>
          <w:szCs w:val="24"/>
        </w:rPr>
        <w:instrText xml:space="preserve"> SEQ Table \* ARABIC </w:instrText>
      </w:r>
      <w:r w:rsidR="0099000A" w:rsidRPr="00614228">
        <w:rPr>
          <w:rFonts w:cs="Arial"/>
          <w:sz w:val="24"/>
          <w:szCs w:val="24"/>
        </w:rPr>
        <w:fldChar w:fldCharType="separate"/>
      </w:r>
      <w:r w:rsidR="00ED16F6">
        <w:rPr>
          <w:rFonts w:cs="Arial"/>
          <w:noProof/>
          <w:sz w:val="24"/>
          <w:szCs w:val="24"/>
        </w:rPr>
        <w:t>1</w:t>
      </w:r>
      <w:r w:rsidR="0099000A"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311440DA" w14:textId="77777777" w:rsidTr="00864DC3">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7EFA0B21" w14:textId="77777777" w:rsidR="00A6719C" w:rsidRPr="004D4A3A" w:rsidRDefault="00A6719C" w:rsidP="00A52A9E">
            <w:pPr>
              <w:pStyle w:val="Tablehead0"/>
              <w:jc w:val="center"/>
              <w:rPr>
                <w:bCs/>
                <w:lang w:val="de-DE"/>
              </w:rPr>
            </w:pPr>
            <w:bookmarkStart w:id="46" w:name="d0e356"/>
            <w:r w:rsidRPr="004D4A3A">
              <w:t>Common name</w:t>
            </w:r>
          </w:p>
        </w:tc>
        <w:tc>
          <w:tcPr>
            <w:tcW w:w="2835"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5989FC81" w14:textId="77777777" w:rsidR="00A6719C" w:rsidRPr="004D4A3A" w:rsidRDefault="00A6719C" w:rsidP="00A52A9E">
            <w:pPr>
              <w:pStyle w:val="Tablehead0"/>
              <w:jc w:val="center"/>
              <w:rPr>
                <w:bCs/>
                <w:lang w:val="de-DE"/>
              </w:rPr>
            </w:pPr>
            <w:r w:rsidRPr="004D4A3A">
              <w:t>IUPAC name</w:t>
            </w:r>
          </w:p>
        </w:tc>
        <w:tc>
          <w:tcPr>
            <w:tcW w:w="1111"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1DA8C319" w14:textId="77777777" w:rsidR="00A6719C" w:rsidRPr="004D4A3A" w:rsidRDefault="00A6719C" w:rsidP="00A52A9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6E514E93" w14:textId="77777777" w:rsidR="00A6719C" w:rsidRPr="004D4A3A" w:rsidRDefault="00A6719C" w:rsidP="00A52A9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40405BF5" w14:textId="77777777" w:rsidR="00A6719C" w:rsidRPr="004D4A3A" w:rsidRDefault="00A6719C" w:rsidP="00A52A9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001497E8" w14:textId="77777777" w:rsidR="00A6719C" w:rsidRPr="004D4A3A" w:rsidRDefault="00A6719C" w:rsidP="00A52A9E">
            <w:pPr>
              <w:pStyle w:val="Tablehead0"/>
              <w:jc w:val="center"/>
              <w:rPr>
                <w:bCs/>
                <w:lang w:val="de-DE"/>
              </w:rPr>
            </w:pPr>
            <w:r w:rsidRPr="004D4A3A">
              <w:t>Content (%)</w:t>
            </w:r>
          </w:p>
        </w:tc>
      </w:tr>
      <w:bookmarkEnd w:id="46"/>
      <w:tr w:rsidR="006320D4" w:rsidRPr="00614228" w14:paraId="5E7573B4" w14:textId="77777777" w:rsidTr="00A5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9"/>
        </w:trPr>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08AD0E" w14:textId="77777777" w:rsidR="00DA722B" w:rsidRPr="004D4A3A" w:rsidRDefault="00671B08" w:rsidP="00A52A9E">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E3F2F6"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3-[(1RS,3RS;1RS,3SR)-</w:t>
            </w:r>
          </w:p>
          <w:p w14:paraId="67ECB163"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3-(4′-bromobiphenyl-4-yl)-</w:t>
            </w:r>
          </w:p>
          <w:p w14:paraId="7E5E2410"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1,2,3,4-tetrahydro-1-</w:t>
            </w:r>
          </w:p>
          <w:p w14:paraId="7C9A78BD" w14:textId="77777777" w:rsidR="00DA722B" w:rsidRPr="004D4A3A" w:rsidRDefault="00A3229A" w:rsidP="00A3229A">
            <w:pPr>
              <w:pStyle w:val="Default"/>
              <w:rPr>
                <w:rFonts w:ascii="Arial" w:hAnsi="Arial" w:cs="Arial"/>
                <w:sz w:val="20"/>
                <w:szCs w:val="20"/>
              </w:rPr>
            </w:pPr>
            <w:r w:rsidRPr="005B6079">
              <w:rPr>
                <w:rFonts w:ascii="Arial" w:hAnsi="Arial" w:cs="Arial"/>
                <w:sz w:val="20"/>
                <w:szCs w:val="20"/>
              </w:rPr>
              <w:t>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16DF79" w14:textId="77777777" w:rsidR="00DA722B" w:rsidRPr="004D4A3A" w:rsidRDefault="00DB3FDC" w:rsidP="00A52A9E">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18805B2" w14:textId="77777777" w:rsidR="00DA722B" w:rsidRPr="004D4A3A" w:rsidRDefault="00671B08" w:rsidP="00A52A9E">
            <w:pPr>
              <w:pStyle w:val="Default"/>
              <w:jc w:val="center"/>
              <w:rPr>
                <w:rFonts w:cs="Arial"/>
                <w:sz w:val="20"/>
                <w:szCs w:val="20"/>
              </w:rPr>
            </w:pPr>
            <w:r w:rsidRPr="004D4A3A">
              <w:rPr>
                <w:rFonts w:ascii="Arial" w:hAnsi="Arial" w:cs="Arial"/>
                <w:sz w:val="20"/>
                <w:szCs w:val="20"/>
              </w:rPr>
              <w:t>56073-10-02</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4F1DE2" w14:textId="77777777" w:rsidR="00DA722B" w:rsidRPr="004D4A3A" w:rsidRDefault="008B134A" w:rsidP="00A52A9E">
            <w:pPr>
              <w:pStyle w:val="Default"/>
              <w:jc w:val="center"/>
              <w:rPr>
                <w:rFonts w:cs="Arial"/>
                <w:sz w:val="20"/>
                <w:szCs w:val="20"/>
              </w:rPr>
            </w:pPr>
            <w:r w:rsidRPr="004D4A3A">
              <w:rPr>
                <w:rFonts w:ascii="Arial" w:hAnsi="Arial" w:cs="Arial"/>
                <w:sz w:val="20"/>
                <w:szCs w:val="20"/>
              </w:rPr>
              <w:t>249-</w:t>
            </w:r>
            <w:r w:rsidR="00671B08" w:rsidRPr="004D4A3A">
              <w:rPr>
                <w:rFonts w:ascii="Arial" w:hAnsi="Arial" w:cs="Arial"/>
                <w:sz w:val="20"/>
                <w:szCs w:val="20"/>
              </w:rPr>
              <w:t>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3A44FD" w14:textId="77777777" w:rsidR="00DA722B" w:rsidRPr="004D4A3A" w:rsidRDefault="00671B08" w:rsidP="00A52A9E">
            <w:pPr>
              <w:spacing w:line="240" w:lineRule="auto"/>
              <w:jc w:val="center"/>
              <w:rPr>
                <w:rFonts w:cs="Arial"/>
              </w:rPr>
            </w:pPr>
            <w:r w:rsidRPr="004D4A3A">
              <w:rPr>
                <w:rFonts w:cs="Arial"/>
              </w:rPr>
              <w:t>0.00</w:t>
            </w:r>
            <w:r w:rsidR="00834263">
              <w:rPr>
                <w:rFonts w:cs="Arial"/>
              </w:rPr>
              <w:t>2</w:t>
            </w:r>
            <w:r w:rsidRPr="004D4A3A">
              <w:rPr>
                <w:rFonts w:cs="Arial"/>
              </w:rPr>
              <w:t>5</w:t>
            </w:r>
          </w:p>
        </w:tc>
      </w:tr>
    </w:tbl>
    <w:p w14:paraId="5AE49967" w14:textId="77777777" w:rsidR="00DA009A" w:rsidRPr="00614228" w:rsidRDefault="00DA009A" w:rsidP="00614228">
      <w:pPr>
        <w:spacing w:line="260" w:lineRule="atLeast"/>
        <w:jc w:val="both"/>
        <w:rPr>
          <w:rFonts w:eastAsia="Calibri" w:cs="Arial"/>
          <w:sz w:val="24"/>
          <w:szCs w:val="24"/>
          <w:lang w:eastAsia="en-US"/>
        </w:rPr>
      </w:pPr>
    </w:p>
    <w:p w14:paraId="0EDDFC88"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752DA766"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67B62">
        <w:rPr>
          <w:rFonts w:eastAsia="Calibri" w:cs="Arial"/>
          <w:sz w:val="24"/>
          <w:szCs w:val="24"/>
          <w:lang w:eastAsia="en-US"/>
        </w:rPr>
        <w:t>C</w:t>
      </w:r>
      <w:r w:rsidR="00AA06DF" w:rsidRPr="00A67B62">
        <w:rPr>
          <w:rFonts w:eastAsia="Calibri" w:cs="Arial"/>
          <w:sz w:val="24"/>
          <w:szCs w:val="24"/>
          <w:lang w:eastAsia="en-US"/>
        </w:rPr>
        <w:t>hapter</w:t>
      </w:r>
      <w:r w:rsidR="00AD3377" w:rsidRPr="00A67B62">
        <w:rPr>
          <w:sz w:val="24"/>
          <w:szCs w:val="24"/>
        </w:rPr>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737BE485"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C875AB">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72FAB4E1"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6FA119A" w14:textId="77777777" w:rsidR="00940F60" w:rsidRPr="00614228" w:rsidRDefault="00940F60" w:rsidP="004F402C">
      <w:pPr>
        <w:pStyle w:val="Nagwek3"/>
        <w:numPr>
          <w:ilvl w:val="2"/>
          <w:numId w:val="3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12821026"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22B2350F" w14:textId="77777777" w:rsidR="00940F60" w:rsidRPr="00614228" w:rsidRDefault="00940F60" w:rsidP="00614228">
      <w:pPr>
        <w:spacing w:line="260" w:lineRule="atLeast"/>
        <w:jc w:val="both"/>
        <w:rPr>
          <w:rFonts w:eastAsia="Calibri" w:cs="Arial"/>
          <w:sz w:val="24"/>
          <w:szCs w:val="24"/>
          <w:highlight w:val="green"/>
          <w:lang w:eastAsia="en-US"/>
        </w:rPr>
      </w:pPr>
    </w:p>
    <w:p w14:paraId="29AA3D38" w14:textId="77777777" w:rsidR="00940F60" w:rsidRPr="00614228" w:rsidRDefault="00940F60" w:rsidP="00614228">
      <w:pPr>
        <w:spacing w:line="260" w:lineRule="atLeast"/>
        <w:jc w:val="both"/>
        <w:rPr>
          <w:rFonts w:eastAsia="Calibri" w:cs="Arial"/>
          <w:sz w:val="24"/>
          <w:szCs w:val="24"/>
          <w:lang w:eastAsia="en-US"/>
        </w:rPr>
      </w:pPr>
    </w:p>
    <w:p w14:paraId="02FB4CBD" w14:textId="77777777" w:rsidR="008B134A" w:rsidRPr="00FE15B1" w:rsidRDefault="00E530CD" w:rsidP="004F402C">
      <w:pPr>
        <w:pStyle w:val="Nagwek3"/>
        <w:numPr>
          <w:ilvl w:val="2"/>
          <w:numId w:val="3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7DBB9565" w14:textId="77777777" w:rsidR="008B134A" w:rsidRPr="00614228" w:rsidRDefault="008B134A" w:rsidP="00942689">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205F4060" w14:textId="77777777" w:rsidR="008B134A" w:rsidRPr="00614228" w:rsidRDefault="008B134A" w:rsidP="0094268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E92E1E">
        <w:rPr>
          <w:rFonts w:cs="Arial"/>
          <w:color w:val="000000"/>
          <w:sz w:val="24"/>
          <w:szCs w:val="24"/>
          <w:lang w:eastAsia="en-US"/>
        </w:rPr>
        <w:t>,</w:t>
      </w:r>
    </w:p>
    <w:p w14:paraId="01357706" w14:textId="77777777" w:rsidR="008B134A" w:rsidRPr="00614228" w:rsidRDefault="00C332C1" w:rsidP="0094268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7B23D3FA" w14:textId="77777777" w:rsidR="008B134A" w:rsidRPr="00614228" w:rsidRDefault="008B134A" w:rsidP="00614228">
      <w:pPr>
        <w:autoSpaceDE w:val="0"/>
        <w:autoSpaceDN w:val="0"/>
        <w:adjustRightInd w:val="0"/>
        <w:spacing w:line="240" w:lineRule="auto"/>
        <w:jc w:val="both"/>
        <w:rPr>
          <w:rFonts w:cs="Arial"/>
          <w:color w:val="000000"/>
          <w:sz w:val="24"/>
          <w:szCs w:val="24"/>
          <w:lang w:eastAsia="en-US"/>
        </w:rPr>
      </w:pPr>
    </w:p>
    <w:p w14:paraId="288823DF" w14:textId="77777777" w:rsidR="009D729D" w:rsidRPr="00614228" w:rsidRDefault="00E92E1E" w:rsidP="00614228">
      <w:pPr>
        <w:jc w:val="both"/>
        <w:rPr>
          <w:rFonts w:cs="Arial"/>
          <w:sz w:val="24"/>
          <w:szCs w:val="24"/>
        </w:rPr>
      </w:pPr>
      <w:r>
        <w:rPr>
          <w:rFonts w:cs="Arial"/>
          <w:color w:val="000000"/>
          <w:sz w:val="24"/>
          <w:szCs w:val="24"/>
          <w:lang w:eastAsia="en-US"/>
        </w:rPr>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09D4DF62" w14:textId="77777777" w:rsidR="005F4F04" w:rsidRPr="00614228" w:rsidRDefault="005F4F04" w:rsidP="004F402C">
      <w:pPr>
        <w:pStyle w:val="Nagwek3"/>
        <w:numPr>
          <w:ilvl w:val="2"/>
          <w:numId w:val="36"/>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451F0E96"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8A5D03" w14:textId="77777777" w:rsidR="00940F60" w:rsidRPr="00614228" w:rsidRDefault="00940F60" w:rsidP="00614228">
            <w:pPr>
              <w:jc w:val="both"/>
              <w:rPr>
                <w:rFonts w:cs="Arial"/>
                <w:sz w:val="24"/>
                <w:szCs w:val="24"/>
              </w:rPr>
            </w:pPr>
            <w:r w:rsidRPr="00614228">
              <w:rPr>
                <w:rFonts w:cs="Arial"/>
                <w:sz w:val="24"/>
                <w:szCs w:val="24"/>
              </w:rPr>
              <w:t xml:space="preserve">Ready-to-use bait:  </w:t>
            </w:r>
            <w:r w:rsidR="00C332C1" w:rsidRPr="00614228">
              <w:rPr>
                <w:rFonts w:cs="Arial"/>
                <w:sz w:val="24"/>
                <w:szCs w:val="24"/>
              </w:rPr>
              <w:t>Block (RB)</w:t>
            </w:r>
          </w:p>
        </w:tc>
      </w:tr>
    </w:tbl>
    <w:p w14:paraId="537F69CE" w14:textId="77777777" w:rsidR="00A0284A" w:rsidRPr="00614228" w:rsidRDefault="00A0284A" w:rsidP="00614228">
      <w:pPr>
        <w:pStyle w:val="Absatz"/>
        <w:ind w:left="0"/>
        <w:jc w:val="both"/>
        <w:rPr>
          <w:rFonts w:ascii="Arial" w:hAnsi="Arial" w:cs="Arial"/>
          <w:sz w:val="24"/>
          <w:szCs w:val="24"/>
        </w:rPr>
      </w:pPr>
    </w:p>
    <w:p w14:paraId="5A0AF174" w14:textId="77777777" w:rsidR="00712C10" w:rsidRPr="00FE15B1" w:rsidRDefault="00712C10" w:rsidP="004F402C">
      <w:pPr>
        <w:pStyle w:val="Nagwek2"/>
        <w:numPr>
          <w:ilvl w:val="1"/>
          <w:numId w:val="36"/>
        </w:numPr>
      </w:pPr>
      <w:bookmarkStart w:id="624" w:name="_Toc429660956"/>
      <w:bookmarkStart w:id="625" w:name="_Ref432659905"/>
      <w:bookmarkStart w:id="626" w:name="_Ref432660107"/>
      <w:bookmarkStart w:id="627" w:name="_Toc512847665"/>
      <w:bookmarkStart w:id="628" w:name="_Toc9498780"/>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70DDE560"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99000A" w:rsidRPr="00FE15B1">
        <w:rPr>
          <w:rFonts w:cs="Arial"/>
          <w:sz w:val="24"/>
          <w:szCs w:val="24"/>
        </w:rPr>
        <w:fldChar w:fldCharType="begin"/>
      </w:r>
      <w:r w:rsidRPr="00FE15B1">
        <w:rPr>
          <w:rFonts w:cs="Arial"/>
          <w:sz w:val="24"/>
          <w:szCs w:val="24"/>
        </w:rPr>
        <w:instrText xml:space="preserve"> SEQ Table \* ARABIC </w:instrText>
      </w:r>
      <w:r w:rsidR="0099000A" w:rsidRPr="00FE15B1">
        <w:rPr>
          <w:rFonts w:cs="Arial"/>
          <w:sz w:val="24"/>
          <w:szCs w:val="24"/>
        </w:rPr>
        <w:fldChar w:fldCharType="separate"/>
      </w:r>
      <w:r w:rsidR="00ED16F6">
        <w:rPr>
          <w:rFonts w:cs="Arial"/>
          <w:noProof/>
          <w:sz w:val="24"/>
          <w:szCs w:val="24"/>
        </w:rPr>
        <w:t>2</w:t>
      </w:r>
      <w:r w:rsidR="0099000A"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1C64DD39" w14:textId="77777777" w:rsidTr="0032749C">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85D8" w14:textId="77777777" w:rsidR="00D32FD7" w:rsidRPr="004F4473" w:rsidRDefault="00D32FD7" w:rsidP="0032749C">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4DDC6D95" w14:textId="77777777" w:rsidR="00D32FD7" w:rsidRPr="004F4473" w:rsidRDefault="00D32FD7" w:rsidP="0032749C">
            <w:pPr>
              <w:pStyle w:val="Tablehead0"/>
              <w:spacing w:before="0"/>
              <w:jc w:val="center"/>
            </w:pPr>
            <w:r w:rsidRPr="004F4473">
              <w:t>Hazard statements</w:t>
            </w:r>
          </w:p>
        </w:tc>
      </w:tr>
      <w:tr w:rsidR="00635584" w:rsidRPr="00614228" w14:paraId="1187EAAB" w14:textId="77777777" w:rsidTr="0032749C">
        <w:trPr>
          <w:cantSplit/>
          <w:trHeight w:val="715"/>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6487A35B" w14:textId="77777777" w:rsidR="00635584" w:rsidRPr="004F4473" w:rsidRDefault="00635584" w:rsidP="0032749C">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292B71F" w14:textId="77777777" w:rsidR="00635584" w:rsidRPr="004F4473" w:rsidRDefault="00635584" w:rsidP="0032749C">
            <w:pPr>
              <w:pStyle w:val="tablebody0"/>
              <w:rPr>
                <w:lang w:val="en-GB"/>
              </w:rPr>
            </w:pPr>
            <w:r w:rsidRPr="004F4473">
              <w:rPr>
                <w:lang w:val="en-GB"/>
              </w:rPr>
              <w:t>H373: May cause damage to organs (blood)  through prolonged or repeated exposure.</w:t>
            </w:r>
          </w:p>
        </w:tc>
      </w:tr>
    </w:tbl>
    <w:p w14:paraId="264263C3" w14:textId="77777777" w:rsidR="0032749C" w:rsidRPr="00614228" w:rsidRDefault="0032749C" w:rsidP="00614228">
      <w:pPr>
        <w:jc w:val="both"/>
        <w:rPr>
          <w:rFonts w:cs="Arial"/>
          <w:sz w:val="24"/>
          <w:szCs w:val="24"/>
        </w:rPr>
      </w:pPr>
    </w:p>
    <w:p w14:paraId="5BF9E7CF"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99000A" w:rsidRPr="00FE15B1">
        <w:rPr>
          <w:rFonts w:cs="Arial"/>
          <w:sz w:val="24"/>
          <w:szCs w:val="24"/>
        </w:rPr>
        <w:fldChar w:fldCharType="begin"/>
      </w:r>
      <w:r w:rsidRPr="00FE15B1">
        <w:rPr>
          <w:rFonts w:cs="Arial"/>
          <w:sz w:val="24"/>
          <w:szCs w:val="24"/>
        </w:rPr>
        <w:instrText xml:space="preserve"> SEQ Table \* ARABIC </w:instrText>
      </w:r>
      <w:r w:rsidR="0099000A" w:rsidRPr="00FE15B1">
        <w:rPr>
          <w:rFonts w:cs="Arial"/>
          <w:sz w:val="24"/>
          <w:szCs w:val="24"/>
        </w:rPr>
        <w:fldChar w:fldCharType="separate"/>
      </w:r>
      <w:r w:rsidR="00ED16F6">
        <w:rPr>
          <w:rFonts w:cs="Arial"/>
          <w:noProof/>
          <w:sz w:val="24"/>
          <w:szCs w:val="24"/>
        </w:rPr>
        <w:t>3</w:t>
      </w:r>
      <w:r w:rsidR="0099000A"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7A1EF4F7" w14:textId="77777777" w:rsidTr="00891B9C">
        <w:trPr>
          <w:cantSplit/>
          <w:trHeight w:val="572"/>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E457" w14:textId="77777777" w:rsidR="00D32FD7" w:rsidRPr="004F4473" w:rsidRDefault="00D32FD7" w:rsidP="00891B9C">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10CAA5EA" w14:textId="77777777" w:rsidR="00D32FD7" w:rsidRPr="004F4473" w:rsidRDefault="00D32FD7" w:rsidP="00891B9C">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494BC059" w14:textId="77777777" w:rsidR="00D32FD7" w:rsidRPr="004F4473" w:rsidRDefault="00D32FD7" w:rsidP="00891B9C">
            <w:pPr>
              <w:pStyle w:val="Tablehead0"/>
              <w:jc w:val="center"/>
            </w:pPr>
            <w:r w:rsidRPr="004F4473">
              <w:t>Pictogram / Wording</w:t>
            </w:r>
          </w:p>
        </w:tc>
      </w:tr>
      <w:tr w:rsidR="00C4327A" w:rsidRPr="00614228" w14:paraId="067AC205" w14:textId="77777777" w:rsidTr="00891B9C">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10A89162" w14:textId="77777777" w:rsidR="00D32FD7" w:rsidRPr="004F4473" w:rsidRDefault="00D32FD7" w:rsidP="00891B9C">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2DDE1493" w14:textId="77777777" w:rsidR="00D32FD7" w:rsidRPr="004F4473" w:rsidRDefault="00D32FD7" w:rsidP="00891B9C">
            <w:pPr>
              <w:pStyle w:val="tablebody0"/>
              <w:jc w:val="center"/>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3BC8192E" w14:textId="77777777" w:rsidR="00D32FD7" w:rsidRPr="004F4473" w:rsidRDefault="00D32FD7" w:rsidP="00891B9C">
            <w:pPr>
              <w:pStyle w:val="tablebody0"/>
              <w:rPr>
                <w:lang w:eastAsia="fi-FI"/>
              </w:rPr>
            </w:pPr>
            <w:r w:rsidRPr="004F4473">
              <w:rPr>
                <w:noProof/>
                <w:lang w:eastAsia="pl-PL"/>
              </w:rPr>
              <w:drawing>
                <wp:inline distT="0" distB="0" distL="0" distR="0" wp14:anchorId="01A39FDB" wp14:editId="7D384DA7">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36D3E378" w14:textId="77777777" w:rsidTr="00891B9C">
        <w:trPr>
          <w:cantSplit/>
          <w:trHeight w:val="545"/>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71F828" w14:textId="77777777" w:rsidR="00D32FD7" w:rsidRPr="004F4473" w:rsidRDefault="00D32FD7" w:rsidP="00891B9C">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549F52A" w14:textId="77777777" w:rsidR="00D32FD7" w:rsidRPr="004F4473" w:rsidRDefault="00D32FD7"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14F35E8" w14:textId="77777777" w:rsidR="00D32FD7" w:rsidRPr="004F4473" w:rsidRDefault="00DC5085" w:rsidP="00891B9C">
            <w:pPr>
              <w:pStyle w:val="tablebody0"/>
              <w:rPr>
                <w:lang w:eastAsia="fi-FI"/>
              </w:rPr>
            </w:pPr>
            <w:r>
              <w:rPr>
                <w:lang w:eastAsia="fi-FI"/>
              </w:rPr>
              <w:t>Warning</w:t>
            </w:r>
          </w:p>
        </w:tc>
      </w:tr>
      <w:tr w:rsidR="00A3229A" w:rsidRPr="00614228" w14:paraId="7DE69B46" w14:textId="77777777" w:rsidTr="00A3229A">
        <w:trPr>
          <w:cantSplit/>
          <w:trHeight w:val="689"/>
          <w:tblHeader/>
        </w:trPr>
        <w:tc>
          <w:tcPr>
            <w:tcW w:w="2943" w:type="dxa"/>
            <w:tcBorders>
              <w:top w:val="single" w:sz="2" w:space="0" w:color="auto"/>
              <w:left w:val="single" w:sz="2" w:space="0" w:color="auto"/>
              <w:right w:val="single" w:sz="2" w:space="0" w:color="auto"/>
            </w:tcBorders>
            <w:shd w:val="clear" w:color="auto" w:fill="auto"/>
            <w:vAlign w:val="center"/>
            <w:hideMark/>
          </w:tcPr>
          <w:p w14:paraId="79CA326E" w14:textId="77777777" w:rsidR="00A3229A" w:rsidRPr="004F4473" w:rsidRDefault="00A3229A" w:rsidP="00891B9C">
            <w:pPr>
              <w:pStyle w:val="tablebody0"/>
            </w:pPr>
            <w:r w:rsidRPr="004F4473">
              <w:t>Hazard statements</w:t>
            </w:r>
          </w:p>
        </w:tc>
        <w:tc>
          <w:tcPr>
            <w:tcW w:w="1636" w:type="dxa"/>
            <w:tcBorders>
              <w:top w:val="single" w:sz="2" w:space="0" w:color="auto"/>
              <w:left w:val="single" w:sz="2" w:space="0" w:color="auto"/>
              <w:right w:val="single" w:sz="2" w:space="0" w:color="auto"/>
            </w:tcBorders>
            <w:shd w:val="clear" w:color="auto" w:fill="auto"/>
            <w:vAlign w:val="center"/>
          </w:tcPr>
          <w:p w14:paraId="5CFD9CDF" w14:textId="77777777" w:rsidR="00A3229A" w:rsidRPr="004F4473" w:rsidRDefault="00A3229A" w:rsidP="00891B9C">
            <w:pPr>
              <w:pStyle w:val="tablebody0"/>
              <w:jc w:val="center"/>
              <w:rPr>
                <w:lang w:eastAsia="fi-FI"/>
              </w:rPr>
            </w:pPr>
            <w:r w:rsidRPr="004F4473">
              <w:t>STOT RE 2</w:t>
            </w:r>
          </w:p>
        </w:tc>
        <w:tc>
          <w:tcPr>
            <w:tcW w:w="4436" w:type="dxa"/>
            <w:tcBorders>
              <w:top w:val="single" w:sz="2" w:space="0" w:color="auto"/>
              <w:left w:val="single" w:sz="2" w:space="0" w:color="auto"/>
              <w:right w:val="single" w:sz="2" w:space="0" w:color="auto"/>
            </w:tcBorders>
            <w:shd w:val="clear" w:color="auto" w:fill="auto"/>
            <w:vAlign w:val="center"/>
          </w:tcPr>
          <w:p w14:paraId="0877FB0B" w14:textId="77777777" w:rsidR="00A3229A" w:rsidRPr="004F4473" w:rsidRDefault="00A3229A" w:rsidP="00891B9C">
            <w:pPr>
              <w:pStyle w:val="tablebody0"/>
              <w:rPr>
                <w:lang w:val="en-GB" w:eastAsia="fi-FI"/>
              </w:rPr>
            </w:pPr>
            <w:r w:rsidRPr="004F4473">
              <w:rPr>
                <w:lang w:val="en-GB"/>
              </w:rPr>
              <w:t xml:space="preserve">H373: May </w:t>
            </w:r>
            <w:r>
              <w:rPr>
                <w:lang w:val="en-GB"/>
              </w:rPr>
              <w:t xml:space="preserve">cause damage to organs (blood) </w:t>
            </w:r>
            <w:r w:rsidRPr="004F4473">
              <w:rPr>
                <w:lang w:val="en-GB"/>
              </w:rPr>
              <w:t>through prolonged or repeated exposure.</w:t>
            </w:r>
          </w:p>
        </w:tc>
      </w:tr>
      <w:tr w:rsidR="004F4473" w:rsidRPr="00614228" w14:paraId="3C0BFBFE" w14:textId="77777777" w:rsidTr="00891B9C">
        <w:trPr>
          <w:cantSplit/>
          <w:trHeight w:val="471"/>
          <w:tblHeader/>
        </w:trPr>
        <w:tc>
          <w:tcPr>
            <w:tcW w:w="2943" w:type="dxa"/>
            <w:tcBorders>
              <w:top w:val="single" w:sz="2" w:space="0" w:color="auto"/>
              <w:left w:val="single" w:sz="2" w:space="0" w:color="auto"/>
              <w:right w:val="single" w:sz="2" w:space="0" w:color="auto"/>
            </w:tcBorders>
            <w:shd w:val="clear" w:color="auto" w:fill="auto"/>
            <w:vAlign w:val="center"/>
          </w:tcPr>
          <w:p w14:paraId="12DFDB2C" w14:textId="77777777" w:rsidR="004F4473" w:rsidRPr="004F4473" w:rsidRDefault="004F4473" w:rsidP="00891B9C">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30E7DB83" w14:textId="77777777" w:rsidR="004F4473" w:rsidRPr="004F4473" w:rsidRDefault="004F4473" w:rsidP="00891B9C">
            <w:pPr>
              <w:pStyle w:val="tablebody0"/>
              <w:jc w:val="center"/>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9DCF0BA" w14:textId="77777777" w:rsidR="004F4473" w:rsidRPr="004F4473" w:rsidRDefault="004F4473" w:rsidP="00891B9C">
            <w:pPr>
              <w:pStyle w:val="tablebody0"/>
              <w:rPr>
                <w:lang w:eastAsia="fi-FI"/>
              </w:rPr>
            </w:pPr>
          </w:p>
        </w:tc>
      </w:tr>
      <w:tr w:rsidR="004F4473" w:rsidRPr="00614228" w14:paraId="1667BFEF" w14:textId="77777777" w:rsidTr="00891B9C">
        <w:trPr>
          <w:cantSplit/>
          <w:trHeight w:val="452"/>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32CF12BF" w14:textId="77777777" w:rsidR="004F4473" w:rsidRPr="004F4473" w:rsidRDefault="004F4473" w:rsidP="00891B9C">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D0EEA33" w14:textId="77777777" w:rsidR="004F4473" w:rsidRPr="004F4473" w:rsidRDefault="004F4473" w:rsidP="00891B9C">
            <w:pPr>
              <w:pStyle w:val="tablebody0"/>
              <w:jc w:val="center"/>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03B84F0" w14:textId="77777777" w:rsidR="004F4473" w:rsidRPr="004F4473" w:rsidRDefault="004F4473" w:rsidP="00891B9C">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34F8C552" w14:textId="77777777" w:rsidTr="00891B9C">
        <w:trPr>
          <w:cantSplit/>
          <w:trHeight w:val="534"/>
          <w:tblHeader/>
        </w:trPr>
        <w:tc>
          <w:tcPr>
            <w:tcW w:w="2943" w:type="dxa"/>
            <w:vMerge/>
            <w:tcBorders>
              <w:left w:val="single" w:sz="2" w:space="0" w:color="auto"/>
              <w:right w:val="single" w:sz="2" w:space="0" w:color="auto"/>
            </w:tcBorders>
            <w:shd w:val="clear" w:color="auto" w:fill="auto"/>
            <w:vAlign w:val="center"/>
          </w:tcPr>
          <w:p w14:paraId="253AF803"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24949CE" w14:textId="77777777" w:rsidR="004F4473" w:rsidRPr="004F4473" w:rsidRDefault="004F4473" w:rsidP="00891B9C">
            <w:pPr>
              <w:pStyle w:val="tablebody0"/>
              <w:jc w:val="center"/>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0A13EF3" w14:textId="77777777" w:rsidR="004F4473" w:rsidRPr="004F4473" w:rsidRDefault="004F4473" w:rsidP="00891B9C">
            <w:pPr>
              <w:pStyle w:val="tablebody0"/>
              <w:rPr>
                <w:lang w:eastAsia="fi-FI"/>
              </w:rPr>
            </w:pPr>
            <w:r w:rsidRPr="004F4473">
              <w:rPr>
                <w:lang w:eastAsia="fi-FI"/>
              </w:rPr>
              <w:t>Wear protective gloves.</w:t>
            </w:r>
          </w:p>
        </w:tc>
      </w:tr>
      <w:tr w:rsidR="004F4473" w:rsidRPr="00614228" w14:paraId="734D8B92" w14:textId="77777777" w:rsidTr="00891B9C">
        <w:trPr>
          <w:cantSplit/>
          <w:trHeight w:val="413"/>
          <w:tblHeader/>
        </w:trPr>
        <w:tc>
          <w:tcPr>
            <w:tcW w:w="2943" w:type="dxa"/>
            <w:vMerge/>
            <w:tcBorders>
              <w:left w:val="single" w:sz="2" w:space="0" w:color="auto"/>
              <w:right w:val="single" w:sz="2" w:space="0" w:color="auto"/>
            </w:tcBorders>
            <w:shd w:val="clear" w:color="auto" w:fill="auto"/>
            <w:vAlign w:val="center"/>
          </w:tcPr>
          <w:p w14:paraId="46B6BAD9"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B2AEB6C" w14:textId="77777777" w:rsidR="004F4473" w:rsidRPr="004F4473" w:rsidRDefault="004F4473" w:rsidP="00891B9C">
            <w:pPr>
              <w:pStyle w:val="tablebody0"/>
              <w:jc w:val="center"/>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8969135" w14:textId="77777777" w:rsidR="004F4473" w:rsidRPr="004F4473" w:rsidRDefault="004F4473" w:rsidP="00891B9C">
            <w:pPr>
              <w:pStyle w:val="tablebody0"/>
              <w:rPr>
                <w:lang w:val="en-GB" w:eastAsia="fi-FI"/>
              </w:rPr>
            </w:pPr>
            <w:r w:rsidRPr="004F4473">
              <w:rPr>
                <w:lang w:val="en-GB" w:eastAsia="fi-FI"/>
              </w:rPr>
              <w:t>Get medical advice/attention if you feel unwell.</w:t>
            </w:r>
          </w:p>
        </w:tc>
      </w:tr>
      <w:tr w:rsidR="004F4473" w:rsidRPr="00614228" w14:paraId="54CC9D83" w14:textId="77777777" w:rsidTr="00891B9C">
        <w:trPr>
          <w:cantSplit/>
          <w:trHeight w:val="709"/>
          <w:tblHeader/>
        </w:trPr>
        <w:tc>
          <w:tcPr>
            <w:tcW w:w="2943" w:type="dxa"/>
            <w:vMerge/>
            <w:tcBorders>
              <w:left w:val="single" w:sz="2" w:space="0" w:color="auto"/>
              <w:right w:val="single" w:sz="2" w:space="0" w:color="auto"/>
            </w:tcBorders>
            <w:shd w:val="clear" w:color="auto" w:fill="auto"/>
            <w:vAlign w:val="center"/>
          </w:tcPr>
          <w:p w14:paraId="00F060C5"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0BD1B71" w14:textId="77777777" w:rsidR="004F4473" w:rsidRPr="004F4473" w:rsidRDefault="004F4473" w:rsidP="00891B9C">
            <w:pPr>
              <w:pStyle w:val="tablebody0"/>
              <w:jc w:val="center"/>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1D28889" w14:textId="77777777" w:rsidR="004F4473" w:rsidRPr="004F4473" w:rsidRDefault="004F4473" w:rsidP="00891B9C">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6E405D75" w14:textId="77777777" w:rsidTr="00891B9C">
        <w:trPr>
          <w:cantSplit/>
          <w:trHeight w:val="563"/>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C39374" w14:textId="77777777" w:rsidR="00D85553" w:rsidRPr="004F4473" w:rsidRDefault="00D85553" w:rsidP="00891B9C">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1FC97AB" w14:textId="77777777" w:rsidR="00D85553" w:rsidRPr="004F4473" w:rsidRDefault="00D85553"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2533C63" w14:textId="77777777" w:rsidR="00D85553" w:rsidRPr="004F4473" w:rsidRDefault="00D85553" w:rsidP="00891B9C">
            <w:pPr>
              <w:pStyle w:val="tablebody0"/>
              <w:rPr>
                <w:lang w:eastAsia="fi-FI"/>
              </w:rPr>
            </w:pPr>
          </w:p>
        </w:tc>
      </w:tr>
    </w:tbl>
    <w:p w14:paraId="364E33E3" w14:textId="77777777" w:rsidR="0079772C" w:rsidRPr="00614228" w:rsidRDefault="0079772C" w:rsidP="00614228">
      <w:pPr>
        <w:pStyle w:val="Legenda"/>
        <w:jc w:val="both"/>
        <w:rPr>
          <w:rFonts w:cs="Arial"/>
          <w:sz w:val="24"/>
          <w:szCs w:val="24"/>
        </w:rPr>
      </w:pPr>
    </w:p>
    <w:p w14:paraId="712951F8" w14:textId="30C26486" w:rsidR="00E530CD" w:rsidRPr="00614228" w:rsidRDefault="006F7983" w:rsidP="004F402C">
      <w:pPr>
        <w:pStyle w:val="Nagwek2"/>
        <w:numPr>
          <w:ilvl w:val="1"/>
          <w:numId w:val="3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498781"/>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577015">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593A945F"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99000A" w:rsidRPr="00614228">
        <w:rPr>
          <w:rFonts w:cs="Arial"/>
          <w:sz w:val="24"/>
          <w:szCs w:val="24"/>
        </w:rPr>
        <w:fldChar w:fldCharType="begin"/>
      </w:r>
      <w:r w:rsidRPr="00614228">
        <w:rPr>
          <w:rFonts w:cs="Arial"/>
          <w:sz w:val="24"/>
          <w:szCs w:val="24"/>
        </w:rPr>
        <w:instrText xml:space="preserve"> SEQ Table \* ARABIC </w:instrText>
      </w:r>
      <w:r w:rsidR="0099000A" w:rsidRPr="00614228">
        <w:rPr>
          <w:rFonts w:cs="Arial"/>
          <w:sz w:val="24"/>
          <w:szCs w:val="24"/>
        </w:rPr>
        <w:fldChar w:fldCharType="separate"/>
      </w:r>
      <w:r w:rsidR="00ED16F6">
        <w:rPr>
          <w:rFonts w:cs="Arial"/>
          <w:noProof/>
          <w:sz w:val="24"/>
          <w:szCs w:val="24"/>
        </w:rPr>
        <w:t>4</w:t>
      </w:r>
      <w:r w:rsidR="0099000A"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1D89582E" w14:textId="77777777" w:rsidTr="00FE0D30">
        <w:trPr>
          <w:trHeight w:val="498"/>
        </w:trPr>
        <w:tc>
          <w:tcPr>
            <w:tcW w:w="724" w:type="dxa"/>
            <w:vAlign w:val="center"/>
          </w:tcPr>
          <w:p w14:paraId="375AF553"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lastRenderedPageBreak/>
              <w:t>No.</w:t>
            </w:r>
          </w:p>
        </w:tc>
        <w:tc>
          <w:tcPr>
            <w:tcW w:w="8505" w:type="dxa"/>
            <w:shd w:val="clear" w:color="auto" w:fill="auto"/>
            <w:noWrap/>
            <w:vAlign w:val="center"/>
            <w:hideMark/>
          </w:tcPr>
          <w:p w14:paraId="378251D0"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A3229A" w:rsidRPr="00614228" w14:paraId="67CC48A4" w14:textId="77777777" w:rsidTr="00FE0D30">
        <w:trPr>
          <w:trHeight w:val="473"/>
        </w:trPr>
        <w:tc>
          <w:tcPr>
            <w:tcW w:w="724" w:type="dxa"/>
            <w:vAlign w:val="center"/>
          </w:tcPr>
          <w:p w14:paraId="3908985B" w14:textId="77777777" w:rsidR="00A3229A" w:rsidRPr="00377465" w:rsidRDefault="00A3229A" w:rsidP="00A3229A">
            <w:pPr>
              <w:spacing w:line="240" w:lineRule="auto"/>
              <w:jc w:val="center"/>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19C9A504" w14:textId="77777777" w:rsidR="00A3229A" w:rsidRPr="00365088" w:rsidRDefault="00A3229A" w:rsidP="00834263">
            <w:pPr>
              <w:spacing w:line="240" w:lineRule="auto"/>
              <w:rPr>
                <w:rFonts w:cs="Arial"/>
                <w:b/>
                <w:bCs/>
                <w:lang w:val="en-IE" w:eastAsia="en-IE"/>
              </w:rPr>
            </w:pPr>
            <w:r w:rsidRPr="00365088">
              <w:rPr>
                <w:rFonts w:cs="Arial"/>
                <w:lang w:val="en-IE" w:eastAsia="en-IE"/>
              </w:rPr>
              <w:t xml:space="preserve">House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A3229A" w:rsidRPr="00614228" w14:paraId="78572E3E" w14:textId="77777777" w:rsidTr="00FE0D30">
        <w:trPr>
          <w:trHeight w:val="497"/>
        </w:trPr>
        <w:tc>
          <w:tcPr>
            <w:tcW w:w="724" w:type="dxa"/>
            <w:vAlign w:val="center"/>
          </w:tcPr>
          <w:p w14:paraId="230BB2A4" w14:textId="77777777" w:rsidR="00A3229A" w:rsidRPr="00377465" w:rsidRDefault="00A3229A" w:rsidP="00A3229A">
            <w:pPr>
              <w:spacing w:line="240" w:lineRule="auto"/>
              <w:jc w:val="center"/>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12D1091C" w14:textId="77777777" w:rsidR="00A3229A" w:rsidRPr="00365088" w:rsidRDefault="00A3229A" w:rsidP="00A3229A">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A3229A" w:rsidRPr="00614228" w14:paraId="56598A51" w14:textId="77777777" w:rsidTr="00FE0D30">
        <w:trPr>
          <w:trHeight w:val="561"/>
        </w:trPr>
        <w:tc>
          <w:tcPr>
            <w:tcW w:w="724" w:type="dxa"/>
            <w:vAlign w:val="center"/>
          </w:tcPr>
          <w:p w14:paraId="4395EDC5" w14:textId="77777777" w:rsidR="00A3229A" w:rsidRPr="00365088" w:rsidRDefault="00A3229A" w:rsidP="00A3229A">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69CF721C" w14:textId="77777777" w:rsidR="00A3229A" w:rsidRPr="00365088" w:rsidRDefault="00A3229A" w:rsidP="00834263">
            <w:pPr>
              <w:spacing w:line="240" w:lineRule="auto"/>
              <w:rPr>
                <w:rFonts w:cs="Arial"/>
                <w:lang w:val="en-IE" w:eastAsia="en-IE"/>
              </w:rPr>
            </w:pPr>
            <w:r w:rsidRPr="00365088">
              <w:rPr>
                <w:rFonts w:cs="Arial"/>
                <w:lang w:val="en-IE" w:eastAsia="en-IE"/>
              </w:rPr>
              <w:t>House mice– professionals – indoor</w:t>
            </w:r>
          </w:p>
        </w:tc>
      </w:tr>
      <w:tr w:rsidR="00A3229A" w:rsidRPr="00614228" w14:paraId="5060C89C" w14:textId="77777777" w:rsidTr="00FE0D30">
        <w:trPr>
          <w:trHeight w:val="555"/>
        </w:trPr>
        <w:tc>
          <w:tcPr>
            <w:tcW w:w="724" w:type="dxa"/>
            <w:vAlign w:val="center"/>
          </w:tcPr>
          <w:p w14:paraId="441C1FB7" w14:textId="77777777" w:rsidR="00A3229A" w:rsidRPr="00365088" w:rsidRDefault="00A3229A" w:rsidP="00A3229A">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05F9849A" w14:textId="77777777" w:rsidR="00A3229A" w:rsidRPr="00365088" w:rsidRDefault="00A3229A" w:rsidP="00A3229A">
            <w:pPr>
              <w:spacing w:line="240" w:lineRule="auto"/>
              <w:rPr>
                <w:rFonts w:cs="Arial"/>
                <w:lang w:val="en-IE" w:eastAsia="en-IE"/>
              </w:rPr>
            </w:pPr>
            <w:r w:rsidRPr="00365088">
              <w:rPr>
                <w:rFonts w:cs="Arial"/>
                <w:lang w:val="en-IE" w:eastAsia="en-IE"/>
              </w:rPr>
              <w:t>Rats – professionals – indoor</w:t>
            </w:r>
          </w:p>
        </w:tc>
      </w:tr>
      <w:tr w:rsidR="00A3229A" w:rsidRPr="00614228" w14:paraId="48F86865" w14:textId="77777777" w:rsidTr="00FE0D30">
        <w:trPr>
          <w:trHeight w:val="563"/>
        </w:trPr>
        <w:tc>
          <w:tcPr>
            <w:tcW w:w="724" w:type="dxa"/>
            <w:vAlign w:val="center"/>
          </w:tcPr>
          <w:p w14:paraId="2BFCD925" w14:textId="77777777" w:rsidR="00A3229A" w:rsidRPr="00365088" w:rsidRDefault="00A3229A" w:rsidP="00A3229A">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1E233D6E"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professionals – outdoor around buildings</w:t>
            </w:r>
          </w:p>
        </w:tc>
      </w:tr>
      <w:tr w:rsidR="00A3229A" w:rsidRPr="00614228" w14:paraId="2AED3121" w14:textId="77777777" w:rsidTr="00FE0D30">
        <w:trPr>
          <w:trHeight w:val="557"/>
        </w:trPr>
        <w:tc>
          <w:tcPr>
            <w:tcW w:w="724" w:type="dxa"/>
            <w:vAlign w:val="center"/>
          </w:tcPr>
          <w:p w14:paraId="7CC9D6CF" w14:textId="77777777" w:rsidR="00A3229A" w:rsidRPr="00365088" w:rsidRDefault="00A3229A" w:rsidP="00A3229A">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6642C785"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trained professionals – indoor</w:t>
            </w:r>
          </w:p>
        </w:tc>
      </w:tr>
      <w:tr w:rsidR="00A3229A" w:rsidRPr="00614228" w14:paraId="34FB2C7D" w14:textId="77777777" w:rsidTr="00FE0D30">
        <w:trPr>
          <w:trHeight w:val="557"/>
        </w:trPr>
        <w:tc>
          <w:tcPr>
            <w:tcW w:w="724" w:type="dxa"/>
            <w:vAlign w:val="center"/>
          </w:tcPr>
          <w:p w14:paraId="68828378" w14:textId="77777777" w:rsidR="00A3229A" w:rsidRPr="00365088" w:rsidRDefault="00A3229A" w:rsidP="00A3229A">
            <w:pPr>
              <w:spacing w:line="240" w:lineRule="auto"/>
              <w:rPr>
                <w:rFonts w:cs="Arial"/>
                <w:lang w:val="en-IE" w:eastAsia="en-IE"/>
              </w:rPr>
            </w:pPr>
            <w:r>
              <w:rPr>
                <w:rFonts w:cs="Arial"/>
                <w:lang w:val="en-IE" w:eastAsia="en-IE"/>
              </w:rPr>
              <w:t>7</w:t>
            </w:r>
          </w:p>
        </w:tc>
        <w:tc>
          <w:tcPr>
            <w:tcW w:w="8505" w:type="dxa"/>
            <w:shd w:val="clear" w:color="auto" w:fill="auto"/>
            <w:noWrap/>
            <w:vAlign w:val="center"/>
          </w:tcPr>
          <w:p w14:paraId="71FA938B"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trained professionals – outdoor around buildings</w:t>
            </w:r>
          </w:p>
        </w:tc>
      </w:tr>
      <w:tr w:rsidR="00A3229A" w:rsidRPr="00614228" w14:paraId="20BEA4F0" w14:textId="77777777" w:rsidTr="00FE0D30">
        <w:trPr>
          <w:trHeight w:val="557"/>
        </w:trPr>
        <w:tc>
          <w:tcPr>
            <w:tcW w:w="724" w:type="dxa"/>
            <w:vAlign w:val="center"/>
          </w:tcPr>
          <w:p w14:paraId="22E68DF4" w14:textId="77777777" w:rsidR="00A3229A" w:rsidRPr="00365088" w:rsidRDefault="00A3229A" w:rsidP="00A3229A">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01E09B9E" w14:textId="77777777" w:rsidR="00A3229A" w:rsidRPr="00365088" w:rsidRDefault="00A3229A" w:rsidP="00A3229A">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r w:rsidR="00A3229A" w:rsidRPr="00614228" w14:paraId="0ADA65AC" w14:textId="77777777" w:rsidTr="00FE0D30">
        <w:trPr>
          <w:trHeight w:val="551"/>
        </w:trPr>
        <w:tc>
          <w:tcPr>
            <w:tcW w:w="724" w:type="dxa"/>
            <w:vAlign w:val="center"/>
          </w:tcPr>
          <w:p w14:paraId="4CCA48EE" w14:textId="77777777" w:rsidR="00A3229A" w:rsidRPr="00365088" w:rsidRDefault="00A3229A" w:rsidP="00365088">
            <w:pPr>
              <w:spacing w:line="240" w:lineRule="auto"/>
              <w:rPr>
                <w:rFonts w:cs="Arial"/>
                <w:lang w:val="en-IE" w:eastAsia="en-IE"/>
              </w:rPr>
            </w:pPr>
            <w:r>
              <w:rPr>
                <w:rFonts w:cs="Arial"/>
                <w:lang w:val="en-IE" w:eastAsia="en-IE"/>
              </w:rPr>
              <w:t>9</w:t>
            </w:r>
          </w:p>
        </w:tc>
        <w:tc>
          <w:tcPr>
            <w:tcW w:w="8505" w:type="dxa"/>
            <w:shd w:val="clear" w:color="auto" w:fill="auto"/>
            <w:noWrap/>
            <w:vAlign w:val="center"/>
          </w:tcPr>
          <w:p w14:paraId="075CB6B8" w14:textId="77777777" w:rsidR="00A3229A" w:rsidRPr="00365088" w:rsidRDefault="00A3229A" w:rsidP="00365088">
            <w:pPr>
              <w:spacing w:line="240" w:lineRule="auto"/>
              <w:rPr>
                <w:rFonts w:cs="Arial"/>
                <w:lang w:val="en-IE" w:eastAsia="en-IE"/>
              </w:rPr>
            </w:pPr>
            <w:r>
              <w:rPr>
                <w:rFonts w:cs="Arial"/>
                <w:lang w:val="en-IE" w:eastAsia="en-IE"/>
              </w:rPr>
              <w:t>Rats – trained professionals - Sewers</w:t>
            </w:r>
          </w:p>
        </w:tc>
      </w:tr>
    </w:tbl>
    <w:p w14:paraId="777B2D21" w14:textId="77777777" w:rsidR="00A3229A" w:rsidRDefault="00A3229A" w:rsidP="004F402C">
      <w:pPr>
        <w:pStyle w:val="Nagwek3"/>
        <w:numPr>
          <w:ilvl w:val="2"/>
          <w:numId w:val="36"/>
        </w:numPr>
        <w:rPr>
          <w:szCs w:val="24"/>
        </w:rPr>
      </w:pPr>
      <w:r w:rsidRPr="00614228">
        <w:rPr>
          <w:szCs w:val="24"/>
        </w:rPr>
        <w:t xml:space="preserve">Use 1appropriate after renewal of the authorisation–House mice and/or rats – </w:t>
      </w:r>
      <w:r>
        <w:rPr>
          <w:szCs w:val="24"/>
        </w:rPr>
        <w:t>non-</w:t>
      </w:r>
      <w:r w:rsidRPr="00614228">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A3229A" w:rsidRPr="00614228" w14:paraId="358F3828" w14:textId="77777777" w:rsidTr="00A3229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7F4D4A"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4E4ED" w14:textId="77777777" w:rsidR="00A3229A" w:rsidRPr="00B82A7A" w:rsidRDefault="00A3229A" w:rsidP="00A3229A">
            <w:pPr>
              <w:spacing w:line="260" w:lineRule="atLeast"/>
              <w:rPr>
                <w:rFonts w:eastAsia="Calibri" w:cs="Arial"/>
                <w:bCs/>
                <w:lang w:val="de-DE" w:eastAsia="en-US"/>
              </w:rPr>
            </w:pPr>
            <w:r w:rsidRPr="00B82A7A">
              <w:rPr>
                <w:rFonts w:cs="Arial"/>
              </w:rPr>
              <w:t>14</w:t>
            </w:r>
          </w:p>
        </w:tc>
      </w:tr>
      <w:tr w:rsidR="00A3229A" w:rsidRPr="00614228" w14:paraId="181789E7"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6A2B46"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0B06FA" w14:textId="77777777" w:rsidR="00A3229A" w:rsidRPr="00B82A7A" w:rsidRDefault="00A3229A" w:rsidP="00A3229A">
            <w:pPr>
              <w:spacing w:line="260" w:lineRule="atLeast"/>
              <w:rPr>
                <w:rFonts w:eastAsia="Calibri" w:cs="Arial"/>
                <w:bCs/>
                <w:lang w:eastAsia="en-US"/>
              </w:rPr>
            </w:pPr>
            <w:r w:rsidRPr="00B82A7A">
              <w:rPr>
                <w:rFonts w:cs="Arial"/>
              </w:rPr>
              <w:t>Rodenticide</w:t>
            </w:r>
          </w:p>
        </w:tc>
      </w:tr>
      <w:tr w:rsidR="00A3229A" w:rsidRPr="00614228" w14:paraId="2356E706"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1217AB"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22D02B" w14:textId="77777777" w:rsidR="00A3229A" w:rsidRPr="00825205" w:rsidRDefault="00A3229A" w:rsidP="00A3229A">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998BB50" w14:textId="77777777" w:rsidR="00A3229A" w:rsidRPr="00825205" w:rsidRDefault="00A3229A" w:rsidP="00A3229A">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A3229A" w:rsidRPr="00614228" w14:paraId="3314072B"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E99E6E"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6FC637" w14:textId="77777777" w:rsidR="00A3229A" w:rsidRPr="005C31E2" w:rsidRDefault="00A3229A" w:rsidP="00A3229A">
            <w:pPr>
              <w:rPr>
                <w:rFonts w:cs="Arial"/>
              </w:rPr>
            </w:pPr>
            <w:r w:rsidRPr="005C31E2">
              <w:rPr>
                <w:rFonts w:cs="Arial"/>
              </w:rPr>
              <w:t>Indoors</w:t>
            </w:r>
          </w:p>
        </w:tc>
      </w:tr>
      <w:tr w:rsidR="00A3229A" w:rsidRPr="00614228" w14:paraId="59910C5A"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63D8A3"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7A9AC9" w14:textId="77777777" w:rsidR="00A3229A" w:rsidRPr="005C31E2" w:rsidRDefault="00A3229A" w:rsidP="00A3229A">
            <w:pPr>
              <w:spacing w:line="24" w:lineRule="atLeast"/>
              <w:rPr>
                <w:rFonts w:cs="Arial"/>
              </w:rPr>
            </w:pPr>
            <w:r w:rsidRPr="005C31E2">
              <w:rPr>
                <w:rFonts w:cs="Arial"/>
              </w:rPr>
              <w:t>Ready-to-use bait to be used in tamper-resistant bait stations</w:t>
            </w:r>
          </w:p>
        </w:tc>
      </w:tr>
      <w:tr w:rsidR="00A3229A" w:rsidRPr="00614228" w14:paraId="7820C295"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93B1F0"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1E047A" w14:textId="77777777" w:rsidR="00A3229A" w:rsidRPr="00A74B46" w:rsidRDefault="00A3229A" w:rsidP="00A3229A">
            <w:pPr>
              <w:spacing w:line="23" w:lineRule="atLeast"/>
              <w:rPr>
                <w:rFonts w:cs="Arial"/>
                <w:b/>
              </w:rPr>
            </w:pPr>
            <w:r w:rsidRPr="00A74B46">
              <w:rPr>
                <w:rFonts w:cs="Arial"/>
                <w:b/>
              </w:rPr>
              <w:t>Mice:</w:t>
            </w:r>
          </w:p>
          <w:p w14:paraId="4F9E9050" w14:textId="77777777" w:rsidR="00A3229A" w:rsidRPr="00A74B46" w:rsidRDefault="00A3229A" w:rsidP="00A3229A">
            <w:pPr>
              <w:spacing w:line="260" w:lineRule="atLeast"/>
              <w:rPr>
                <w:rFonts w:cs="Arial"/>
              </w:rPr>
            </w:pPr>
            <w:r>
              <w:rPr>
                <w:rFonts w:cs="Arial"/>
              </w:rPr>
              <w:t xml:space="preserve">50-100 g </w:t>
            </w:r>
            <w:r w:rsidR="00CA39F6" w:rsidRPr="00B82A7A">
              <w:rPr>
                <w:rFonts w:cs="Arial"/>
              </w:rPr>
              <w:t>(</w:t>
            </w:r>
            <w:r w:rsidR="00CA39F6">
              <w:rPr>
                <w:rFonts w:cs="Arial"/>
              </w:rPr>
              <w:t>3-</w:t>
            </w:r>
            <w:r w:rsidR="00CA39F6" w:rsidRPr="00B82A7A">
              <w:rPr>
                <w:rFonts w:cs="Arial"/>
              </w:rPr>
              <w:t>7 blocks)</w:t>
            </w:r>
            <w:r w:rsidRPr="005C31E2">
              <w:rPr>
                <w:rFonts w:cs="Arial"/>
              </w:rPr>
              <w:t xml:space="preserve">of bait per bait station placed every </w:t>
            </w:r>
            <w:r w:rsidR="00CA39F6">
              <w:rPr>
                <w:rFonts w:cs="Arial"/>
              </w:rPr>
              <w:t>3-4</w:t>
            </w:r>
            <w:r w:rsidRPr="00DA1815">
              <w:rPr>
                <w:rFonts w:cs="Arial"/>
              </w:rPr>
              <w:t xml:space="preserve"> m.</w:t>
            </w:r>
          </w:p>
          <w:p w14:paraId="11133EA8" w14:textId="77777777" w:rsidR="00A3229A" w:rsidRPr="00A74B46" w:rsidRDefault="00A3229A" w:rsidP="00A3229A">
            <w:pPr>
              <w:spacing w:line="260" w:lineRule="atLeast"/>
              <w:rPr>
                <w:rFonts w:cs="Arial"/>
              </w:rPr>
            </w:pPr>
            <w:r w:rsidRPr="00A74B46">
              <w:rPr>
                <w:rFonts w:cs="Arial"/>
                <w:b/>
              </w:rPr>
              <w:t>Rats:</w:t>
            </w:r>
          </w:p>
          <w:p w14:paraId="2A577498" w14:textId="77777777" w:rsidR="00A3229A" w:rsidRPr="005C31E2" w:rsidRDefault="00A3229A" w:rsidP="00CA39F6">
            <w:pPr>
              <w:spacing w:line="23" w:lineRule="atLeast"/>
              <w:rPr>
                <w:rFonts w:cs="Arial"/>
              </w:rPr>
            </w:pPr>
            <w:r>
              <w:rPr>
                <w:rFonts w:cs="Arial"/>
              </w:rPr>
              <w:t>150-2</w:t>
            </w:r>
            <w:r w:rsidRPr="005C31E2">
              <w:rPr>
                <w:rFonts w:cs="Arial"/>
              </w:rPr>
              <w:t xml:space="preserve">00 g </w:t>
            </w:r>
            <w:r w:rsidR="00CA39F6" w:rsidRPr="00B82A7A">
              <w:rPr>
                <w:rFonts w:cs="Arial"/>
              </w:rPr>
              <w:t>(</w:t>
            </w:r>
            <w:r w:rsidR="00CA39F6">
              <w:rPr>
                <w:rFonts w:cs="Arial"/>
              </w:rPr>
              <w:t>10-14</w:t>
            </w:r>
            <w:r w:rsidR="00CA39F6" w:rsidRPr="00B82A7A">
              <w:rPr>
                <w:rFonts w:cs="Arial"/>
              </w:rPr>
              <w:t xml:space="preserve"> blocks)</w:t>
            </w:r>
            <w:r w:rsidRPr="005C31E2">
              <w:rPr>
                <w:rFonts w:cs="Arial"/>
              </w:rPr>
              <w:t xml:space="preserve">of bait per bait station placed every </w:t>
            </w:r>
            <w:r>
              <w:rPr>
                <w:rFonts w:cs="Arial"/>
              </w:rPr>
              <w:t>15</w:t>
            </w:r>
            <w:r w:rsidRPr="005C31E2">
              <w:rPr>
                <w:rFonts w:cs="Arial"/>
              </w:rPr>
              <w:t xml:space="preserve"> m.</w:t>
            </w:r>
          </w:p>
        </w:tc>
      </w:tr>
      <w:tr w:rsidR="00A3229A" w:rsidRPr="00614228" w14:paraId="7B4E5612"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D5C664" w14:textId="77777777" w:rsidR="00A3229A" w:rsidRPr="00B82A7A" w:rsidRDefault="00A3229A" w:rsidP="00A3229A">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28B255" w14:textId="77777777" w:rsidR="00A3229A" w:rsidRPr="005C31E2" w:rsidRDefault="00A3229A" w:rsidP="00A3229A">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A3229A" w:rsidRPr="00614228" w14:paraId="4E89CBE3"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48DFA9"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B91842" w14:textId="77777777" w:rsidR="00A3229A" w:rsidRPr="00B82A7A" w:rsidRDefault="00CA39F6" w:rsidP="00A3229A">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00A3229A" w:rsidRPr="00B82A7A">
              <w:rPr>
                <w:rFonts w:cs="Arial"/>
                <w:b/>
              </w:rPr>
              <w:t>g</w:t>
            </w:r>
          </w:p>
          <w:p w14:paraId="04E468DB" w14:textId="77777777" w:rsidR="00A3229A" w:rsidRPr="00B82A7A" w:rsidRDefault="00A3229A" w:rsidP="00A3229A">
            <w:pPr>
              <w:pStyle w:val="Default"/>
              <w:numPr>
                <w:ilvl w:val="0"/>
                <w:numId w:val="17"/>
              </w:numPr>
              <w:rPr>
                <w:rFonts w:ascii="Arial" w:hAnsi="Arial" w:cs="Arial"/>
                <w:sz w:val="20"/>
                <w:szCs w:val="20"/>
              </w:rPr>
            </w:pPr>
            <w:r w:rsidRPr="00B82A7A">
              <w:rPr>
                <w:rFonts w:ascii="Arial" w:hAnsi="Arial" w:cs="Arial"/>
                <w:sz w:val="20"/>
                <w:szCs w:val="20"/>
              </w:rPr>
              <w:t>Loose blocks (14 g) in welded PET/Al/PE bag mad</w:t>
            </w:r>
            <w:r w:rsidR="004204F8">
              <w:rPr>
                <w:rFonts w:ascii="Arial" w:hAnsi="Arial" w:cs="Arial"/>
                <w:sz w:val="20"/>
                <w:szCs w:val="20"/>
              </w:rPr>
              <w:t>e of foil resistant to tearing.</w:t>
            </w:r>
          </w:p>
          <w:p w14:paraId="49975AF9" w14:textId="77777777" w:rsidR="00A3229A" w:rsidRPr="00322D8A" w:rsidRDefault="00A3229A" w:rsidP="00CA39F6">
            <w:pPr>
              <w:pStyle w:val="Default"/>
              <w:numPr>
                <w:ilvl w:val="0"/>
                <w:numId w:val="17"/>
              </w:numPr>
              <w:rPr>
                <w:rFonts w:ascii="Arial" w:hAnsi="Arial" w:cs="Arial"/>
                <w:sz w:val="20"/>
                <w:szCs w:val="20"/>
              </w:rPr>
            </w:pPr>
            <w:r w:rsidRPr="005141A8">
              <w:rPr>
                <w:rFonts w:ascii="Arial" w:hAnsi="Arial" w:cs="Arial"/>
                <w:sz w:val="20"/>
                <w:szCs w:val="20"/>
              </w:rPr>
              <w:t xml:space="preserve">Loose blocks (14 g) </w:t>
            </w:r>
            <w:r w:rsidR="004204F8">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sidR="00CA39F6">
              <w:rPr>
                <w:rFonts w:ascii="Arial" w:hAnsi="Arial" w:cs="Arial"/>
                <w:sz w:val="20"/>
                <w:szCs w:val="20"/>
              </w:rPr>
              <w:t>.</w:t>
            </w:r>
          </w:p>
        </w:tc>
      </w:tr>
    </w:tbl>
    <w:p w14:paraId="175F9D9B" w14:textId="77777777" w:rsidR="00A3229A" w:rsidRPr="00614228" w:rsidRDefault="00A3229A" w:rsidP="00A3229A">
      <w:pPr>
        <w:spacing w:line="260" w:lineRule="atLeast"/>
        <w:jc w:val="both"/>
        <w:rPr>
          <w:rFonts w:eastAsia="Calibri" w:cs="Arial"/>
          <w:i/>
          <w:sz w:val="24"/>
          <w:szCs w:val="24"/>
          <w:lang w:eastAsia="en-US"/>
        </w:rPr>
      </w:pPr>
    </w:p>
    <w:p w14:paraId="4A2E0A7D" w14:textId="77777777" w:rsidR="00A3229A" w:rsidRPr="00614228" w:rsidRDefault="00A3229A" w:rsidP="00A3229A">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A3229A" w:rsidRPr="00614228" w14:paraId="5A6B7EEF"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554CAD" w14:textId="77777777" w:rsidR="00A3229A" w:rsidRPr="00E74C79" w:rsidRDefault="00A3229A" w:rsidP="00A3229A">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68F17ADA" w14:textId="77777777" w:rsidR="00A3229A" w:rsidRPr="00614228" w:rsidRDefault="00A3229A" w:rsidP="00A3229A">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A3229A" w:rsidRPr="00614228" w14:paraId="71D1C57A"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302E9D8" w14:textId="77777777" w:rsidR="00A3229A" w:rsidRPr="009D31D9" w:rsidRDefault="00A3229A" w:rsidP="00A3229A">
            <w:pPr>
              <w:rPr>
                <w:rFonts w:cs="Arial"/>
              </w:rPr>
            </w:pPr>
            <w:r w:rsidRPr="009D31D9">
              <w:rPr>
                <w:rFonts w:eastAsia="Calibri" w:cs="Arial"/>
                <w:bCs/>
                <w:kern w:val="32"/>
                <w:lang w:eastAsia="en-US"/>
              </w:rPr>
              <w:t>None</w:t>
            </w:r>
          </w:p>
        </w:tc>
      </w:tr>
    </w:tbl>
    <w:p w14:paraId="1791DA80" w14:textId="77777777" w:rsidR="00A3229A" w:rsidRPr="00614228" w:rsidRDefault="00A3229A" w:rsidP="00A3229A">
      <w:pPr>
        <w:jc w:val="both"/>
        <w:rPr>
          <w:rFonts w:cs="Arial"/>
          <w:sz w:val="24"/>
          <w:szCs w:val="24"/>
        </w:rPr>
      </w:pPr>
    </w:p>
    <w:p w14:paraId="517819AB" w14:textId="77777777" w:rsidR="00A3229A" w:rsidRPr="00614228" w:rsidRDefault="00A3229A" w:rsidP="00A3229A">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7A493DDA"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7DA5AB" w14:textId="77777777" w:rsidR="00A3229A" w:rsidRPr="009D31D9" w:rsidRDefault="00A3229A" w:rsidP="00A3229A">
            <w:pPr>
              <w:spacing w:before="80"/>
              <w:jc w:val="both"/>
              <w:rPr>
                <w:rFonts w:cs="Arial"/>
              </w:rPr>
            </w:pPr>
            <w:r w:rsidRPr="009D31D9">
              <w:rPr>
                <w:rFonts w:cs="Arial"/>
                <w:lang w:val="en-IE" w:eastAsia="en-US"/>
              </w:rPr>
              <w:t>None</w:t>
            </w:r>
          </w:p>
        </w:tc>
      </w:tr>
    </w:tbl>
    <w:p w14:paraId="66D6BEE4" w14:textId="77777777" w:rsidR="00A3229A" w:rsidRPr="00614228" w:rsidRDefault="00A3229A" w:rsidP="00A3229A">
      <w:pPr>
        <w:jc w:val="both"/>
        <w:rPr>
          <w:rFonts w:cs="Arial"/>
          <w:sz w:val="24"/>
          <w:szCs w:val="24"/>
        </w:rPr>
      </w:pPr>
    </w:p>
    <w:p w14:paraId="576623D8" w14:textId="77777777" w:rsidR="00A3229A" w:rsidRPr="00614228" w:rsidRDefault="00A3229A" w:rsidP="00A3229A">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53D32766"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79E858" w14:textId="77777777" w:rsidR="00A3229A" w:rsidRPr="009D31D9" w:rsidRDefault="00A3229A" w:rsidP="00A3229A">
            <w:pPr>
              <w:spacing w:before="80"/>
              <w:jc w:val="both"/>
              <w:rPr>
                <w:rFonts w:cs="Arial"/>
              </w:rPr>
            </w:pPr>
            <w:r w:rsidRPr="009D31D9">
              <w:rPr>
                <w:rFonts w:cs="Arial"/>
                <w:lang w:val="en-IE" w:eastAsia="en-US"/>
              </w:rPr>
              <w:t>None</w:t>
            </w:r>
          </w:p>
        </w:tc>
      </w:tr>
    </w:tbl>
    <w:p w14:paraId="669B4D11" w14:textId="77777777" w:rsidR="00A3229A" w:rsidRPr="00614228" w:rsidRDefault="00A3229A" w:rsidP="00A3229A">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681B39E0"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E87D49" w14:textId="77777777" w:rsidR="00A3229A" w:rsidRPr="009D31D9" w:rsidRDefault="00A3229A" w:rsidP="00A3229A">
            <w:pPr>
              <w:jc w:val="both"/>
              <w:rPr>
                <w:rFonts w:cs="Arial"/>
              </w:rPr>
            </w:pPr>
            <w:r w:rsidRPr="009D31D9">
              <w:rPr>
                <w:rFonts w:cs="Arial"/>
              </w:rPr>
              <w:t>None</w:t>
            </w:r>
          </w:p>
        </w:tc>
      </w:tr>
    </w:tbl>
    <w:p w14:paraId="778836FD" w14:textId="77777777" w:rsidR="00A3229A" w:rsidRPr="00614228" w:rsidRDefault="00A3229A" w:rsidP="00A3229A">
      <w:pPr>
        <w:jc w:val="both"/>
        <w:rPr>
          <w:rFonts w:cs="Arial"/>
          <w:sz w:val="24"/>
          <w:szCs w:val="24"/>
        </w:rPr>
      </w:pPr>
    </w:p>
    <w:p w14:paraId="3FB28856" w14:textId="77777777" w:rsidR="00A3229A" w:rsidRDefault="00A3229A" w:rsidP="004F402C">
      <w:pPr>
        <w:pStyle w:val="Nagwek3"/>
        <w:numPr>
          <w:ilvl w:val="2"/>
          <w:numId w:val="36"/>
        </w:numPr>
        <w:rPr>
          <w:szCs w:val="24"/>
        </w:rPr>
      </w:pPr>
      <w:r w:rsidRPr="00614228">
        <w:rPr>
          <w:szCs w:val="24"/>
        </w:rPr>
        <w:t xml:space="preserve">Use </w:t>
      </w:r>
      <w:r>
        <w:rPr>
          <w:szCs w:val="24"/>
        </w:rPr>
        <w:t>2</w:t>
      </w:r>
      <w:r w:rsidRPr="00614228">
        <w:rPr>
          <w:szCs w:val="24"/>
        </w:rPr>
        <w:t>appropriate after renewal of the authorisation–</w:t>
      </w:r>
      <w:r w:rsidR="00CA39F6">
        <w:rPr>
          <w:szCs w:val="24"/>
        </w:rPr>
        <w:t>R</w:t>
      </w:r>
      <w:r w:rsidR="00CA39F6" w:rsidRPr="00614228">
        <w:rPr>
          <w:szCs w:val="24"/>
        </w:rPr>
        <w:t xml:space="preserve">ats – </w:t>
      </w:r>
      <w:r w:rsidR="00CA39F6">
        <w:rPr>
          <w:szCs w:val="24"/>
        </w:rPr>
        <w:t>non-</w:t>
      </w:r>
      <w:r w:rsidR="00CA39F6" w:rsidRPr="00614228">
        <w:rPr>
          <w:szCs w:val="24"/>
        </w:rPr>
        <w:t>professionals –</w:t>
      </w:r>
      <w:r w:rsidR="00CA39F6"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A39F6" w:rsidRPr="00614228" w14:paraId="0159508F" w14:textId="77777777" w:rsidTr="00CA39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2531F8"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FAD20F" w14:textId="77777777" w:rsidR="00CA39F6" w:rsidRPr="00B82A7A" w:rsidRDefault="00CA39F6" w:rsidP="00CA39F6">
            <w:pPr>
              <w:spacing w:line="260" w:lineRule="atLeast"/>
              <w:rPr>
                <w:rFonts w:eastAsia="Calibri" w:cs="Arial"/>
                <w:bCs/>
                <w:lang w:val="de-DE" w:eastAsia="en-US"/>
              </w:rPr>
            </w:pPr>
            <w:r w:rsidRPr="00B82A7A">
              <w:rPr>
                <w:rFonts w:cs="Arial"/>
              </w:rPr>
              <w:t>14</w:t>
            </w:r>
          </w:p>
        </w:tc>
      </w:tr>
      <w:tr w:rsidR="00CA39F6" w:rsidRPr="00614228" w14:paraId="47F5B4D1"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743FE3"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C3BB50" w14:textId="77777777" w:rsidR="00CA39F6" w:rsidRPr="00B82A7A" w:rsidRDefault="00CA39F6" w:rsidP="00CA39F6">
            <w:pPr>
              <w:spacing w:line="260" w:lineRule="atLeast"/>
              <w:rPr>
                <w:rFonts w:eastAsia="Calibri" w:cs="Arial"/>
                <w:bCs/>
                <w:lang w:eastAsia="en-US"/>
              </w:rPr>
            </w:pPr>
            <w:r w:rsidRPr="00B82A7A">
              <w:rPr>
                <w:rFonts w:cs="Arial"/>
              </w:rPr>
              <w:t>Rodenticide</w:t>
            </w:r>
          </w:p>
        </w:tc>
      </w:tr>
      <w:tr w:rsidR="00CA39F6" w:rsidRPr="00614228" w14:paraId="420422E2"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269E14"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8B2B2D" w14:textId="77777777" w:rsidR="00CA39F6" w:rsidRPr="00825205" w:rsidRDefault="00CA39F6" w:rsidP="00CA39F6">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A39F6" w:rsidRPr="00614228" w14:paraId="2A26E897"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BB0128"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283932" w14:textId="77777777" w:rsidR="00CA39F6" w:rsidRPr="005C31E2" w:rsidRDefault="0042196B" w:rsidP="00CA39F6">
            <w:pPr>
              <w:rPr>
                <w:rFonts w:cs="Arial"/>
              </w:rPr>
            </w:pPr>
            <w:r>
              <w:rPr>
                <w:lang w:val="en-IE" w:eastAsia="en-IE"/>
              </w:rPr>
              <w:t xml:space="preserve">Outdoor </w:t>
            </w:r>
            <w:r w:rsidRPr="00365088">
              <w:rPr>
                <w:lang w:val="en-IE" w:eastAsia="en-IE"/>
              </w:rPr>
              <w:t>around buildings</w:t>
            </w:r>
          </w:p>
        </w:tc>
      </w:tr>
      <w:tr w:rsidR="00CA39F6" w:rsidRPr="00614228" w14:paraId="2C0C0214"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B5AFE4"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2978CD" w14:textId="77777777" w:rsidR="00CA39F6" w:rsidRPr="005C31E2" w:rsidRDefault="00CA39F6" w:rsidP="00CA39F6">
            <w:pPr>
              <w:spacing w:line="24" w:lineRule="atLeast"/>
              <w:rPr>
                <w:rFonts w:cs="Arial"/>
              </w:rPr>
            </w:pPr>
            <w:r w:rsidRPr="005C31E2">
              <w:rPr>
                <w:rFonts w:cs="Arial"/>
              </w:rPr>
              <w:t>Ready-to-use bait to be used in tamper-resistant bait stations</w:t>
            </w:r>
          </w:p>
        </w:tc>
      </w:tr>
      <w:tr w:rsidR="00CA39F6" w:rsidRPr="00614228" w14:paraId="68545246"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B8762E"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9AB667" w14:textId="77777777" w:rsidR="00CA39F6" w:rsidRPr="005C31E2" w:rsidRDefault="00CA39F6" w:rsidP="00CA39F6">
            <w:pPr>
              <w:spacing w:line="23" w:lineRule="atLeast"/>
              <w:rPr>
                <w:rFonts w:cs="Arial"/>
              </w:rPr>
            </w:pPr>
            <w:r>
              <w:rPr>
                <w:rFonts w:cs="Arial"/>
              </w:rPr>
              <w:t>150-2</w:t>
            </w:r>
            <w:r w:rsidRPr="005C31E2">
              <w:rPr>
                <w:rFonts w:cs="Arial"/>
              </w:rPr>
              <w:t xml:space="preserve">00 g </w:t>
            </w:r>
            <w:r w:rsidRPr="00B82A7A">
              <w:rPr>
                <w:rFonts w:cs="Arial"/>
              </w:rPr>
              <w:t>(</w:t>
            </w:r>
            <w:r>
              <w:rPr>
                <w:rFonts w:cs="Arial"/>
              </w:rPr>
              <w:t>10-14</w:t>
            </w:r>
            <w:r w:rsidRPr="00B82A7A">
              <w:rPr>
                <w:rFonts w:cs="Arial"/>
              </w:rPr>
              <w:t xml:space="preserve"> blocks)</w:t>
            </w:r>
            <w:r w:rsidRPr="005C31E2">
              <w:rPr>
                <w:rFonts w:cs="Arial"/>
              </w:rPr>
              <w:t xml:space="preserve">of bait per bait station placed every </w:t>
            </w:r>
            <w:r>
              <w:rPr>
                <w:rFonts w:cs="Arial"/>
              </w:rPr>
              <w:t>15</w:t>
            </w:r>
            <w:r w:rsidRPr="005C31E2">
              <w:rPr>
                <w:rFonts w:cs="Arial"/>
              </w:rPr>
              <w:t xml:space="preserve"> m.</w:t>
            </w:r>
          </w:p>
        </w:tc>
      </w:tr>
      <w:tr w:rsidR="00CA39F6" w:rsidRPr="00614228" w14:paraId="686D171D"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E544DD" w14:textId="77777777" w:rsidR="00CA39F6" w:rsidRPr="00B82A7A" w:rsidRDefault="00CA39F6" w:rsidP="00CA39F6">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8F884F" w14:textId="77777777" w:rsidR="00CA39F6" w:rsidRPr="005C31E2" w:rsidRDefault="00CA39F6" w:rsidP="00CA39F6">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CA39F6" w:rsidRPr="00614228" w14:paraId="00960D8B"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1C9A43"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56D74E" w14:textId="77777777" w:rsidR="00CA39F6" w:rsidRPr="00B82A7A" w:rsidRDefault="00CA39F6" w:rsidP="00CA39F6">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0E8E9272" w14:textId="77777777" w:rsidR="00CA39F6" w:rsidRPr="00B82A7A" w:rsidRDefault="00CA39F6" w:rsidP="00CA39F6">
            <w:pPr>
              <w:pStyle w:val="Default"/>
              <w:numPr>
                <w:ilvl w:val="0"/>
                <w:numId w:val="42"/>
              </w:numPr>
              <w:rPr>
                <w:rFonts w:ascii="Arial" w:hAnsi="Arial" w:cs="Arial"/>
                <w:sz w:val="20"/>
                <w:szCs w:val="20"/>
              </w:rPr>
            </w:pPr>
            <w:r w:rsidRPr="00B82A7A">
              <w:rPr>
                <w:rFonts w:ascii="Arial" w:hAnsi="Arial" w:cs="Arial"/>
                <w:sz w:val="20"/>
                <w:szCs w:val="20"/>
              </w:rPr>
              <w:t>Loose blocks (14 g) in welded PET/Al/PE bag mad</w:t>
            </w:r>
            <w:r w:rsidR="004204F8">
              <w:rPr>
                <w:rFonts w:ascii="Arial" w:hAnsi="Arial" w:cs="Arial"/>
                <w:sz w:val="20"/>
                <w:szCs w:val="20"/>
              </w:rPr>
              <w:t>e of foil resistant to tearing.</w:t>
            </w:r>
          </w:p>
          <w:p w14:paraId="0E94E15B" w14:textId="77777777" w:rsidR="00CA39F6" w:rsidRPr="00322D8A" w:rsidRDefault="00CA39F6" w:rsidP="00CA39F6">
            <w:pPr>
              <w:pStyle w:val="Default"/>
              <w:numPr>
                <w:ilvl w:val="0"/>
                <w:numId w:val="42"/>
              </w:numPr>
              <w:rPr>
                <w:rFonts w:ascii="Arial" w:hAnsi="Arial" w:cs="Arial"/>
                <w:sz w:val="20"/>
                <w:szCs w:val="20"/>
              </w:rPr>
            </w:pPr>
            <w:r w:rsidRPr="005141A8">
              <w:rPr>
                <w:rFonts w:ascii="Arial" w:hAnsi="Arial" w:cs="Arial"/>
                <w:sz w:val="20"/>
                <w:szCs w:val="20"/>
              </w:rPr>
              <w:t>Loose blocks</w:t>
            </w:r>
            <w:r w:rsidR="004204F8">
              <w:rPr>
                <w:rFonts w:ascii="Arial" w:hAnsi="Arial" w:cs="Arial"/>
                <w:sz w:val="20"/>
                <w:szCs w:val="20"/>
              </w:rPr>
              <w:t xml:space="preserve"> (14 g) 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17924ACA" w14:textId="77777777" w:rsidR="00CA39F6" w:rsidRDefault="00CA39F6" w:rsidP="00CA39F6"/>
    <w:p w14:paraId="624BF130" w14:textId="77777777" w:rsidR="00CA39F6" w:rsidRPr="00614228" w:rsidRDefault="00CA39F6" w:rsidP="00CA39F6">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A39F6" w:rsidRPr="00614228" w14:paraId="092A1687"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70A08F" w14:textId="77777777" w:rsidR="00CA39F6" w:rsidRDefault="00CA39F6" w:rsidP="00CA39F6">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9CC4F22" w14:textId="77777777" w:rsidR="00CA39F6" w:rsidRPr="00E779F2" w:rsidRDefault="00CA39F6" w:rsidP="00CA39F6">
            <w:pPr>
              <w:pStyle w:val="Akapitzlist"/>
              <w:numPr>
                <w:ilvl w:val="0"/>
                <w:numId w:val="8"/>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2E04CC9B" w14:textId="77777777" w:rsidR="00CA39F6" w:rsidRPr="00E779F2" w:rsidRDefault="00CA39F6" w:rsidP="00CA39F6">
            <w:pPr>
              <w:pStyle w:val="Akapitzlist"/>
              <w:numPr>
                <w:ilvl w:val="0"/>
                <w:numId w:val="8"/>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2EAEDFB5" w14:textId="77777777" w:rsidR="00CA39F6" w:rsidRPr="00614228" w:rsidRDefault="00CA39F6" w:rsidP="00CA39F6">
      <w:pPr>
        <w:jc w:val="both"/>
        <w:rPr>
          <w:rFonts w:cs="Arial"/>
          <w:sz w:val="24"/>
          <w:szCs w:val="24"/>
        </w:rPr>
      </w:pPr>
    </w:p>
    <w:p w14:paraId="05C8F21B" w14:textId="77777777" w:rsidR="00CA39F6" w:rsidRPr="00614228" w:rsidRDefault="00CA39F6" w:rsidP="00CA39F6">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A39F6" w:rsidRPr="00614228" w14:paraId="62052F86"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8FCB700" w14:textId="77777777" w:rsidR="00CA39F6" w:rsidRPr="009D31D9" w:rsidRDefault="00CA39F6" w:rsidP="00CA39F6">
            <w:pPr>
              <w:rPr>
                <w:rFonts w:cs="Arial"/>
              </w:rPr>
            </w:pPr>
            <w:r w:rsidRPr="009D31D9">
              <w:rPr>
                <w:rFonts w:eastAsia="Calibri" w:cs="Arial"/>
                <w:bCs/>
                <w:kern w:val="32"/>
                <w:lang w:eastAsia="en-US"/>
              </w:rPr>
              <w:t>None</w:t>
            </w:r>
          </w:p>
        </w:tc>
      </w:tr>
    </w:tbl>
    <w:p w14:paraId="7BFD0E2E" w14:textId="77777777" w:rsidR="00CA39F6" w:rsidRPr="00614228" w:rsidRDefault="00CA39F6" w:rsidP="00CA39F6">
      <w:pPr>
        <w:jc w:val="both"/>
        <w:rPr>
          <w:rFonts w:cs="Arial"/>
          <w:sz w:val="24"/>
          <w:szCs w:val="24"/>
        </w:rPr>
      </w:pPr>
    </w:p>
    <w:p w14:paraId="3615E722" w14:textId="77777777" w:rsidR="00CA39F6" w:rsidRPr="00614228" w:rsidRDefault="00CA39F6" w:rsidP="00CA39F6">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1550FD57"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50D6E7" w14:textId="77777777" w:rsidR="00CA39F6" w:rsidRPr="009D31D9" w:rsidRDefault="00CA39F6" w:rsidP="00CA39F6">
            <w:pPr>
              <w:spacing w:before="80"/>
              <w:jc w:val="both"/>
              <w:rPr>
                <w:rFonts w:cs="Arial"/>
              </w:rPr>
            </w:pPr>
            <w:r w:rsidRPr="009D31D9">
              <w:rPr>
                <w:rFonts w:eastAsia="Calibri" w:cs="Arial"/>
                <w:bCs/>
                <w:kern w:val="32"/>
                <w:lang w:eastAsia="en-US"/>
              </w:rPr>
              <w:t>None</w:t>
            </w:r>
          </w:p>
        </w:tc>
      </w:tr>
    </w:tbl>
    <w:p w14:paraId="5F13A688" w14:textId="77777777" w:rsidR="00CA39F6" w:rsidRPr="00614228" w:rsidRDefault="00CA39F6" w:rsidP="00CA39F6">
      <w:pPr>
        <w:jc w:val="both"/>
        <w:rPr>
          <w:rFonts w:cs="Arial"/>
          <w:sz w:val="24"/>
          <w:szCs w:val="24"/>
        </w:rPr>
      </w:pPr>
    </w:p>
    <w:p w14:paraId="0FE89008" w14:textId="77777777" w:rsidR="00CA39F6" w:rsidRPr="00614228" w:rsidRDefault="00CA39F6" w:rsidP="00CA39F6">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1D9FD183"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EA2BD1" w14:textId="77777777" w:rsidR="00CA39F6" w:rsidRPr="009D31D9" w:rsidRDefault="00CA39F6" w:rsidP="00CA39F6">
            <w:pPr>
              <w:spacing w:before="80"/>
              <w:jc w:val="both"/>
              <w:rPr>
                <w:rFonts w:cs="Arial"/>
              </w:rPr>
            </w:pPr>
            <w:r w:rsidRPr="009D31D9">
              <w:rPr>
                <w:rFonts w:cs="Arial"/>
                <w:lang w:val="en-IE" w:eastAsia="en-US"/>
              </w:rPr>
              <w:t>None</w:t>
            </w:r>
          </w:p>
        </w:tc>
      </w:tr>
    </w:tbl>
    <w:p w14:paraId="1735473D" w14:textId="77777777" w:rsidR="00CA39F6" w:rsidRPr="00614228" w:rsidRDefault="00CA39F6" w:rsidP="00CA39F6">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391583AE"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FAAEEC" w14:textId="77777777" w:rsidR="00CA39F6" w:rsidRPr="009D31D9" w:rsidRDefault="00CA39F6" w:rsidP="00CA39F6">
            <w:pPr>
              <w:jc w:val="both"/>
              <w:rPr>
                <w:rFonts w:cs="Arial"/>
              </w:rPr>
            </w:pPr>
            <w:r w:rsidRPr="009D31D9">
              <w:rPr>
                <w:rFonts w:cs="Arial"/>
              </w:rPr>
              <w:t>None</w:t>
            </w:r>
          </w:p>
        </w:tc>
      </w:tr>
    </w:tbl>
    <w:p w14:paraId="09696C14" w14:textId="77777777" w:rsidR="00CA39F6" w:rsidRPr="00377465" w:rsidRDefault="00CA39F6" w:rsidP="00CA39F6"/>
    <w:p w14:paraId="2C63E1C8" w14:textId="77777777" w:rsidR="00CA39F6" w:rsidRPr="00CA39F6" w:rsidRDefault="00CA39F6" w:rsidP="00CA39F6"/>
    <w:p w14:paraId="0ED97712" w14:textId="77777777" w:rsidR="003A1E17" w:rsidRPr="00614228" w:rsidRDefault="00A3229A" w:rsidP="004F402C">
      <w:pPr>
        <w:pStyle w:val="Nagwek3"/>
        <w:numPr>
          <w:ilvl w:val="2"/>
          <w:numId w:val="36"/>
        </w:numPr>
        <w:rPr>
          <w:szCs w:val="24"/>
        </w:rPr>
      </w:pPr>
      <w:r w:rsidRPr="00614228">
        <w:rPr>
          <w:szCs w:val="24"/>
        </w:rPr>
        <w:t xml:space="preserve">Use </w:t>
      </w:r>
      <w:r w:rsidR="00CA39F6">
        <w:rPr>
          <w:szCs w:val="24"/>
        </w:rPr>
        <w:t>3</w:t>
      </w:r>
      <w:r w:rsidRPr="00614228">
        <w:rPr>
          <w:szCs w:val="24"/>
        </w:rPr>
        <w:t>appropriate after renewal of the authorisation–House</w:t>
      </w:r>
      <w:r w:rsidR="00CA39F6">
        <w:rPr>
          <w:szCs w:val="24"/>
        </w:rPr>
        <w:t xml:space="preserve"> mice– </w:t>
      </w:r>
      <w:r w:rsidRPr="00614228">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1F071EFB"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B9B6F8"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D223C" w14:textId="77777777" w:rsidR="003A1E17" w:rsidRPr="00B82A7A" w:rsidRDefault="003A1E17" w:rsidP="00B82A7A">
            <w:pPr>
              <w:spacing w:line="260" w:lineRule="atLeast"/>
              <w:rPr>
                <w:rFonts w:eastAsia="Calibri" w:cs="Arial"/>
                <w:bCs/>
                <w:lang w:val="de-DE" w:eastAsia="en-US"/>
              </w:rPr>
            </w:pPr>
            <w:r w:rsidRPr="00B82A7A">
              <w:rPr>
                <w:rFonts w:cs="Arial"/>
              </w:rPr>
              <w:t>14</w:t>
            </w:r>
          </w:p>
        </w:tc>
      </w:tr>
      <w:tr w:rsidR="00C4327A" w:rsidRPr="00614228" w14:paraId="6837894B"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3C4C16"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3FDE13" w14:textId="77777777" w:rsidR="003A1E17" w:rsidRPr="00B82A7A" w:rsidRDefault="003A1E17" w:rsidP="00B82A7A">
            <w:pPr>
              <w:spacing w:line="260" w:lineRule="atLeast"/>
              <w:rPr>
                <w:rFonts w:eastAsia="Calibri" w:cs="Arial"/>
                <w:bCs/>
                <w:lang w:eastAsia="en-US"/>
              </w:rPr>
            </w:pPr>
            <w:r w:rsidRPr="00B82A7A">
              <w:rPr>
                <w:rFonts w:cs="Arial"/>
              </w:rPr>
              <w:t>Rodenticide</w:t>
            </w:r>
          </w:p>
        </w:tc>
      </w:tr>
      <w:tr w:rsidR="00C4327A" w:rsidRPr="00614228" w14:paraId="70A1D497"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9AEEF8"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CE6914" w14:textId="77777777" w:rsidR="003A1E17" w:rsidRPr="00B82A7A" w:rsidRDefault="003A1E17" w:rsidP="00B82A7A">
            <w:pPr>
              <w:spacing w:line="24" w:lineRule="atLeast"/>
              <w:rPr>
                <w:rFonts w:eastAsia="Calibri" w:cs="Arial"/>
                <w:bCs/>
                <w:lang w:eastAsia="en-US"/>
              </w:rPr>
            </w:pPr>
            <w:r w:rsidRPr="00B82A7A">
              <w:rPr>
                <w:rFonts w:cs="Arial"/>
                <w:lang w:val="en-IE"/>
              </w:rPr>
              <w:t xml:space="preserve">House </w:t>
            </w:r>
            <w:r w:rsidR="00327FDD" w:rsidRPr="00B82A7A">
              <w:rPr>
                <w:rFonts w:cs="Arial"/>
                <w:lang w:val="en-IE"/>
              </w:rPr>
              <w:t xml:space="preserve">mice </w:t>
            </w:r>
            <w:r w:rsidRPr="00B82A7A">
              <w:rPr>
                <w:rFonts w:cs="Arial"/>
                <w:lang w:val="en-IE"/>
              </w:rPr>
              <w:t>(</w:t>
            </w:r>
            <w:r w:rsidRPr="00B82A7A">
              <w:rPr>
                <w:rFonts w:cs="Arial"/>
                <w:i/>
                <w:lang w:val="en-IE"/>
              </w:rPr>
              <w:t xml:space="preserve">Mus </w:t>
            </w:r>
            <w:r w:rsidR="000C0333" w:rsidRPr="00B82A7A">
              <w:rPr>
                <w:rFonts w:cs="Arial"/>
                <w:i/>
                <w:lang w:val="en-IE"/>
              </w:rPr>
              <w:t>musculus/domesticus</w:t>
            </w:r>
            <w:r w:rsidRPr="00B82A7A">
              <w:rPr>
                <w:rFonts w:cs="Arial"/>
                <w:lang w:val="en-IE"/>
              </w:rPr>
              <w:t>) – adults and juveniles</w:t>
            </w:r>
          </w:p>
        </w:tc>
      </w:tr>
      <w:tr w:rsidR="00C4327A" w:rsidRPr="00614228" w14:paraId="28F7B9CC"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65AB21"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2D7A5" w14:textId="77777777" w:rsidR="003A1E17" w:rsidRPr="00B82A7A" w:rsidRDefault="003A1E17" w:rsidP="00B82A7A">
            <w:pPr>
              <w:rPr>
                <w:rFonts w:cs="Arial"/>
              </w:rPr>
            </w:pPr>
            <w:r w:rsidRPr="00B82A7A">
              <w:rPr>
                <w:rFonts w:cs="Arial"/>
              </w:rPr>
              <w:t>Indoors</w:t>
            </w:r>
          </w:p>
        </w:tc>
      </w:tr>
      <w:tr w:rsidR="00C4327A" w:rsidRPr="00614228" w14:paraId="7739F34F"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9F8D51"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FD3DD4" w14:textId="77777777" w:rsidR="003A1E17" w:rsidRPr="00B82A7A" w:rsidRDefault="003A1E17" w:rsidP="00B82A7A">
            <w:pPr>
              <w:spacing w:line="24" w:lineRule="atLeast"/>
              <w:rPr>
                <w:rFonts w:cs="Arial"/>
              </w:rPr>
            </w:pPr>
            <w:r w:rsidRPr="00B82A7A">
              <w:rPr>
                <w:rFonts w:cs="Arial"/>
              </w:rPr>
              <w:t>Ready-to-use bait to be used in tamper-resistant bait stations</w:t>
            </w:r>
          </w:p>
        </w:tc>
      </w:tr>
      <w:tr w:rsidR="00C4327A" w:rsidRPr="00614228" w14:paraId="33213A3F"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38234D"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AEEF5A" w14:textId="77777777" w:rsidR="003A1E17" w:rsidRPr="00B82A7A" w:rsidRDefault="00CA39F6" w:rsidP="00B82A7A">
            <w:pPr>
              <w:spacing w:line="23" w:lineRule="atLeast"/>
              <w:rPr>
                <w:rFonts w:cs="Arial"/>
              </w:rPr>
            </w:pPr>
            <w:r>
              <w:rPr>
                <w:rFonts w:cs="Arial"/>
              </w:rPr>
              <w:t>50-</w:t>
            </w:r>
            <w:r w:rsidR="00565B10" w:rsidRPr="00B82A7A">
              <w:rPr>
                <w:rFonts w:cs="Arial"/>
              </w:rPr>
              <w:t>100 g (</w:t>
            </w:r>
            <w:r>
              <w:rPr>
                <w:rFonts w:cs="Arial"/>
              </w:rPr>
              <w:t>3-</w:t>
            </w:r>
            <w:r w:rsidR="00565B10" w:rsidRPr="00B82A7A">
              <w:rPr>
                <w:rFonts w:cs="Arial"/>
              </w:rPr>
              <w:t>7 blocks) of bait per bait station placed every 3-4 m.</w:t>
            </w:r>
          </w:p>
        </w:tc>
      </w:tr>
      <w:tr w:rsidR="00C4327A" w:rsidRPr="00614228" w14:paraId="45AAF07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4419B"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158C0F"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Professionals</w:t>
            </w:r>
          </w:p>
        </w:tc>
      </w:tr>
      <w:tr w:rsidR="00F31667" w:rsidRPr="00614228" w14:paraId="517EA880"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D8F1D5" w14:textId="77777777" w:rsidR="00F31667" w:rsidRPr="00B82A7A" w:rsidRDefault="00F31667" w:rsidP="00B82A7A">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C24CFA" w14:textId="77777777" w:rsidR="00406266" w:rsidRPr="00B82A7A" w:rsidRDefault="00C15302" w:rsidP="00B82A7A">
            <w:pPr>
              <w:spacing w:line="240" w:lineRule="auto"/>
              <w:rPr>
                <w:rFonts w:cs="Arial"/>
                <w:b/>
              </w:rPr>
            </w:pPr>
            <w:r w:rsidRPr="00B82A7A">
              <w:rPr>
                <w:rFonts w:cs="Arial"/>
                <w:b/>
              </w:rPr>
              <w:t xml:space="preserve">Minimum pack size 1 </w:t>
            </w:r>
            <w:r w:rsidR="00406266" w:rsidRPr="00B82A7A">
              <w:rPr>
                <w:rFonts w:cs="Arial"/>
                <w:b/>
              </w:rPr>
              <w:t>kg</w:t>
            </w:r>
          </w:p>
          <w:p w14:paraId="130FC912" w14:textId="77777777" w:rsidR="006F2B6A" w:rsidRPr="00B82A7A" w:rsidRDefault="00AD4F93" w:rsidP="00C02449">
            <w:pPr>
              <w:pStyle w:val="Default"/>
              <w:numPr>
                <w:ilvl w:val="6"/>
                <w:numId w:val="7"/>
              </w:numPr>
              <w:rPr>
                <w:rFonts w:ascii="Arial" w:hAnsi="Arial" w:cs="Arial"/>
                <w:sz w:val="20"/>
                <w:szCs w:val="20"/>
              </w:rPr>
            </w:pPr>
            <w:r w:rsidRPr="00B82A7A">
              <w:rPr>
                <w:rFonts w:ascii="Arial" w:hAnsi="Arial" w:cs="Arial"/>
                <w:sz w:val="20"/>
                <w:szCs w:val="20"/>
              </w:rPr>
              <w:t>Loose blocks (14 g) in w</w:t>
            </w:r>
            <w:r w:rsidR="00163CBF" w:rsidRPr="00B82A7A">
              <w:rPr>
                <w:rFonts w:ascii="Arial" w:hAnsi="Arial" w:cs="Arial"/>
                <w:sz w:val="20"/>
                <w:szCs w:val="20"/>
              </w:rPr>
              <w:t>elded PET/</w:t>
            </w:r>
            <w:r w:rsidR="007C37B7" w:rsidRPr="00B82A7A">
              <w:rPr>
                <w:rFonts w:ascii="Arial" w:hAnsi="Arial" w:cs="Arial"/>
                <w:sz w:val="20"/>
                <w:szCs w:val="20"/>
              </w:rPr>
              <w:t>Al/</w:t>
            </w:r>
            <w:r w:rsidR="00163CBF" w:rsidRPr="00B82A7A">
              <w:rPr>
                <w:rFonts w:ascii="Arial" w:hAnsi="Arial" w:cs="Arial"/>
                <w:sz w:val="20"/>
                <w:szCs w:val="20"/>
              </w:rPr>
              <w:t>PE bag mad</w:t>
            </w:r>
            <w:r w:rsidR="007C37B7" w:rsidRPr="00B82A7A">
              <w:rPr>
                <w:rFonts w:ascii="Arial" w:hAnsi="Arial" w:cs="Arial"/>
                <w:sz w:val="20"/>
                <w:szCs w:val="20"/>
              </w:rPr>
              <w:t>e of foil resistant to tearing, up to 10 kg</w:t>
            </w:r>
            <w:r w:rsidR="006F2B6A" w:rsidRPr="00B82A7A">
              <w:rPr>
                <w:rFonts w:ascii="Arial" w:hAnsi="Arial" w:cs="Arial"/>
                <w:sz w:val="20"/>
                <w:szCs w:val="20"/>
              </w:rPr>
              <w:t>.</w:t>
            </w:r>
          </w:p>
          <w:p w14:paraId="5FA17E7F" w14:textId="77777777" w:rsidR="00122BE5" w:rsidRPr="00322D8A" w:rsidRDefault="00AD4F93" w:rsidP="00C02449">
            <w:pPr>
              <w:pStyle w:val="Default"/>
              <w:numPr>
                <w:ilvl w:val="6"/>
                <w:numId w:val="7"/>
              </w:numPr>
              <w:rPr>
                <w:rFonts w:ascii="Arial" w:hAnsi="Arial" w:cs="Arial"/>
                <w:sz w:val="20"/>
                <w:szCs w:val="20"/>
              </w:rPr>
            </w:pPr>
            <w:r w:rsidRPr="005141A8">
              <w:rPr>
                <w:rFonts w:ascii="Arial" w:hAnsi="Arial" w:cs="Arial"/>
                <w:sz w:val="20"/>
                <w:szCs w:val="20"/>
              </w:rPr>
              <w:t xml:space="preserve">Loose blocks (14 g) </w:t>
            </w:r>
            <w:r w:rsidR="004204F8">
              <w:rPr>
                <w:rFonts w:ascii="Arial" w:hAnsi="Arial" w:cs="Arial"/>
                <w:sz w:val="20"/>
                <w:szCs w:val="20"/>
              </w:rPr>
              <w:t>in p</w:t>
            </w:r>
            <w:r w:rsidR="006F2B6A" w:rsidRPr="005141A8">
              <w:rPr>
                <w:rFonts w:ascii="Arial" w:hAnsi="Arial" w:cs="Arial"/>
                <w:sz w:val="20"/>
                <w:szCs w:val="20"/>
              </w:rPr>
              <w:t>olyethylene bag closed with clamped seal placed additionally in</w:t>
            </w:r>
            <w:r w:rsidR="007C37B7" w:rsidRPr="005141A8">
              <w:rPr>
                <w:rFonts w:ascii="Arial" w:hAnsi="Arial" w:cs="Arial"/>
                <w:sz w:val="20"/>
                <w:szCs w:val="20"/>
              </w:rPr>
              <w:t xml:space="preserve"> a HDPE or polypropylene bucket</w:t>
            </w:r>
            <w:r w:rsidR="006F2B6A" w:rsidRPr="005141A8">
              <w:rPr>
                <w:rFonts w:ascii="Arial" w:hAnsi="Arial" w:cs="Arial"/>
                <w:sz w:val="20"/>
                <w:szCs w:val="20"/>
              </w:rPr>
              <w:t>,</w:t>
            </w:r>
            <w:r w:rsidR="007C37B7" w:rsidRPr="005141A8">
              <w:rPr>
                <w:rFonts w:ascii="Arial" w:hAnsi="Arial" w:cs="Arial"/>
                <w:sz w:val="20"/>
                <w:szCs w:val="20"/>
              </w:rPr>
              <w:t xml:space="preserve"> up to 20</w:t>
            </w:r>
            <w:r w:rsidR="006F2B6A" w:rsidRPr="005141A8">
              <w:rPr>
                <w:rFonts w:ascii="Arial" w:hAnsi="Arial" w:cs="Arial"/>
                <w:sz w:val="20"/>
                <w:szCs w:val="20"/>
              </w:rPr>
              <w:t xml:space="preserve"> kg.</w:t>
            </w:r>
          </w:p>
        </w:tc>
      </w:tr>
    </w:tbl>
    <w:p w14:paraId="03131297" w14:textId="77777777" w:rsidR="003A1E17" w:rsidRPr="00614228" w:rsidRDefault="003A1E17" w:rsidP="00614228">
      <w:pPr>
        <w:spacing w:line="260" w:lineRule="atLeast"/>
        <w:jc w:val="both"/>
        <w:rPr>
          <w:rFonts w:eastAsia="Calibri" w:cs="Arial"/>
          <w:i/>
          <w:sz w:val="24"/>
          <w:szCs w:val="24"/>
          <w:lang w:eastAsia="en-US"/>
        </w:rPr>
      </w:pPr>
    </w:p>
    <w:p w14:paraId="0DBCE767"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67"/>
      </w:tblGrid>
      <w:tr w:rsidR="003A1E17" w:rsidRPr="00614228" w14:paraId="77235C17" w14:textId="77777777" w:rsidTr="006A2D89">
        <w:tc>
          <w:tcPr>
            <w:tcW w:w="906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0604E8" w14:textId="77777777" w:rsidR="00551989" w:rsidRPr="009D31D9" w:rsidRDefault="00551989" w:rsidP="000E5604">
            <w:pPr>
              <w:pStyle w:val="Akapitzlist"/>
              <w:numPr>
                <w:ilvl w:val="0"/>
                <w:numId w:val="8"/>
              </w:numPr>
              <w:ind w:left="714" w:hanging="357"/>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8F70263" w14:textId="77777777" w:rsidR="004F4B18" w:rsidRPr="00614228" w:rsidRDefault="00551989" w:rsidP="000E5604">
            <w:pPr>
              <w:pStyle w:val="Akapitzlist"/>
              <w:numPr>
                <w:ilvl w:val="0"/>
                <w:numId w:val="8"/>
              </w:numPr>
              <w:ind w:left="714" w:hanging="357"/>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2290CD2D" w14:textId="77777777" w:rsidR="003A1E17" w:rsidRPr="00614228" w:rsidRDefault="003A1E17" w:rsidP="00614228">
      <w:pPr>
        <w:jc w:val="both"/>
        <w:rPr>
          <w:rFonts w:cs="Arial"/>
          <w:sz w:val="24"/>
          <w:szCs w:val="24"/>
        </w:rPr>
      </w:pPr>
    </w:p>
    <w:p w14:paraId="281C03B4"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5DC073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C6C763" w14:textId="77777777" w:rsidR="00914E52" w:rsidRPr="009D31D9" w:rsidRDefault="00551989" w:rsidP="00C02449">
            <w:pPr>
              <w:jc w:val="both"/>
              <w:rPr>
                <w:rFonts w:cs="Arial"/>
              </w:rPr>
            </w:pPr>
            <w:r w:rsidRPr="009D31D9">
              <w:rPr>
                <w:rFonts w:eastAsia="Calibri" w:cs="Arial"/>
                <w:bCs/>
                <w:kern w:val="32"/>
                <w:lang w:eastAsia="en-US"/>
              </w:rPr>
              <w:t>None</w:t>
            </w:r>
          </w:p>
        </w:tc>
      </w:tr>
    </w:tbl>
    <w:p w14:paraId="250EAD0B" w14:textId="77777777" w:rsidR="003A1E17" w:rsidRPr="00614228" w:rsidRDefault="003A1E17" w:rsidP="00614228">
      <w:pPr>
        <w:jc w:val="both"/>
        <w:rPr>
          <w:rFonts w:cs="Arial"/>
          <w:sz w:val="24"/>
          <w:szCs w:val="24"/>
        </w:rPr>
      </w:pPr>
    </w:p>
    <w:p w14:paraId="3F113877"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7E09A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B01349"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4E85D02F" w14:textId="77777777" w:rsidR="003A1E17" w:rsidRPr="00614228" w:rsidRDefault="003A1E17" w:rsidP="00614228">
      <w:pPr>
        <w:jc w:val="both"/>
        <w:rPr>
          <w:rFonts w:cs="Arial"/>
          <w:sz w:val="24"/>
          <w:szCs w:val="24"/>
        </w:rPr>
      </w:pPr>
    </w:p>
    <w:p w14:paraId="7E908000"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8DC52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8B738B" w14:textId="77777777" w:rsidR="003A1E17" w:rsidRPr="009D31D9" w:rsidRDefault="003A1E17" w:rsidP="00614228">
            <w:pPr>
              <w:spacing w:before="80"/>
              <w:jc w:val="both"/>
              <w:rPr>
                <w:rFonts w:cs="Arial"/>
              </w:rPr>
            </w:pPr>
            <w:r w:rsidRPr="009D31D9">
              <w:rPr>
                <w:rFonts w:cs="Arial"/>
                <w:lang w:val="en-IE" w:eastAsia="en-US"/>
              </w:rPr>
              <w:t>None</w:t>
            </w:r>
          </w:p>
        </w:tc>
      </w:tr>
    </w:tbl>
    <w:p w14:paraId="675871EB"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1B7583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173E21" w14:textId="77777777" w:rsidR="003A1E17" w:rsidRPr="009D31D9" w:rsidRDefault="007A236D" w:rsidP="00614228">
            <w:pPr>
              <w:jc w:val="both"/>
              <w:rPr>
                <w:rFonts w:cs="Arial"/>
              </w:rPr>
            </w:pPr>
            <w:r w:rsidRPr="009D31D9">
              <w:rPr>
                <w:rFonts w:cs="Arial"/>
              </w:rPr>
              <w:t>None</w:t>
            </w:r>
          </w:p>
        </w:tc>
      </w:tr>
    </w:tbl>
    <w:p w14:paraId="51BF58B2" w14:textId="77777777" w:rsidR="003A1E17" w:rsidRPr="00614228" w:rsidRDefault="003A1E17" w:rsidP="00614228">
      <w:pPr>
        <w:jc w:val="both"/>
        <w:rPr>
          <w:rFonts w:cs="Arial"/>
          <w:sz w:val="24"/>
          <w:szCs w:val="24"/>
        </w:rPr>
      </w:pPr>
    </w:p>
    <w:p w14:paraId="34BA7909" w14:textId="77777777" w:rsidR="001F7247" w:rsidRPr="00614228" w:rsidRDefault="001F7247" w:rsidP="00614228">
      <w:pPr>
        <w:jc w:val="both"/>
        <w:rPr>
          <w:rFonts w:cs="Arial"/>
          <w:sz w:val="24"/>
          <w:szCs w:val="24"/>
        </w:rPr>
      </w:pPr>
    </w:p>
    <w:p w14:paraId="70C215F9" w14:textId="77777777" w:rsidR="003A1E17" w:rsidRPr="00614228" w:rsidRDefault="003A1E17" w:rsidP="004F402C">
      <w:pPr>
        <w:pStyle w:val="Nagwek3"/>
        <w:numPr>
          <w:ilvl w:val="2"/>
          <w:numId w:val="36"/>
        </w:numPr>
        <w:rPr>
          <w:szCs w:val="24"/>
        </w:rPr>
      </w:pPr>
      <w:bookmarkStart w:id="642" w:name="_Toc512847668"/>
      <w:r w:rsidRPr="00614228">
        <w:rPr>
          <w:szCs w:val="24"/>
        </w:rPr>
        <w:t xml:space="preserve">Use </w:t>
      </w:r>
      <w:r w:rsidR="00CA39F6">
        <w:rPr>
          <w:szCs w:val="24"/>
        </w:rPr>
        <w:t>4</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A3E1313"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D1EB24"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369D51"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18DDC14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6EBA6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 xml:space="preserve">Where relevant, an exact </w:t>
            </w:r>
            <w:r w:rsidRPr="003B1C30">
              <w:rPr>
                <w:rFonts w:eastAsia="Calibri" w:cs="Arial"/>
                <w:bCs/>
                <w:lang w:eastAsia="en-US"/>
              </w:rPr>
              <w:lastRenderedPageBreak/>
              <w:t>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22762" w14:textId="77777777" w:rsidR="003A1E17" w:rsidRPr="003B1C30" w:rsidRDefault="003A1E17" w:rsidP="003B1C30">
            <w:pPr>
              <w:spacing w:line="260" w:lineRule="atLeast"/>
              <w:rPr>
                <w:rFonts w:eastAsia="Calibri" w:cs="Arial"/>
                <w:bCs/>
                <w:lang w:eastAsia="en-US"/>
              </w:rPr>
            </w:pPr>
            <w:r w:rsidRPr="003B1C30">
              <w:rPr>
                <w:rFonts w:cs="Arial"/>
              </w:rPr>
              <w:lastRenderedPageBreak/>
              <w:t>Rodenticide</w:t>
            </w:r>
          </w:p>
        </w:tc>
      </w:tr>
      <w:tr w:rsidR="00C4327A" w:rsidRPr="00614228" w14:paraId="40969C7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4BAE9C"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7661E7"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3DA6D1C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FDF20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3BAE9E" w14:textId="77777777" w:rsidR="003A1E17" w:rsidRPr="003B1C30" w:rsidRDefault="003B1C30" w:rsidP="003B1C30">
            <w:pPr>
              <w:rPr>
                <w:rFonts w:cs="Arial"/>
              </w:rPr>
            </w:pPr>
            <w:r>
              <w:rPr>
                <w:rFonts w:cs="Arial"/>
              </w:rPr>
              <w:t>Indoors</w:t>
            </w:r>
          </w:p>
        </w:tc>
      </w:tr>
      <w:tr w:rsidR="00C4327A" w:rsidRPr="00614228" w14:paraId="2B3B6D5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CA3B66"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5580CF" w14:textId="77777777" w:rsidR="003A1E17" w:rsidRPr="003B1C30" w:rsidRDefault="003A1E17" w:rsidP="003B1C30">
            <w:pPr>
              <w:spacing w:line="24" w:lineRule="atLeast"/>
              <w:rPr>
                <w:rFonts w:cs="Arial"/>
              </w:rPr>
            </w:pPr>
            <w:r w:rsidRPr="003B1C30">
              <w:rPr>
                <w:rFonts w:cs="Arial"/>
              </w:rPr>
              <w:t>Ready-to-use bait to be used in tamper-resistant bait stations</w:t>
            </w:r>
          </w:p>
        </w:tc>
      </w:tr>
      <w:tr w:rsidR="00C4327A" w:rsidRPr="00614228" w14:paraId="53C3BD8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DEDB9B"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9B8ED7" w14:textId="77777777" w:rsidR="003A1E17" w:rsidRPr="003B1C30" w:rsidRDefault="00CA39F6" w:rsidP="003B1C30">
            <w:pPr>
              <w:pStyle w:val="Tekstkomentarza"/>
              <w:rPr>
                <w:rFonts w:cs="Arial"/>
              </w:rPr>
            </w:pPr>
            <w:r>
              <w:rPr>
                <w:rFonts w:cs="Arial"/>
              </w:rPr>
              <w:t>150-</w:t>
            </w:r>
            <w:r w:rsidR="00AD4F93" w:rsidRPr="003B1C30">
              <w:rPr>
                <w:rFonts w:cs="Arial"/>
              </w:rPr>
              <w:t>200 g (</w:t>
            </w:r>
            <w:r>
              <w:rPr>
                <w:rFonts w:cs="Arial"/>
              </w:rPr>
              <w:t>10-</w:t>
            </w:r>
            <w:r w:rsidR="00AD4F93" w:rsidRPr="003B1C30">
              <w:rPr>
                <w:rFonts w:cs="Arial"/>
              </w:rPr>
              <w:t>14 blocks) of bait per bait station placed every 15 m.</w:t>
            </w:r>
          </w:p>
        </w:tc>
      </w:tr>
      <w:tr w:rsidR="00C4327A" w:rsidRPr="00614228" w14:paraId="3CCB379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4A9B6B"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391444"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167FC65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2163BE"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FC4478" w14:textId="77777777" w:rsidR="00322D8A" w:rsidRPr="00B82A7A" w:rsidRDefault="00322D8A" w:rsidP="00322D8A">
            <w:pPr>
              <w:spacing w:line="240" w:lineRule="auto"/>
              <w:rPr>
                <w:rFonts w:cs="Arial"/>
                <w:b/>
              </w:rPr>
            </w:pPr>
            <w:r w:rsidRPr="00B82A7A">
              <w:rPr>
                <w:rFonts w:cs="Arial"/>
                <w:b/>
              </w:rPr>
              <w:t>Minimum pack size 1 kg</w:t>
            </w:r>
          </w:p>
          <w:p w14:paraId="2ADB7E45" w14:textId="77777777" w:rsidR="00322D8A" w:rsidRDefault="00322D8A" w:rsidP="00322D8A">
            <w:pPr>
              <w:pStyle w:val="Default"/>
              <w:numPr>
                <w:ilvl w:val="0"/>
                <w:numId w:val="3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187EC44" w14:textId="77777777" w:rsidR="00406266" w:rsidRPr="00322D8A" w:rsidRDefault="00322D8A" w:rsidP="004204F8">
            <w:pPr>
              <w:pStyle w:val="Default"/>
              <w:numPr>
                <w:ilvl w:val="0"/>
                <w:numId w:val="30"/>
              </w:numPr>
              <w:rPr>
                <w:rFonts w:ascii="Arial" w:hAnsi="Arial" w:cs="Arial"/>
                <w:sz w:val="20"/>
                <w:szCs w:val="20"/>
              </w:rPr>
            </w:pPr>
            <w:r w:rsidRPr="00322D8A">
              <w:rPr>
                <w:rFonts w:ascii="Arial" w:hAnsi="Arial" w:cs="Arial"/>
                <w:sz w:val="20"/>
                <w:szCs w:val="20"/>
              </w:rPr>
              <w:t xml:space="preserve">Loose blocks (14 g) </w:t>
            </w:r>
            <w:r w:rsidR="004204F8">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3EE7F48E" w14:textId="77777777" w:rsidR="003A1E17" w:rsidRPr="00614228" w:rsidRDefault="003A1E17" w:rsidP="00614228">
      <w:pPr>
        <w:spacing w:line="260" w:lineRule="atLeast"/>
        <w:jc w:val="both"/>
        <w:rPr>
          <w:rFonts w:eastAsia="Calibri" w:cs="Arial"/>
          <w:i/>
          <w:sz w:val="24"/>
          <w:szCs w:val="24"/>
          <w:lang w:eastAsia="en-US"/>
        </w:rPr>
      </w:pPr>
    </w:p>
    <w:p w14:paraId="639DD156"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BBC0EF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74C3B5"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284CD12"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28971B6F" w14:textId="77777777" w:rsidR="003A1E17" w:rsidRPr="00614228" w:rsidRDefault="003A1E17" w:rsidP="00614228">
      <w:pPr>
        <w:jc w:val="both"/>
        <w:rPr>
          <w:rFonts w:cs="Arial"/>
          <w:sz w:val="24"/>
          <w:szCs w:val="24"/>
        </w:rPr>
      </w:pPr>
    </w:p>
    <w:p w14:paraId="480434FC"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19D233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718235"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345CC767" w14:textId="77777777" w:rsidR="003A1E17" w:rsidRPr="00614228" w:rsidRDefault="003A1E17" w:rsidP="00614228">
      <w:pPr>
        <w:jc w:val="both"/>
        <w:rPr>
          <w:rFonts w:cs="Arial"/>
          <w:sz w:val="24"/>
          <w:szCs w:val="24"/>
        </w:rPr>
      </w:pPr>
    </w:p>
    <w:p w14:paraId="665A8CC3"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62451A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D70695"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1A5C5C9D" w14:textId="77777777" w:rsidR="003A1E17" w:rsidRPr="00614228" w:rsidRDefault="003A1E17" w:rsidP="00614228">
      <w:pPr>
        <w:jc w:val="both"/>
        <w:rPr>
          <w:rFonts w:cs="Arial"/>
          <w:sz w:val="24"/>
          <w:szCs w:val="24"/>
        </w:rPr>
      </w:pPr>
    </w:p>
    <w:p w14:paraId="6459C5AE"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D50133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018B76"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13FF2883"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0DA095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C1EE26" w14:textId="77777777" w:rsidR="003A1E17" w:rsidRPr="00E8602C" w:rsidRDefault="007A236D" w:rsidP="00614228">
            <w:pPr>
              <w:jc w:val="both"/>
              <w:rPr>
                <w:rFonts w:cs="Arial"/>
              </w:rPr>
            </w:pPr>
            <w:r w:rsidRPr="00E8602C">
              <w:rPr>
                <w:rFonts w:cs="Arial"/>
              </w:rPr>
              <w:t>None</w:t>
            </w:r>
          </w:p>
        </w:tc>
      </w:tr>
    </w:tbl>
    <w:p w14:paraId="37A5FB4B" w14:textId="77777777" w:rsidR="003A1E17" w:rsidRPr="00614228" w:rsidRDefault="003A1E17" w:rsidP="00614228">
      <w:pPr>
        <w:jc w:val="both"/>
        <w:rPr>
          <w:rFonts w:cs="Arial"/>
          <w:sz w:val="24"/>
          <w:szCs w:val="24"/>
        </w:rPr>
      </w:pPr>
    </w:p>
    <w:p w14:paraId="75A64329" w14:textId="77777777" w:rsidR="003A1E17" w:rsidRPr="00614228" w:rsidRDefault="003A1E17" w:rsidP="004F402C">
      <w:pPr>
        <w:pStyle w:val="Nagwek3"/>
        <w:numPr>
          <w:ilvl w:val="2"/>
          <w:numId w:val="36"/>
        </w:numPr>
        <w:rPr>
          <w:szCs w:val="24"/>
        </w:rPr>
      </w:pPr>
      <w:bookmarkStart w:id="643" w:name="_Toc512847669"/>
      <w:r w:rsidRPr="00614228">
        <w:rPr>
          <w:szCs w:val="24"/>
        </w:rPr>
        <w:t xml:space="preserve">Use </w:t>
      </w:r>
      <w:r w:rsidR="00CA39F6">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 mice and/or rats – professionals – outdoor around buildings</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4B271FE"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6B70B6"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CFB07C"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79E751B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CBFB28"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6F1E3A"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45841634"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37A21E"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532674" w14:textId="77777777" w:rsidR="003A1E17" w:rsidRPr="00322D8A"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Pr="00322D8A">
              <w:rPr>
                <w:rFonts w:cs="Arial"/>
                <w:lang w:val="en-IE"/>
              </w:rPr>
              <w:t>) – adults and juveniles</w:t>
            </w:r>
          </w:p>
          <w:p w14:paraId="27F6E38B" w14:textId="77777777" w:rsidR="00E0403A" w:rsidRPr="00A74B46" w:rsidRDefault="003A1E17" w:rsidP="00A74B46">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C4327A" w:rsidRPr="00614228" w14:paraId="6108D9E7"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54970A"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3345C9" w14:textId="77777777" w:rsidR="003A1E17" w:rsidRPr="00A74B46" w:rsidRDefault="003A1E17" w:rsidP="00A74B46">
            <w:pPr>
              <w:rPr>
                <w:rFonts w:cs="Arial"/>
              </w:rPr>
            </w:pPr>
            <w:r w:rsidRPr="00A74B46">
              <w:rPr>
                <w:rFonts w:cs="Arial"/>
              </w:rPr>
              <w:t>Outdoors around buildings</w:t>
            </w:r>
          </w:p>
        </w:tc>
      </w:tr>
      <w:tr w:rsidR="00C4327A" w:rsidRPr="00614228" w14:paraId="000C436D"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9C615E"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501397" w14:textId="77777777" w:rsidR="003A1E17" w:rsidRPr="00A74B46" w:rsidRDefault="003A1E17" w:rsidP="00A74B46">
            <w:pPr>
              <w:spacing w:line="24" w:lineRule="atLeast"/>
              <w:rPr>
                <w:rFonts w:cs="Arial"/>
              </w:rPr>
            </w:pPr>
            <w:r w:rsidRPr="00A74B46">
              <w:rPr>
                <w:rFonts w:cs="Arial"/>
              </w:rPr>
              <w:t>Ready-to-use bait to be used in tamper-resistant bait stations</w:t>
            </w:r>
          </w:p>
        </w:tc>
      </w:tr>
      <w:tr w:rsidR="00C4327A" w:rsidRPr="00614228" w14:paraId="74B14968"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836F95"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5C8FCE" w14:textId="77777777" w:rsidR="00317A11" w:rsidRPr="00A74B46" w:rsidRDefault="00317A11" w:rsidP="00A74B46">
            <w:pPr>
              <w:spacing w:line="23" w:lineRule="atLeast"/>
              <w:rPr>
                <w:rFonts w:cs="Arial"/>
                <w:b/>
              </w:rPr>
            </w:pPr>
            <w:r w:rsidRPr="00A74B46">
              <w:rPr>
                <w:rFonts w:cs="Arial"/>
                <w:b/>
              </w:rPr>
              <w:t>Mice:</w:t>
            </w:r>
          </w:p>
          <w:p w14:paraId="2C05AFDF" w14:textId="77777777" w:rsidR="00AD4F93" w:rsidRPr="00A74B46" w:rsidRDefault="00CA39F6" w:rsidP="00A74B46">
            <w:pPr>
              <w:spacing w:line="260" w:lineRule="atLeast"/>
              <w:rPr>
                <w:rFonts w:cs="Arial"/>
              </w:rPr>
            </w:pPr>
            <w:r>
              <w:rPr>
                <w:rFonts w:cs="Arial"/>
              </w:rPr>
              <w:t>50-</w:t>
            </w:r>
            <w:r w:rsidR="00AD4F93" w:rsidRPr="00A74B46">
              <w:rPr>
                <w:rFonts w:cs="Arial"/>
              </w:rPr>
              <w:t>100 g (</w:t>
            </w:r>
            <w:r>
              <w:rPr>
                <w:rFonts w:cs="Arial"/>
              </w:rPr>
              <w:t>3-</w:t>
            </w:r>
            <w:r w:rsidR="00AD4F93" w:rsidRPr="00A74B46">
              <w:rPr>
                <w:rFonts w:cs="Arial"/>
              </w:rPr>
              <w:t>7 blocks) of bait per bait station placed every 3-4 m.</w:t>
            </w:r>
          </w:p>
          <w:p w14:paraId="7138D646" w14:textId="77777777" w:rsidR="00317A11" w:rsidRPr="00A74B46" w:rsidRDefault="00317A11" w:rsidP="00A74B46">
            <w:pPr>
              <w:spacing w:line="260" w:lineRule="atLeast"/>
              <w:rPr>
                <w:rFonts w:cs="Arial"/>
              </w:rPr>
            </w:pPr>
            <w:r w:rsidRPr="00A74B46">
              <w:rPr>
                <w:rFonts w:cs="Arial"/>
                <w:b/>
              </w:rPr>
              <w:lastRenderedPageBreak/>
              <w:t>Rats:</w:t>
            </w:r>
          </w:p>
          <w:p w14:paraId="2C813A96" w14:textId="77777777" w:rsidR="00317A11" w:rsidRPr="00A74B46" w:rsidRDefault="00CA39F6" w:rsidP="00A74B46">
            <w:pPr>
              <w:spacing w:line="260" w:lineRule="atLeast"/>
              <w:rPr>
                <w:rFonts w:cs="Arial"/>
              </w:rPr>
            </w:pPr>
            <w:r>
              <w:rPr>
                <w:rFonts w:cs="Arial"/>
              </w:rPr>
              <w:t>150-</w:t>
            </w:r>
            <w:r w:rsidR="00317A11" w:rsidRPr="00A74B46">
              <w:rPr>
                <w:rFonts w:cs="Arial"/>
              </w:rPr>
              <w:t xml:space="preserve">200 g </w:t>
            </w:r>
            <w:r w:rsidR="00AD4F93" w:rsidRPr="00A74B46">
              <w:rPr>
                <w:rFonts w:cs="Arial"/>
              </w:rPr>
              <w:t>(</w:t>
            </w:r>
            <w:r>
              <w:rPr>
                <w:rFonts w:cs="Arial"/>
              </w:rPr>
              <w:t>10-</w:t>
            </w:r>
            <w:r w:rsidR="00AD4F93" w:rsidRPr="00A74B46">
              <w:rPr>
                <w:rFonts w:cs="Arial"/>
              </w:rPr>
              <w:t xml:space="preserve">14 blocks) of bait per bait station placed every </w:t>
            </w:r>
            <w:r w:rsidR="00317A11" w:rsidRPr="00A74B46">
              <w:rPr>
                <w:rFonts w:cs="Arial"/>
              </w:rPr>
              <w:t>15</w:t>
            </w:r>
            <w:r w:rsidR="00AD4F93" w:rsidRPr="00A74B46">
              <w:rPr>
                <w:rFonts w:cs="Arial"/>
              </w:rPr>
              <w:t xml:space="preserve"> m</w:t>
            </w:r>
            <w:r w:rsidR="00317A11" w:rsidRPr="00A74B46">
              <w:rPr>
                <w:rFonts w:cs="Arial"/>
              </w:rPr>
              <w:t>.</w:t>
            </w:r>
          </w:p>
        </w:tc>
      </w:tr>
      <w:tr w:rsidR="00C4327A" w:rsidRPr="00614228" w14:paraId="1094B4FF"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5A0E78"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E9FCD1"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226E59E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F050A9"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533BD0" w14:textId="77777777" w:rsidR="00322D8A" w:rsidRPr="00B82A7A" w:rsidRDefault="00322D8A" w:rsidP="00322D8A">
            <w:pPr>
              <w:spacing w:line="240" w:lineRule="auto"/>
              <w:rPr>
                <w:rFonts w:cs="Arial"/>
                <w:b/>
              </w:rPr>
            </w:pPr>
            <w:r w:rsidRPr="00B82A7A">
              <w:rPr>
                <w:rFonts w:cs="Arial"/>
                <w:b/>
              </w:rPr>
              <w:t>Minimum pack size 1 kg</w:t>
            </w:r>
          </w:p>
          <w:p w14:paraId="052A5AEE" w14:textId="77777777" w:rsidR="00322D8A" w:rsidRDefault="00322D8A" w:rsidP="00322D8A">
            <w:pPr>
              <w:pStyle w:val="Default"/>
              <w:numPr>
                <w:ilvl w:val="0"/>
                <w:numId w:val="31"/>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4EF1110" w14:textId="77777777" w:rsidR="00406266" w:rsidRPr="00322D8A" w:rsidRDefault="00D94F86" w:rsidP="00322D8A">
            <w:pPr>
              <w:pStyle w:val="Default"/>
              <w:numPr>
                <w:ilvl w:val="0"/>
                <w:numId w:val="31"/>
              </w:numPr>
              <w:rPr>
                <w:rFonts w:ascii="Arial" w:hAnsi="Arial" w:cs="Arial"/>
                <w:sz w:val="20"/>
                <w:szCs w:val="20"/>
              </w:rPr>
            </w:pPr>
            <w:r>
              <w:rPr>
                <w:rFonts w:ascii="Arial" w:hAnsi="Arial" w:cs="Arial"/>
                <w:sz w:val="20"/>
                <w:szCs w:val="20"/>
              </w:rPr>
              <w:t>Loose blocks (14 g) in p</w:t>
            </w:r>
            <w:r w:rsidR="00322D8A" w:rsidRPr="00322D8A">
              <w:rPr>
                <w:rFonts w:ascii="Arial" w:hAnsi="Arial" w:cs="Arial"/>
                <w:sz w:val="20"/>
                <w:szCs w:val="20"/>
              </w:rPr>
              <w:t>olyethylene bag closed with clamped seal placed additionally in a HDPE or polypropylene bucket, up to 20 kg.</w:t>
            </w:r>
          </w:p>
        </w:tc>
      </w:tr>
    </w:tbl>
    <w:p w14:paraId="7E7C74AB" w14:textId="77777777" w:rsidR="003A1E17" w:rsidRPr="00614228" w:rsidRDefault="003A1E17" w:rsidP="00614228">
      <w:pPr>
        <w:spacing w:line="260" w:lineRule="atLeast"/>
        <w:jc w:val="both"/>
        <w:rPr>
          <w:rFonts w:eastAsia="Calibri" w:cs="Arial"/>
          <w:i/>
          <w:sz w:val="24"/>
          <w:szCs w:val="24"/>
          <w:lang w:eastAsia="en-US"/>
        </w:rPr>
      </w:pPr>
    </w:p>
    <w:p w14:paraId="0794BE55"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8E56C7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56803E"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4182C1A9"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04C430A"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18B4BDE3"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447F7B4E" w14:textId="77777777" w:rsidR="003A1E17" w:rsidRPr="00614228" w:rsidRDefault="003A1E17" w:rsidP="00614228">
      <w:pPr>
        <w:jc w:val="both"/>
        <w:rPr>
          <w:rFonts w:cs="Arial"/>
          <w:sz w:val="24"/>
          <w:szCs w:val="24"/>
        </w:rPr>
      </w:pPr>
    </w:p>
    <w:p w14:paraId="69AA4A42"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8FAF94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EFA789"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0F39EFB7" w14:textId="77777777" w:rsidR="003A1E17" w:rsidRPr="00614228" w:rsidRDefault="003A1E17" w:rsidP="00614228">
      <w:pPr>
        <w:jc w:val="both"/>
        <w:rPr>
          <w:rFonts w:cs="Arial"/>
          <w:sz w:val="24"/>
          <w:szCs w:val="24"/>
        </w:rPr>
      </w:pPr>
    </w:p>
    <w:p w14:paraId="3CADE791"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AC350D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998655"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3201C3A4" w14:textId="77777777" w:rsidR="003A1E17" w:rsidRPr="00614228" w:rsidRDefault="003A1E17" w:rsidP="00614228">
      <w:pPr>
        <w:jc w:val="both"/>
        <w:rPr>
          <w:rFonts w:cs="Arial"/>
          <w:sz w:val="24"/>
          <w:szCs w:val="24"/>
        </w:rPr>
      </w:pPr>
    </w:p>
    <w:p w14:paraId="08BB3B94"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0C074C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E95DCE" w14:textId="77777777" w:rsidR="003A1E17" w:rsidRPr="00790F73" w:rsidRDefault="003A1E17" w:rsidP="00614228">
            <w:pPr>
              <w:spacing w:before="80"/>
              <w:jc w:val="both"/>
              <w:rPr>
                <w:rFonts w:cs="Arial"/>
              </w:rPr>
            </w:pPr>
            <w:r w:rsidRPr="00790F73">
              <w:rPr>
                <w:rFonts w:cs="Arial"/>
                <w:lang w:val="en-IE" w:eastAsia="en-US"/>
              </w:rPr>
              <w:t>None</w:t>
            </w:r>
          </w:p>
        </w:tc>
      </w:tr>
    </w:tbl>
    <w:p w14:paraId="324D31C4"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590091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7AF183" w14:textId="77777777" w:rsidR="003A1E17" w:rsidRPr="00790F73" w:rsidRDefault="00322D8A" w:rsidP="00614228">
            <w:pPr>
              <w:jc w:val="both"/>
              <w:rPr>
                <w:rFonts w:cs="Arial"/>
              </w:rPr>
            </w:pPr>
            <w:r>
              <w:rPr>
                <w:rFonts w:cs="Arial"/>
              </w:rPr>
              <w:t>None</w:t>
            </w:r>
          </w:p>
        </w:tc>
      </w:tr>
    </w:tbl>
    <w:p w14:paraId="41BA1478" w14:textId="77777777" w:rsidR="003A1E17" w:rsidRPr="00614228" w:rsidRDefault="003A1E17" w:rsidP="00614228">
      <w:pPr>
        <w:jc w:val="both"/>
        <w:rPr>
          <w:rFonts w:cs="Arial"/>
          <w:sz w:val="24"/>
          <w:szCs w:val="24"/>
        </w:rPr>
      </w:pPr>
    </w:p>
    <w:p w14:paraId="1AB01A42" w14:textId="77777777" w:rsidR="003A1E17" w:rsidRPr="00614228" w:rsidRDefault="003A1E17" w:rsidP="004F402C">
      <w:pPr>
        <w:pStyle w:val="Nagwek3"/>
        <w:numPr>
          <w:ilvl w:val="2"/>
          <w:numId w:val="36"/>
        </w:numPr>
        <w:rPr>
          <w:szCs w:val="24"/>
        </w:rPr>
      </w:pPr>
      <w:bookmarkStart w:id="644" w:name="_Toc512847670"/>
      <w:r w:rsidRPr="00614228">
        <w:rPr>
          <w:szCs w:val="24"/>
        </w:rPr>
        <w:t xml:space="preserve">Use </w:t>
      </w:r>
      <w:r w:rsidR="00CA39F6">
        <w:rPr>
          <w:szCs w:val="24"/>
        </w:rPr>
        <w:t>6</w:t>
      </w:r>
      <w:r w:rsidRPr="00614228">
        <w:rPr>
          <w:szCs w:val="24"/>
        </w:rPr>
        <w:t xml:space="preserve"> appropriate after </w:t>
      </w:r>
      <w:r w:rsidR="001A34E6" w:rsidRPr="00614228">
        <w:rPr>
          <w:szCs w:val="24"/>
        </w:rPr>
        <w:t>renewal of</w:t>
      </w:r>
      <w:r w:rsidRPr="00614228">
        <w:rPr>
          <w:szCs w:val="24"/>
        </w:rPr>
        <w:t xml:space="preserve"> the authorisation – House mice and/or rats – trained professionals – indoor</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E40E500"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EC279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B704D3"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503EF5C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9DFC60"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E7E4BC"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191EE96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67F2AB"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D54B03" w14:textId="77777777" w:rsidR="003A1E17" w:rsidRPr="00790F73"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31AB711B" w14:textId="77777777" w:rsidR="00E0403A" w:rsidRPr="00790F73" w:rsidRDefault="003A1E17" w:rsidP="00790F73">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C4327A" w:rsidRPr="00614228" w14:paraId="32811FE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EE0BE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4ABEA9" w14:textId="77777777" w:rsidR="003A1E17" w:rsidRPr="00790F73" w:rsidRDefault="003A1E17" w:rsidP="00790F73">
            <w:pPr>
              <w:rPr>
                <w:rFonts w:cs="Arial"/>
              </w:rPr>
            </w:pPr>
            <w:r w:rsidRPr="00790F73">
              <w:rPr>
                <w:rFonts w:cs="Arial"/>
              </w:rPr>
              <w:t>Indoors</w:t>
            </w:r>
          </w:p>
        </w:tc>
      </w:tr>
      <w:tr w:rsidR="00C4327A" w:rsidRPr="00614228" w14:paraId="7A45477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B1B7D6"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E65B32"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6D539D8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D3397B"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5105C4"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Mice</w:t>
            </w:r>
          </w:p>
          <w:p w14:paraId="7757011F" w14:textId="77777777" w:rsidR="00C21B36" w:rsidRPr="00790F73" w:rsidRDefault="00CA39F6" w:rsidP="00790F73">
            <w:pPr>
              <w:autoSpaceDE w:val="0"/>
              <w:autoSpaceDN w:val="0"/>
              <w:adjustRightInd w:val="0"/>
              <w:spacing w:line="240" w:lineRule="auto"/>
              <w:rPr>
                <w:rFonts w:cs="Arial"/>
              </w:rPr>
            </w:pPr>
            <w:r>
              <w:rPr>
                <w:rFonts w:cs="Arial"/>
                <w:lang w:val="en-IE" w:eastAsia="en-US"/>
              </w:rPr>
              <w:t>50-</w:t>
            </w:r>
            <w:r w:rsidR="00C21B36" w:rsidRPr="00790F73">
              <w:rPr>
                <w:rFonts w:cs="Arial"/>
                <w:lang w:val="en-IE" w:eastAsia="en-US"/>
              </w:rPr>
              <w:t>100 g</w:t>
            </w:r>
            <w:r w:rsidR="00AD4F93" w:rsidRPr="00790F73">
              <w:rPr>
                <w:rFonts w:cs="Arial"/>
              </w:rPr>
              <w:t>(</w:t>
            </w:r>
            <w:r>
              <w:rPr>
                <w:rFonts w:cs="Arial"/>
              </w:rPr>
              <w:t>3-</w:t>
            </w:r>
            <w:r w:rsidR="00AD4F93" w:rsidRPr="00790F73">
              <w:rPr>
                <w:rFonts w:cs="Arial"/>
              </w:rPr>
              <w:t xml:space="preserve">7 blocks) of bait per bait station placed every </w:t>
            </w:r>
            <w:r w:rsidR="00C21B36" w:rsidRPr="00790F73">
              <w:rPr>
                <w:rFonts w:cs="Arial"/>
              </w:rPr>
              <w:t>3-4 m.</w:t>
            </w:r>
          </w:p>
          <w:p w14:paraId="5FD3090E"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Rats</w:t>
            </w:r>
          </w:p>
          <w:p w14:paraId="3E0F5599" w14:textId="77777777" w:rsidR="001533D4" w:rsidRPr="00790F73" w:rsidRDefault="00CA39F6" w:rsidP="00790F73">
            <w:pPr>
              <w:autoSpaceDE w:val="0"/>
              <w:autoSpaceDN w:val="0"/>
              <w:adjustRightInd w:val="0"/>
              <w:spacing w:line="240" w:lineRule="auto"/>
              <w:rPr>
                <w:rFonts w:cs="Arial"/>
              </w:rPr>
            </w:pPr>
            <w:r>
              <w:rPr>
                <w:rFonts w:cs="Arial"/>
                <w:lang w:val="en-IE" w:eastAsia="en-US"/>
              </w:rPr>
              <w:lastRenderedPageBreak/>
              <w:t>150-</w:t>
            </w:r>
            <w:r w:rsidR="00C21B36" w:rsidRPr="00790F73">
              <w:rPr>
                <w:rFonts w:cs="Arial"/>
                <w:lang w:val="en-IE" w:eastAsia="en-US"/>
              </w:rPr>
              <w:t xml:space="preserve">200 g </w:t>
            </w:r>
            <w:r w:rsidR="00C21B36" w:rsidRPr="00790F73">
              <w:rPr>
                <w:rFonts w:cs="Arial"/>
              </w:rPr>
              <w:t>(</w:t>
            </w:r>
            <w:r>
              <w:rPr>
                <w:rFonts w:cs="Arial"/>
              </w:rPr>
              <w:t>10-</w:t>
            </w:r>
            <w:r w:rsidR="00C21B36" w:rsidRPr="00790F73">
              <w:rPr>
                <w:rFonts w:cs="Arial"/>
              </w:rPr>
              <w:t>14 blocks) of bait per bait station placed every 15 m.</w:t>
            </w:r>
          </w:p>
        </w:tc>
      </w:tr>
      <w:tr w:rsidR="00C4327A" w:rsidRPr="00614228" w14:paraId="5731582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D03BA9"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8D8B9A"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15C567D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10B042"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469BC1" w14:textId="77777777" w:rsidR="00322D8A" w:rsidRPr="00B82A7A" w:rsidRDefault="00322D8A" w:rsidP="00322D8A">
            <w:pPr>
              <w:spacing w:line="240" w:lineRule="auto"/>
              <w:rPr>
                <w:rFonts w:cs="Arial"/>
                <w:b/>
              </w:rPr>
            </w:pPr>
            <w:r w:rsidRPr="00B82A7A">
              <w:rPr>
                <w:rFonts w:cs="Arial"/>
                <w:b/>
              </w:rPr>
              <w:t>Minimum pack size 1 kg</w:t>
            </w:r>
          </w:p>
          <w:p w14:paraId="31D23BC4" w14:textId="77777777" w:rsidR="00322D8A" w:rsidRDefault="00322D8A" w:rsidP="00322D8A">
            <w:pPr>
              <w:pStyle w:val="Default"/>
              <w:numPr>
                <w:ilvl w:val="0"/>
                <w:numId w:val="32"/>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694BA352" w14:textId="77777777" w:rsidR="008B787D" w:rsidRPr="00322D8A" w:rsidRDefault="00322D8A" w:rsidP="00D94F86">
            <w:pPr>
              <w:pStyle w:val="Default"/>
              <w:numPr>
                <w:ilvl w:val="0"/>
                <w:numId w:val="32"/>
              </w:numPr>
              <w:rPr>
                <w:rFonts w:ascii="Arial" w:hAnsi="Arial" w:cs="Arial"/>
                <w:sz w:val="20"/>
                <w:szCs w:val="20"/>
              </w:rPr>
            </w:pPr>
            <w:r w:rsidRPr="00322D8A">
              <w:rPr>
                <w:rFonts w:ascii="Arial" w:hAnsi="Arial" w:cs="Arial"/>
                <w:sz w:val="20"/>
                <w:szCs w:val="20"/>
              </w:rPr>
              <w:t xml:space="preserve">Loose blocks (14 g) </w:t>
            </w:r>
            <w:r w:rsidR="00D94F86">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512C8D66" w14:textId="77777777" w:rsidR="003A1E17" w:rsidRPr="00614228" w:rsidRDefault="003A1E17" w:rsidP="00614228">
      <w:pPr>
        <w:spacing w:line="260" w:lineRule="atLeast"/>
        <w:jc w:val="both"/>
        <w:rPr>
          <w:rFonts w:eastAsia="Calibri" w:cs="Arial"/>
          <w:i/>
          <w:sz w:val="24"/>
          <w:szCs w:val="24"/>
          <w:lang w:eastAsia="en-US"/>
        </w:rPr>
      </w:pPr>
    </w:p>
    <w:p w14:paraId="35395F0B"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45B17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FFEC6E"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191E2416"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25A7AD06" w14:textId="77777777" w:rsidR="003A1E17" w:rsidRPr="00614228" w:rsidRDefault="003A1E17" w:rsidP="00614228">
      <w:pPr>
        <w:jc w:val="both"/>
        <w:rPr>
          <w:rFonts w:cs="Arial"/>
          <w:sz w:val="24"/>
          <w:szCs w:val="24"/>
        </w:rPr>
      </w:pPr>
    </w:p>
    <w:p w14:paraId="2CA597F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4C9879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C3E84C"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61B39854"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41E7BDDC"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726B779C"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1FD8A1F2"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5262D0E4" w14:textId="77777777" w:rsidR="003A1E17" w:rsidRPr="00614228" w:rsidRDefault="003A1E17" w:rsidP="00614228">
      <w:pPr>
        <w:jc w:val="both"/>
        <w:rPr>
          <w:rFonts w:cs="Arial"/>
          <w:sz w:val="24"/>
          <w:szCs w:val="24"/>
        </w:rPr>
      </w:pPr>
    </w:p>
    <w:p w14:paraId="33F4A766"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5F7EEC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C6D576"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3910DA2" w14:textId="77777777" w:rsidR="003A1E17" w:rsidRPr="00614228" w:rsidRDefault="003A1E17" w:rsidP="00614228">
      <w:pPr>
        <w:jc w:val="both"/>
        <w:rPr>
          <w:rFonts w:cs="Arial"/>
          <w:sz w:val="24"/>
          <w:szCs w:val="24"/>
        </w:rPr>
      </w:pPr>
    </w:p>
    <w:p w14:paraId="5EC4CD8D"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A9B239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0E81EC" w14:textId="77777777" w:rsidR="003A1E17" w:rsidRPr="001D138E" w:rsidRDefault="003A1E17" w:rsidP="00614228">
            <w:pPr>
              <w:spacing w:before="80"/>
              <w:jc w:val="both"/>
              <w:rPr>
                <w:rFonts w:cs="Arial"/>
              </w:rPr>
            </w:pPr>
            <w:r w:rsidRPr="001D138E">
              <w:rPr>
                <w:rFonts w:cs="Arial"/>
                <w:lang w:val="en-IE" w:eastAsia="en-US"/>
              </w:rPr>
              <w:t>None</w:t>
            </w:r>
          </w:p>
        </w:tc>
      </w:tr>
    </w:tbl>
    <w:p w14:paraId="1CB00336"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00F23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77F56D" w14:textId="77777777" w:rsidR="003A1E17" w:rsidRPr="001D138E" w:rsidRDefault="007A236D" w:rsidP="00614228">
            <w:pPr>
              <w:jc w:val="both"/>
              <w:rPr>
                <w:rFonts w:cs="Arial"/>
              </w:rPr>
            </w:pPr>
            <w:r w:rsidRPr="001D138E">
              <w:rPr>
                <w:rFonts w:cs="Arial"/>
              </w:rPr>
              <w:t>None</w:t>
            </w:r>
          </w:p>
        </w:tc>
      </w:tr>
    </w:tbl>
    <w:p w14:paraId="1FBF8183" w14:textId="77777777" w:rsidR="003A1E17" w:rsidRPr="00614228" w:rsidRDefault="003A1E17" w:rsidP="00614228">
      <w:pPr>
        <w:jc w:val="both"/>
        <w:rPr>
          <w:rFonts w:cs="Arial"/>
          <w:sz w:val="24"/>
          <w:szCs w:val="24"/>
        </w:rPr>
      </w:pPr>
    </w:p>
    <w:p w14:paraId="10D83A63" w14:textId="77777777" w:rsidR="003A1E17" w:rsidRPr="00614228" w:rsidRDefault="003A1E17" w:rsidP="004F402C">
      <w:pPr>
        <w:pStyle w:val="Nagwek3"/>
        <w:numPr>
          <w:ilvl w:val="2"/>
          <w:numId w:val="36"/>
        </w:numPr>
        <w:rPr>
          <w:szCs w:val="24"/>
        </w:rPr>
      </w:pPr>
      <w:bookmarkStart w:id="645" w:name="_Toc512847671"/>
      <w:r w:rsidRPr="00614228">
        <w:rPr>
          <w:szCs w:val="24"/>
        </w:rPr>
        <w:t xml:space="preserve">Use </w:t>
      </w:r>
      <w:r w:rsidR="00CA39F6">
        <w:rPr>
          <w:szCs w:val="24"/>
        </w:rPr>
        <w:t>7</w:t>
      </w:r>
      <w:r w:rsidRPr="00614228">
        <w:rPr>
          <w:szCs w:val="24"/>
        </w:rPr>
        <w:t xml:space="preserve"> appropriate after </w:t>
      </w:r>
      <w:r w:rsidR="001A34E6" w:rsidRPr="00614228">
        <w:rPr>
          <w:szCs w:val="24"/>
        </w:rPr>
        <w:t>renewal of</w:t>
      </w:r>
      <w:r w:rsidRPr="00614228">
        <w:rPr>
          <w:szCs w:val="24"/>
        </w:rPr>
        <w:t xml:space="preserve"> the authorisation – House mice and/or rats – trained professionals – outdoor around buildings</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F9D4471"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44997E"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C15316"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66720D0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7678A"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2BCD5B"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5D318E90"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6B8244"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713CAC" w14:textId="77777777" w:rsidR="003A1E17" w:rsidRPr="00F01DC0" w:rsidRDefault="003A1E17" w:rsidP="00F01DC0">
            <w:pPr>
              <w:spacing w:line="24" w:lineRule="atLeast"/>
              <w:rPr>
                <w:rFonts w:cs="Arial"/>
                <w:lang w:val="en-IE"/>
              </w:rPr>
            </w:pPr>
            <w:r w:rsidRPr="00F01DC0">
              <w:rPr>
                <w:rFonts w:cs="Arial"/>
                <w:lang w:val="en-IE"/>
              </w:rPr>
              <w:t xml:space="preserve">House </w:t>
            </w:r>
            <w:r w:rsidR="00327FDD" w:rsidRPr="00F01DC0">
              <w:rPr>
                <w:rFonts w:cs="Arial"/>
                <w:lang w:val="en-IE"/>
              </w:rPr>
              <w:t xml:space="preserve">mice </w:t>
            </w:r>
            <w:r w:rsidRPr="00F01DC0">
              <w:rPr>
                <w:rFonts w:cs="Arial"/>
                <w:lang w:val="en-IE"/>
              </w:rPr>
              <w:t>(</w:t>
            </w:r>
            <w:r w:rsidRPr="00F01DC0">
              <w:rPr>
                <w:rFonts w:cs="Arial"/>
                <w:i/>
                <w:lang w:val="en-IE"/>
              </w:rPr>
              <w:t xml:space="preserve">Mus </w:t>
            </w:r>
            <w:r w:rsidR="000C0333" w:rsidRPr="00F01DC0">
              <w:rPr>
                <w:rFonts w:cs="Arial"/>
                <w:i/>
                <w:lang w:val="en-IE"/>
              </w:rPr>
              <w:t>musculus/domesticus</w:t>
            </w:r>
            <w:r w:rsidRPr="00F01DC0">
              <w:rPr>
                <w:rFonts w:cs="Arial"/>
                <w:lang w:val="en-IE"/>
              </w:rPr>
              <w:t>) – adults and juveniles</w:t>
            </w:r>
          </w:p>
          <w:p w14:paraId="4E3187BF" w14:textId="77777777" w:rsidR="00E0403A" w:rsidRPr="00F01DC0" w:rsidRDefault="00C4327A" w:rsidP="00F01DC0">
            <w:pPr>
              <w:spacing w:line="260" w:lineRule="atLeast"/>
              <w:rPr>
                <w:rFonts w:eastAsia="Calibri" w:cs="Arial"/>
                <w:lang w:val="en-IE"/>
              </w:rPr>
            </w:pPr>
            <w:r w:rsidRPr="00F01DC0">
              <w:rPr>
                <w:rFonts w:cs="Arial"/>
                <w:lang w:val="en-IE"/>
              </w:rPr>
              <w:t>Brown</w:t>
            </w:r>
            <w:r w:rsidR="003A1E17" w:rsidRPr="00F01DC0">
              <w:rPr>
                <w:rFonts w:cs="Arial"/>
                <w:lang w:val="en-IE"/>
              </w:rPr>
              <w:t xml:space="preserve"> rats (</w:t>
            </w:r>
            <w:r w:rsidR="003A1E17" w:rsidRPr="00F01DC0">
              <w:rPr>
                <w:rFonts w:cs="Arial"/>
                <w:i/>
                <w:lang w:val="en-IE"/>
              </w:rPr>
              <w:t>Rattus norvegicus</w:t>
            </w:r>
            <w:r w:rsidR="003A1E17" w:rsidRPr="00F01DC0">
              <w:rPr>
                <w:rFonts w:cs="Arial"/>
                <w:lang w:val="en-IE"/>
              </w:rPr>
              <w:t>) – adults and juveniles</w:t>
            </w:r>
          </w:p>
        </w:tc>
      </w:tr>
      <w:tr w:rsidR="00C4327A" w:rsidRPr="00614228" w14:paraId="52635CB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3724E5"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8F4553" w14:textId="77777777" w:rsidR="003A1E17" w:rsidRPr="00F01DC0" w:rsidRDefault="003A1E17" w:rsidP="00F01DC0">
            <w:pPr>
              <w:rPr>
                <w:rFonts w:cs="Arial"/>
              </w:rPr>
            </w:pPr>
            <w:r w:rsidRPr="00F01DC0">
              <w:rPr>
                <w:rFonts w:cs="Arial"/>
              </w:rPr>
              <w:t>Outdoors around buildings</w:t>
            </w:r>
          </w:p>
        </w:tc>
      </w:tr>
      <w:tr w:rsidR="00C4327A" w:rsidRPr="00614228" w14:paraId="4469A73A"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E8B0F8"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DA07CA"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54D1F1A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41238E"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FDBD00"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Mice</w:t>
            </w:r>
          </w:p>
          <w:p w14:paraId="2E488E9B" w14:textId="77777777" w:rsidR="00F56B75" w:rsidRPr="00F01DC0" w:rsidRDefault="007F12CF" w:rsidP="00F01DC0">
            <w:pPr>
              <w:autoSpaceDE w:val="0"/>
              <w:autoSpaceDN w:val="0"/>
              <w:adjustRightInd w:val="0"/>
              <w:spacing w:line="240" w:lineRule="auto"/>
              <w:rPr>
                <w:rFonts w:cs="Arial"/>
              </w:rPr>
            </w:pPr>
            <w:r>
              <w:rPr>
                <w:rFonts w:cs="Arial"/>
                <w:lang w:val="en-IE" w:eastAsia="en-US"/>
              </w:rPr>
              <w:t>50-</w:t>
            </w:r>
            <w:r w:rsidR="00F56B75" w:rsidRPr="00F01DC0">
              <w:rPr>
                <w:rFonts w:cs="Arial"/>
                <w:lang w:val="en-IE" w:eastAsia="en-US"/>
              </w:rPr>
              <w:t xml:space="preserve">100 g </w:t>
            </w:r>
            <w:r w:rsidR="00F56B75" w:rsidRPr="00F01DC0">
              <w:rPr>
                <w:rFonts w:cs="Arial"/>
              </w:rPr>
              <w:t>(</w:t>
            </w:r>
            <w:r>
              <w:rPr>
                <w:rFonts w:cs="Arial"/>
              </w:rPr>
              <w:t>3-</w:t>
            </w:r>
            <w:r w:rsidR="00F56B75" w:rsidRPr="00F01DC0">
              <w:rPr>
                <w:rFonts w:cs="Arial"/>
              </w:rPr>
              <w:t>7 blocks) of bait per bait station placed every 3-4 m.</w:t>
            </w:r>
          </w:p>
          <w:p w14:paraId="30938F79"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Rats</w:t>
            </w:r>
          </w:p>
          <w:p w14:paraId="27F3F385" w14:textId="77777777" w:rsidR="004A4AEE" w:rsidRPr="00F01DC0" w:rsidRDefault="007F12CF" w:rsidP="00F01DC0">
            <w:pPr>
              <w:rPr>
                <w:rFonts w:cs="Arial"/>
                <w:bCs/>
                <w:lang w:val="en-IE"/>
              </w:rPr>
            </w:pPr>
            <w:r>
              <w:rPr>
                <w:rFonts w:cs="Arial"/>
                <w:lang w:val="en-IE" w:eastAsia="en-US"/>
              </w:rPr>
              <w:t>100-</w:t>
            </w:r>
            <w:r w:rsidR="00F56B75" w:rsidRPr="00F01DC0">
              <w:rPr>
                <w:rFonts w:cs="Arial"/>
                <w:lang w:val="en-IE" w:eastAsia="en-US"/>
              </w:rPr>
              <w:t xml:space="preserve">200 g </w:t>
            </w:r>
            <w:r w:rsidR="00F56B75" w:rsidRPr="00F01DC0">
              <w:rPr>
                <w:rFonts w:cs="Arial"/>
              </w:rPr>
              <w:t>(</w:t>
            </w:r>
            <w:r>
              <w:rPr>
                <w:rFonts w:cs="Arial"/>
              </w:rPr>
              <w:t>10-</w:t>
            </w:r>
            <w:r w:rsidR="00F56B75" w:rsidRPr="00F01DC0">
              <w:rPr>
                <w:rFonts w:cs="Arial"/>
              </w:rPr>
              <w:t>14 blocks) of bait per bait station placed every 15 m.</w:t>
            </w:r>
          </w:p>
        </w:tc>
      </w:tr>
      <w:tr w:rsidR="00C4327A" w:rsidRPr="00614228" w14:paraId="64A3577D"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2FB629"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6C025B"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20DE606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604EF8"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C263E6" w14:textId="77777777" w:rsidR="00322D8A" w:rsidRPr="00B82A7A" w:rsidRDefault="00322D8A" w:rsidP="00322D8A">
            <w:pPr>
              <w:spacing w:line="240" w:lineRule="auto"/>
              <w:rPr>
                <w:rFonts w:cs="Arial"/>
                <w:b/>
              </w:rPr>
            </w:pPr>
            <w:r w:rsidRPr="00B82A7A">
              <w:rPr>
                <w:rFonts w:cs="Arial"/>
                <w:b/>
              </w:rPr>
              <w:t>Minimum pack size 1 kg</w:t>
            </w:r>
          </w:p>
          <w:p w14:paraId="727F464B" w14:textId="77777777" w:rsidR="00322D8A" w:rsidRDefault="00322D8A" w:rsidP="00322D8A">
            <w:pPr>
              <w:pStyle w:val="Default"/>
              <w:numPr>
                <w:ilvl w:val="0"/>
                <w:numId w:val="33"/>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17B89FFD" w14:textId="77777777" w:rsidR="00954245" w:rsidRPr="00322D8A" w:rsidRDefault="00322D8A" w:rsidP="002A3904">
            <w:pPr>
              <w:pStyle w:val="Default"/>
              <w:numPr>
                <w:ilvl w:val="0"/>
                <w:numId w:val="33"/>
              </w:numPr>
              <w:rPr>
                <w:rFonts w:ascii="Arial" w:hAnsi="Arial" w:cs="Arial"/>
                <w:sz w:val="20"/>
                <w:szCs w:val="20"/>
              </w:rPr>
            </w:pPr>
            <w:r w:rsidRPr="00322D8A">
              <w:rPr>
                <w:rFonts w:ascii="Arial" w:hAnsi="Arial" w:cs="Arial"/>
                <w:sz w:val="20"/>
                <w:szCs w:val="20"/>
              </w:rPr>
              <w:t xml:space="preserve">Loose blocks (14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0E2487A4" w14:textId="77777777" w:rsidR="003A1E17" w:rsidRPr="00614228" w:rsidRDefault="003A1E17" w:rsidP="00614228">
      <w:pPr>
        <w:spacing w:line="260" w:lineRule="atLeast"/>
        <w:jc w:val="both"/>
        <w:rPr>
          <w:rFonts w:eastAsia="Calibri" w:cs="Arial"/>
          <w:i/>
          <w:sz w:val="24"/>
          <w:szCs w:val="24"/>
          <w:lang w:eastAsia="en-US"/>
        </w:rPr>
      </w:pPr>
    </w:p>
    <w:p w14:paraId="2A74519B"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730BE7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6B7589"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7488D485"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404DE4A8"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0749E211"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38726245"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4407CD6C" w14:textId="77777777" w:rsidR="003A1E17" w:rsidRPr="00614228" w:rsidRDefault="003A1E17" w:rsidP="00614228">
      <w:pPr>
        <w:jc w:val="both"/>
        <w:rPr>
          <w:rFonts w:cs="Arial"/>
          <w:sz w:val="24"/>
          <w:szCs w:val="24"/>
        </w:rPr>
      </w:pPr>
    </w:p>
    <w:p w14:paraId="7A607B2D"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E4776F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627078"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581A6FF"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09F08B10"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6C139331"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4602A959"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6F27A08F"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76AD07F3" w14:textId="77777777" w:rsidR="003A1E17" w:rsidRPr="00614228" w:rsidRDefault="003A1E17" w:rsidP="00614228">
      <w:pPr>
        <w:jc w:val="both"/>
        <w:rPr>
          <w:rFonts w:cs="Arial"/>
          <w:sz w:val="24"/>
          <w:szCs w:val="24"/>
        </w:rPr>
      </w:pPr>
    </w:p>
    <w:p w14:paraId="6716E405"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9CB78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367FA3"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3DE0F3B1" w14:textId="77777777" w:rsidR="003A1E17" w:rsidRPr="00614228" w:rsidRDefault="003A1E17" w:rsidP="00614228">
      <w:pPr>
        <w:jc w:val="both"/>
        <w:rPr>
          <w:rFonts w:cs="Arial"/>
          <w:sz w:val="24"/>
          <w:szCs w:val="24"/>
        </w:rPr>
      </w:pPr>
    </w:p>
    <w:p w14:paraId="79F19049"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2EE33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392932" w14:textId="77777777" w:rsidR="003A1E17" w:rsidRPr="000F4F46" w:rsidRDefault="003A1E17" w:rsidP="00614228">
            <w:pPr>
              <w:spacing w:before="80"/>
              <w:jc w:val="both"/>
              <w:rPr>
                <w:rFonts w:cs="Arial"/>
              </w:rPr>
            </w:pPr>
            <w:r w:rsidRPr="000F4F46">
              <w:rPr>
                <w:rFonts w:cs="Arial"/>
                <w:lang w:val="en-IE" w:eastAsia="en-US"/>
              </w:rPr>
              <w:t>None</w:t>
            </w:r>
          </w:p>
        </w:tc>
      </w:tr>
    </w:tbl>
    <w:p w14:paraId="073CF155"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8C0D21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031170" w14:textId="77777777" w:rsidR="003A1E17" w:rsidRPr="000F4F46" w:rsidRDefault="007A236D" w:rsidP="00614228">
            <w:pPr>
              <w:jc w:val="both"/>
              <w:rPr>
                <w:rFonts w:cs="Arial"/>
              </w:rPr>
            </w:pPr>
            <w:r w:rsidRPr="000F4F46">
              <w:rPr>
                <w:rFonts w:cs="Arial"/>
              </w:rPr>
              <w:t>None</w:t>
            </w:r>
          </w:p>
        </w:tc>
      </w:tr>
    </w:tbl>
    <w:p w14:paraId="58479F4E" w14:textId="77777777" w:rsidR="003A1E17" w:rsidRPr="00614228" w:rsidRDefault="003A1E17" w:rsidP="00614228">
      <w:pPr>
        <w:jc w:val="both"/>
        <w:rPr>
          <w:rFonts w:cs="Arial"/>
          <w:sz w:val="24"/>
          <w:szCs w:val="24"/>
        </w:rPr>
      </w:pPr>
    </w:p>
    <w:p w14:paraId="4EB757F7" w14:textId="77777777" w:rsidR="003A1E17" w:rsidRPr="00614228" w:rsidRDefault="003A1E17" w:rsidP="00614228">
      <w:pPr>
        <w:jc w:val="both"/>
        <w:rPr>
          <w:rFonts w:cs="Arial"/>
          <w:sz w:val="24"/>
          <w:szCs w:val="24"/>
        </w:rPr>
      </w:pPr>
    </w:p>
    <w:p w14:paraId="6AB67665" w14:textId="77777777" w:rsidR="005D1906" w:rsidRPr="00614228" w:rsidRDefault="005D1906" w:rsidP="004F402C">
      <w:pPr>
        <w:pStyle w:val="Nagwek3"/>
        <w:numPr>
          <w:ilvl w:val="2"/>
          <w:numId w:val="36"/>
        </w:numPr>
        <w:rPr>
          <w:szCs w:val="24"/>
        </w:rPr>
      </w:pPr>
      <w:bookmarkStart w:id="646" w:name="_Toc512847672"/>
      <w:r w:rsidRPr="00614228">
        <w:rPr>
          <w:szCs w:val="24"/>
        </w:rPr>
        <w:t xml:space="preserve">Use </w:t>
      </w:r>
      <w:r w:rsidR="007F12CF">
        <w:rPr>
          <w:szCs w:val="24"/>
        </w:rPr>
        <w:t>8</w:t>
      </w:r>
      <w:r w:rsidRPr="00614228">
        <w:rPr>
          <w:szCs w:val="24"/>
        </w:rPr>
        <w:t xml:space="preserve"> appropriate after renewal of the authorisation – Rats – trained professionals – Outdoor open areas &amp; waste dumps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2A09092"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E8EE75"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1102AE"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641BAA1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D7163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7B37E1"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20407446"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59689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0D09DE"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03F6027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B9671C"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B59A87" w14:textId="77777777" w:rsidR="005D1906" w:rsidRPr="000F4F46" w:rsidRDefault="005D1906" w:rsidP="000F4F46">
            <w:pPr>
              <w:rPr>
                <w:rFonts w:cs="Arial"/>
              </w:rPr>
            </w:pPr>
            <w:r w:rsidRPr="000F4F46">
              <w:rPr>
                <w:rFonts w:cs="Arial"/>
              </w:rPr>
              <w:t>Outdoor open areas &amp; waste dumps</w:t>
            </w:r>
          </w:p>
        </w:tc>
      </w:tr>
      <w:tr w:rsidR="00C4327A" w:rsidRPr="00614228" w14:paraId="210B720E"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C94568"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7866C5"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42130B34"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23386F"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38E0C1" w14:textId="77777777" w:rsidR="00485521" w:rsidRPr="000F4F46" w:rsidRDefault="007F12CF" w:rsidP="000F4F46">
            <w:pPr>
              <w:spacing w:line="23" w:lineRule="atLeast"/>
              <w:rPr>
                <w:rFonts w:cs="Arial"/>
              </w:rPr>
            </w:pPr>
            <w:r>
              <w:rPr>
                <w:rFonts w:cs="Arial"/>
                <w:lang w:val="en-IE" w:eastAsia="en-US"/>
              </w:rPr>
              <w:t>150-</w:t>
            </w:r>
            <w:r w:rsidR="001E56D7" w:rsidRPr="000F4F46">
              <w:rPr>
                <w:rFonts w:cs="Arial"/>
                <w:lang w:val="en-IE" w:eastAsia="en-US"/>
              </w:rPr>
              <w:t xml:space="preserve">200 g </w:t>
            </w:r>
            <w:r w:rsidR="001E56D7" w:rsidRPr="000F4F46">
              <w:rPr>
                <w:rFonts w:cs="Arial"/>
              </w:rPr>
              <w:t>(</w:t>
            </w:r>
            <w:r>
              <w:rPr>
                <w:rFonts w:cs="Arial"/>
              </w:rPr>
              <w:t>10-</w:t>
            </w:r>
            <w:r w:rsidR="001E56D7" w:rsidRPr="000F4F46">
              <w:rPr>
                <w:rFonts w:cs="Arial"/>
              </w:rPr>
              <w:t xml:space="preserve">14 blocks) of bait per bait station placed every 15 m. </w:t>
            </w:r>
          </w:p>
        </w:tc>
      </w:tr>
      <w:tr w:rsidR="00C4327A" w:rsidRPr="00614228" w14:paraId="34E3C0F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A1A17B"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BCD27D"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68630D0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6F202C"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31FA4B" w14:textId="77777777" w:rsidR="00322D8A" w:rsidRPr="00B82A7A" w:rsidRDefault="00322D8A" w:rsidP="00322D8A">
            <w:pPr>
              <w:spacing w:line="240" w:lineRule="auto"/>
              <w:rPr>
                <w:rFonts w:cs="Arial"/>
                <w:b/>
              </w:rPr>
            </w:pPr>
            <w:r w:rsidRPr="00B82A7A">
              <w:rPr>
                <w:rFonts w:cs="Arial"/>
                <w:b/>
              </w:rPr>
              <w:t>Minimum pack size 1 kg</w:t>
            </w:r>
          </w:p>
          <w:p w14:paraId="325C05EF" w14:textId="77777777" w:rsidR="00322D8A" w:rsidRDefault="00322D8A" w:rsidP="00322D8A">
            <w:pPr>
              <w:pStyle w:val="Default"/>
              <w:numPr>
                <w:ilvl w:val="0"/>
                <w:numId w:val="34"/>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0F5C70E0" w14:textId="77777777" w:rsidR="00406266" w:rsidRPr="00322D8A" w:rsidRDefault="00322D8A" w:rsidP="002A3904">
            <w:pPr>
              <w:pStyle w:val="Default"/>
              <w:numPr>
                <w:ilvl w:val="0"/>
                <w:numId w:val="34"/>
              </w:numPr>
              <w:rPr>
                <w:rFonts w:ascii="Arial" w:hAnsi="Arial" w:cs="Arial"/>
                <w:sz w:val="20"/>
                <w:szCs w:val="20"/>
              </w:rPr>
            </w:pPr>
            <w:r w:rsidRPr="00322D8A">
              <w:rPr>
                <w:rFonts w:ascii="Arial" w:hAnsi="Arial" w:cs="Arial"/>
                <w:sz w:val="20"/>
                <w:szCs w:val="20"/>
              </w:rPr>
              <w:t xml:space="preserve">Loose blocks (14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3AF89718" w14:textId="77777777" w:rsidR="005D1906" w:rsidRPr="00614228" w:rsidRDefault="005D1906" w:rsidP="00614228">
      <w:pPr>
        <w:spacing w:line="260" w:lineRule="atLeast"/>
        <w:jc w:val="both"/>
        <w:rPr>
          <w:rFonts w:eastAsia="Calibri" w:cs="Arial"/>
          <w:i/>
          <w:sz w:val="24"/>
          <w:szCs w:val="24"/>
          <w:lang w:eastAsia="en-US"/>
        </w:rPr>
      </w:pPr>
    </w:p>
    <w:p w14:paraId="6DC958B8" w14:textId="77777777" w:rsidR="005D1906" w:rsidRPr="00614228" w:rsidRDefault="005D1906"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390C4D8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5D855A"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7ED1A6EE"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4BFE057A"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6B24ED76"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02B6C766"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2806F3BC" w14:textId="77777777" w:rsidR="005D1906" w:rsidRPr="00614228" w:rsidRDefault="005D1906" w:rsidP="00614228">
      <w:pPr>
        <w:jc w:val="both"/>
        <w:rPr>
          <w:rFonts w:cs="Arial"/>
          <w:sz w:val="24"/>
          <w:szCs w:val="24"/>
        </w:rPr>
      </w:pPr>
    </w:p>
    <w:p w14:paraId="2DC14CEA"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76B8CA0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B069C6"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69D6B6AE"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6D2B24D3"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2B3096E8" w14:textId="77777777" w:rsidR="001E56D7" w:rsidRPr="00DD516A" w:rsidRDefault="001E56D7" w:rsidP="00322D8A">
            <w:pPr>
              <w:pStyle w:val="Akapitzlist"/>
              <w:numPr>
                <w:ilvl w:val="0"/>
                <w:numId w:val="8"/>
              </w:numPr>
              <w:jc w:val="both"/>
              <w:rPr>
                <w:rFonts w:cs="Arial"/>
              </w:rPr>
            </w:pPr>
            <w:r w:rsidRPr="00DD516A">
              <w:rPr>
                <w:rFonts w:cs="Arial"/>
              </w:rPr>
              <w:t xml:space="preserve">Do not use this product for permanent baiting. </w:t>
            </w:r>
          </w:p>
          <w:p w14:paraId="021A1D9F"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3EEF2059" w14:textId="77777777" w:rsidR="00485521" w:rsidRPr="00322D8A" w:rsidRDefault="00A1266D" w:rsidP="00322D8A">
            <w:pPr>
              <w:pStyle w:val="Akapitzlist"/>
              <w:numPr>
                <w:ilvl w:val="0"/>
                <w:numId w:val="8"/>
              </w:numPr>
              <w:jc w:val="both"/>
              <w:rPr>
                <w:rFonts w:cs="Arial"/>
              </w:rPr>
            </w:pPr>
            <w:r w:rsidRPr="00322D8A">
              <w:rPr>
                <w:rFonts w:cs="Arial"/>
              </w:rPr>
              <w:lastRenderedPageBreak/>
              <w:t>Do not apply this product directly in the burrows</w:t>
            </w:r>
            <w:r w:rsidRPr="00322D8A">
              <w:rPr>
                <w:rFonts w:cs="Arial"/>
                <w:sz w:val="24"/>
                <w:szCs w:val="24"/>
              </w:rPr>
              <w:t>.</w:t>
            </w:r>
          </w:p>
        </w:tc>
      </w:tr>
    </w:tbl>
    <w:p w14:paraId="2A2B5B44" w14:textId="77777777" w:rsidR="005D1906" w:rsidRPr="00614228" w:rsidRDefault="005D1906" w:rsidP="00614228">
      <w:pPr>
        <w:jc w:val="both"/>
        <w:rPr>
          <w:rFonts w:cs="Arial"/>
          <w:sz w:val="24"/>
          <w:szCs w:val="24"/>
        </w:rPr>
      </w:pPr>
    </w:p>
    <w:p w14:paraId="5C5908C2"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67BD928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B1D823"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6EAA25E5" w14:textId="77777777" w:rsidR="005D1906" w:rsidRPr="00614228" w:rsidRDefault="005D1906" w:rsidP="00614228">
      <w:pPr>
        <w:jc w:val="both"/>
        <w:rPr>
          <w:rFonts w:cs="Arial"/>
          <w:sz w:val="24"/>
          <w:szCs w:val="24"/>
        </w:rPr>
      </w:pPr>
    </w:p>
    <w:p w14:paraId="107CA387"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C59341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9A23B9" w14:textId="77777777" w:rsidR="005D1906" w:rsidRPr="00DD516A" w:rsidRDefault="005D1906" w:rsidP="00614228">
            <w:pPr>
              <w:spacing w:before="80"/>
              <w:jc w:val="both"/>
              <w:rPr>
                <w:rFonts w:cs="Arial"/>
              </w:rPr>
            </w:pPr>
            <w:r w:rsidRPr="00DD516A">
              <w:rPr>
                <w:rFonts w:cs="Arial"/>
                <w:lang w:val="en-IE" w:eastAsia="en-US"/>
              </w:rPr>
              <w:t>None</w:t>
            </w:r>
          </w:p>
        </w:tc>
      </w:tr>
    </w:tbl>
    <w:p w14:paraId="353045ED"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754224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F75A69" w14:textId="77777777" w:rsidR="005D1906" w:rsidRPr="00DD516A" w:rsidRDefault="007A236D" w:rsidP="00614228">
            <w:pPr>
              <w:jc w:val="both"/>
              <w:rPr>
                <w:rFonts w:cs="Arial"/>
              </w:rPr>
            </w:pPr>
            <w:r w:rsidRPr="00DD516A">
              <w:rPr>
                <w:rFonts w:cs="Arial"/>
              </w:rPr>
              <w:t>None</w:t>
            </w:r>
          </w:p>
        </w:tc>
      </w:tr>
    </w:tbl>
    <w:p w14:paraId="41B48145" w14:textId="77777777" w:rsidR="003A1E17" w:rsidRPr="00614228" w:rsidRDefault="003A1E17" w:rsidP="00614228">
      <w:pPr>
        <w:jc w:val="both"/>
        <w:rPr>
          <w:rFonts w:cs="Arial"/>
          <w:sz w:val="24"/>
          <w:szCs w:val="24"/>
        </w:rPr>
      </w:pPr>
    </w:p>
    <w:p w14:paraId="44D00EBB" w14:textId="77777777" w:rsidR="000C5E47" w:rsidRPr="00614228" w:rsidRDefault="000C5E47" w:rsidP="004F402C">
      <w:pPr>
        <w:pStyle w:val="Nagwek3"/>
        <w:numPr>
          <w:ilvl w:val="2"/>
          <w:numId w:val="36"/>
        </w:numPr>
        <w:rPr>
          <w:szCs w:val="24"/>
        </w:rPr>
      </w:pPr>
      <w:bookmarkStart w:id="647" w:name="_Toc420919331"/>
      <w:bookmarkStart w:id="648" w:name="_Ref427233609"/>
      <w:bookmarkStart w:id="649" w:name="_Toc429660959"/>
      <w:r w:rsidRPr="00614228">
        <w:rPr>
          <w:szCs w:val="24"/>
        </w:rPr>
        <w:t xml:space="preserve">Use </w:t>
      </w:r>
      <w:r w:rsidR="007F12CF">
        <w:rPr>
          <w:szCs w:val="24"/>
        </w:rPr>
        <w:t>9</w:t>
      </w:r>
      <w:r w:rsidRPr="00614228">
        <w:rPr>
          <w:szCs w:val="24"/>
        </w:rPr>
        <w:t xml:space="preserve"> appropriate after renewal of the authorisation – Rats – trained professionals – </w:t>
      </w:r>
      <w:r>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C5E47" w:rsidRPr="00614228" w14:paraId="339A335D" w14:textId="77777777" w:rsidTr="00D96B2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D1ED87"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924CD4" w14:textId="77777777" w:rsidR="000C5E47" w:rsidRPr="00D96B29" w:rsidRDefault="000C5E47" w:rsidP="00D96B29">
            <w:pPr>
              <w:spacing w:line="260" w:lineRule="atLeast"/>
              <w:rPr>
                <w:rFonts w:eastAsia="Calibri" w:cs="Arial"/>
                <w:bCs/>
                <w:lang w:val="de-DE" w:eastAsia="en-US"/>
              </w:rPr>
            </w:pPr>
            <w:r w:rsidRPr="00D96B29">
              <w:rPr>
                <w:rFonts w:cs="Arial"/>
              </w:rPr>
              <w:t>14</w:t>
            </w:r>
          </w:p>
        </w:tc>
      </w:tr>
      <w:tr w:rsidR="000C5E47" w:rsidRPr="00614228" w14:paraId="52DD259A"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B1422A"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4414C1" w14:textId="77777777" w:rsidR="000C5E47" w:rsidRPr="00D96B29" w:rsidRDefault="000C5E47" w:rsidP="00D96B29">
            <w:pPr>
              <w:spacing w:line="260" w:lineRule="atLeast"/>
              <w:rPr>
                <w:rFonts w:eastAsia="Calibri" w:cs="Arial"/>
                <w:bCs/>
                <w:lang w:eastAsia="en-US"/>
              </w:rPr>
            </w:pPr>
            <w:r w:rsidRPr="00D96B29">
              <w:rPr>
                <w:rFonts w:cs="Arial"/>
              </w:rPr>
              <w:t>Rodenticide</w:t>
            </w:r>
          </w:p>
        </w:tc>
      </w:tr>
      <w:tr w:rsidR="000C5E47" w:rsidRPr="00614228" w14:paraId="0960A83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F85798"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45231B" w14:textId="77777777" w:rsidR="000C5E47" w:rsidRPr="00D96B29" w:rsidRDefault="000C5E47" w:rsidP="00D96B2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0C5E47" w:rsidRPr="00614228" w14:paraId="602C3A1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210A0F"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8BCC5E" w14:textId="77777777" w:rsidR="000C5E47" w:rsidRPr="00D96B29" w:rsidRDefault="000C5E47" w:rsidP="00D96B29">
            <w:pPr>
              <w:rPr>
                <w:rFonts w:cs="Arial"/>
              </w:rPr>
            </w:pPr>
            <w:r w:rsidRPr="00D96B29">
              <w:rPr>
                <w:rFonts w:cs="Arial"/>
              </w:rPr>
              <w:t>Sewers</w:t>
            </w:r>
          </w:p>
        </w:tc>
      </w:tr>
      <w:tr w:rsidR="000C5E47" w:rsidRPr="00614228" w14:paraId="063AE797"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BC8B33" w14:textId="77777777" w:rsidR="000C5E47" w:rsidRPr="00322D8A" w:rsidRDefault="000C5E47" w:rsidP="00D96B29">
            <w:pPr>
              <w:spacing w:line="260" w:lineRule="atLeast"/>
              <w:rPr>
                <w:rFonts w:eastAsia="Calibri" w:cs="Arial"/>
                <w:bCs/>
                <w:lang w:val="de-DE" w:eastAsia="en-US"/>
              </w:rPr>
            </w:pPr>
            <w:r w:rsidRPr="00322D8A">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34E205" w14:textId="77777777" w:rsidR="00107B11" w:rsidRPr="00322D8A" w:rsidRDefault="000C5E47" w:rsidP="00D96B29">
            <w:pPr>
              <w:spacing w:line="24" w:lineRule="atLeast"/>
            </w:pPr>
            <w:r w:rsidRPr="00322D8A">
              <w:rPr>
                <w:rFonts w:cs="Arial"/>
                <w:bCs/>
              </w:rPr>
              <w:t>Ready-to-use bait to be anchored or applied in bait stations preventing the bait from getting into contact with waste water.</w:t>
            </w:r>
          </w:p>
          <w:p w14:paraId="26CFA007" w14:textId="77777777" w:rsidR="000C5E47" w:rsidRPr="00322D8A" w:rsidRDefault="00107B11" w:rsidP="00D96B29">
            <w:pPr>
              <w:spacing w:line="24" w:lineRule="atLeast"/>
              <w:rPr>
                <w:rFonts w:cs="Arial"/>
              </w:rPr>
            </w:pPr>
            <w:r w:rsidRPr="00322D8A">
              <w:rPr>
                <w:rFonts w:cs="Arial"/>
              </w:rPr>
              <w:t>Covered and protected baiting points.</w:t>
            </w:r>
          </w:p>
        </w:tc>
      </w:tr>
      <w:tr w:rsidR="000C5E47" w:rsidRPr="00614228" w14:paraId="2192282E"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D3446E"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F4E8C1" w14:textId="77777777" w:rsidR="000C5E47" w:rsidRPr="00D96B29" w:rsidRDefault="000C5E47" w:rsidP="00D96B29">
            <w:pPr>
              <w:spacing w:line="23" w:lineRule="atLeast"/>
              <w:rPr>
                <w:rFonts w:cs="Arial"/>
              </w:rPr>
            </w:pPr>
            <w:r w:rsidRPr="00D96B29">
              <w:rPr>
                <w:rFonts w:cs="Arial"/>
                <w:lang w:val="en-IE" w:eastAsia="en-US"/>
              </w:rPr>
              <w:t xml:space="preserve">200 g </w:t>
            </w:r>
            <w:r w:rsidRPr="00D96B29">
              <w:rPr>
                <w:rFonts w:cs="Arial"/>
              </w:rPr>
              <w:t xml:space="preserve">(14 blocks) </w:t>
            </w:r>
            <w:r w:rsidR="00373D8E" w:rsidRPr="00D96B29">
              <w:rPr>
                <w:rFonts w:cs="Arial"/>
              </w:rPr>
              <w:t>of bait per manhole.</w:t>
            </w:r>
          </w:p>
        </w:tc>
      </w:tr>
      <w:tr w:rsidR="000C5E47" w:rsidRPr="00614228" w14:paraId="79A63239"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1C2E1F"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224B0D"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t>Trained Professionals</w:t>
            </w:r>
          </w:p>
        </w:tc>
      </w:tr>
      <w:tr w:rsidR="000C5E47" w:rsidRPr="00614228" w14:paraId="3EC4D68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E1A253"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1D4077" w14:textId="77777777" w:rsidR="00322D8A" w:rsidRPr="00B82A7A" w:rsidRDefault="00322D8A" w:rsidP="00322D8A">
            <w:pPr>
              <w:spacing w:line="240" w:lineRule="auto"/>
              <w:rPr>
                <w:rFonts w:cs="Arial"/>
                <w:b/>
              </w:rPr>
            </w:pPr>
            <w:r w:rsidRPr="00B82A7A">
              <w:rPr>
                <w:rFonts w:cs="Arial"/>
                <w:b/>
              </w:rPr>
              <w:t>Minimum pack size 1 kg</w:t>
            </w:r>
          </w:p>
          <w:p w14:paraId="4B3EE7E0" w14:textId="77777777" w:rsidR="00322D8A" w:rsidRDefault="00322D8A" w:rsidP="00322D8A">
            <w:pPr>
              <w:pStyle w:val="Default"/>
              <w:numPr>
                <w:ilvl w:val="0"/>
                <w:numId w:val="35"/>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75263A0" w14:textId="77777777" w:rsidR="000C5E47" w:rsidRPr="00322D8A" w:rsidRDefault="00322D8A" w:rsidP="002A3904">
            <w:pPr>
              <w:pStyle w:val="Default"/>
              <w:numPr>
                <w:ilvl w:val="0"/>
                <w:numId w:val="35"/>
              </w:numPr>
              <w:rPr>
                <w:rFonts w:ascii="Arial" w:hAnsi="Arial" w:cs="Arial"/>
                <w:sz w:val="20"/>
                <w:szCs w:val="20"/>
              </w:rPr>
            </w:pPr>
            <w:r w:rsidRPr="00322D8A">
              <w:rPr>
                <w:rFonts w:ascii="Arial" w:hAnsi="Arial" w:cs="Arial"/>
                <w:sz w:val="20"/>
                <w:szCs w:val="20"/>
              </w:rPr>
              <w:t xml:space="preserve">Loose blocks (14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2065E37D" w14:textId="77777777" w:rsidR="000C5E47" w:rsidRPr="00614228" w:rsidRDefault="000C5E47" w:rsidP="000C5E47">
      <w:pPr>
        <w:spacing w:line="260" w:lineRule="atLeast"/>
        <w:jc w:val="both"/>
        <w:rPr>
          <w:rFonts w:eastAsia="Calibri" w:cs="Arial"/>
          <w:i/>
          <w:sz w:val="24"/>
          <w:szCs w:val="24"/>
          <w:lang w:eastAsia="en-US"/>
        </w:rPr>
      </w:pPr>
    </w:p>
    <w:p w14:paraId="7FD4F6F7" w14:textId="77777777" w:rsidR="000C5E47" w:rsidRPr="00614228" w:rsidRDefault="000C5E4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37053F02"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1369A7" w14:textId="77777777" w:rsidR="00107B11" w:rsidRPr="00D96B29" w:rsidRDefault="00107B11" w:rsidP="00107B11">
            <w:pPr>
              <w:pStyle w:val="Akapitzlist"/>
              <w:numPr>
                <w:ilvl w:val="0"/>
                <w:numId w:val="8"/>
              </w:numPr>
              <w:jc w:val="both"/>
              <w:rPr>
                <w:rFonts w:cs="Arial"/>
              </w:rPr>
            </w:pPr>
            <w:r w:rsidRPr="00D96B29">
              <w:rPr>
                <w:rFonts w:cs="Arial"/>
              </w:rPr>
              <w:t xml:space="preserve">Baits must be applied in a way so that they do not come into contact with water and are not washed away. </w:t>
            </w:r>
          </w:p>
          <w:p w14:paraId="0BC8F254" w14:textId="77777777" w:rsidR="000C5E47" w:rsidRPr="00614228" w:rsidRDefault="00107B11" w:rsidP="00107B11">
            <w:pPr>
              <w:pStyle w:val="Akapitzlist"/>
              <w:numPr>
                <w:ilvl w:val="0"/>
                <w:numId w:val="8"/>
              </w:numPr>
              <w:jc w:val="both"/>
              <w:rPr>
                <w:rFonts w:cs="Arial"/>
                <w:sz w:val="24"/>
                <w:szCs w:val="24"/>
              </w:rPr>
            </w:pPr>
            <w:r w:rsidRPr="00D96B29">
              <w:rPr>
                <w:rFonts w:cs="Arial"/>
              </w:rPr>
              <w:t>[When available] Follow any additional instructions provided by the relevant code of best practice.</w:t>
            </w:r>
          </w:p>
        </w:tc>
      </w:tr>
    </w:tbl>
    <w:p w14:paraId="5F4EF5EF" w14:textId="77777777" w:rsidR="000C5E47" w:rsidRPr="00614228" w:rsidRDefault="000C5E47" w:rsidP="000C5E47">
      <w:pPr>
        <w:jc w:val="both"/>
        <w:rPr>
          <w:rFonts w:cs="Arial"/>
          <w:sz w:val="24"/>
          <w:szCs w:val="24"/>
        </w:rPr>
      </w:pPr>
    </w:p>
    <w:p w14:paraId="733DB33A" w14:textId="77777777" w:rsidR="000C5E47" w:rsidRPr="00614228" w:rsidRDefault="000C5E4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06BAEA46"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11BD5F" w14:textId="77777777" w:rsidR="00833B30" w:rsidRDefault="00107B11" w:rsidP="00833B30">
            <w:pPr>
              <w:pStyle w:val="Akapitzlist"/>
              <w:numPr>
                <w:ilvl w:val="0"/>
                <w:numId w:val="8"/>
              </w:numPr>
              <w:jc w:val="both"/>
              <w:rPr>
                <w:rFonts w:cs="Arial"/>
              </w:rPr>
            </w:pPr>
            <w:r w:rsidRPr="00D96B29">
              <w:rPr>
                <w:rFonts w:cs="Arial"/>
              </w:rPr>
              <w:t>[If national policy or legislation requires it] Place baits only in sewer systems which are connected to the sewage treatment plant.</w:t>
            </w:r>
          </w:p>
          <w:p w14:paraId="409A9E62" w14:textId="77777777" w:rsidR="000C5E47" w:rsidRPr="00833B30" w:rsidRDefault="00107B11" w:rsidP="00833B30">
            <w:pPr>
              <w:pStyle w:val="Akapitzlist"/>
              <w:numPr>
                <w:ilvl w:val="0"/>
                <w:numId w:val="8"/>
              </w:numPr>
              <w:jc w:val="both"/>
              <w:rPr>
                <w:rFonts w:cs="Arial"/>
              </w:rPr>
            </w:pPr>
            <w:r w:rsidRPr="00833B30">
              <w:rPr>
                <w:rFonts w:cs="Arial"/>
              </w:rPr>
              <w:t>Do not use this product in pulsed baiting treatments.</w:t>
            </w:r>
          </w:p>
        </w:tc>
      </w:tr>
    </w:tbl>
    <w:p w14:paraId="4BBA3CA5" w14:textId="77777777" w:rsidR="000C5E47" w:rsidRPr="00614228" w:rsidRDefault="000C5E4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457592D1"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B56F24" w14:textId="77777777" w:rsidR="000C5E47" w:rsidRPr="00D96B29" w:rsidRDefault="00107B11" w:rsidP="00B82A7A">
            <w:pPr>
              <w:spacing w:before="80"/>
              <w:jc w:val="both"/>
              <w:rPr>
                <w:rFonts w:cs="Arial"/>
              </w:rPr>
            </w:pPr>
            <w:r w:rsidRPr="00D96B29">
              <w:rPr>
                <w:rFonts w:cs="Arial"/>
              </w:rPr>
              <w:t>None</w:t>
            </w:r>
          </w:p>
        </w:tc>
      </w:tr>
    </w:tbl>
    <w:p w14:paraId="4A8E347E" w14:textId="77777777" w:rsidR="000C5E47" w:rsidRPr="00614228" w:rsidRDefault="000C5E4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7BBD6F9F"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809413" w14:textId="77777777" w:rsidR="000C5E47" w:rsidRPr="00D96B29" w:rsidRDefault="000C5E47" w:rsidP="00B82A7A">
            <w:pPr>
              <w:spacing w:before="80"/>
              <w:jc w:val="both"/>
              <w:rPr>
                <w:rFonts w:cs="Arial"/>
              </w:rPr>
            </w:pPr>
            <w:r w:rsidRPr="00D96B29">
              <w:rPr>
                <w:rFonts w:cs="Arial"/>
                <w:lang w:val="en-IE" w:eastAsia="en-US"/>
              </w:rPr>
              <w:t>None</w:t>
            </w:r>
          </w:p>
        </w:tc>
      </w:tr>
    </w:tbl>
    <w:p w14:paraId="2D7014FC" w14:textId="77777777" w:rsidR="000C5E47" w:rsidRPr="00614228" w:rsidRDefault="000C5E4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52F019EB"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E1C284" w14:textId="77777777" w:rsidR="000C5E47" w:rsidRPr="00D96B29" w:rsidRDefault="000C5E47" w:rsidP="00B82A7A">
            <w:pPr>
              <w:jc w:val="both"/>
              <w:rPr>
                <w:rFonts w:cs="Arial"/>
              </w:rPr>
            </w:pPr>
            <w:r w:rsidRPr="00D96B29">
              <w:rPr>
                <w:rFonts w:cs="Arial"/>
              </w:rPr>
              <w:t>None</w:t>
            </w:r>
          </w:p>
        </w:tc>
      </w:tr>
    </w:tbl>
    <w:p w14:paraId="601F2FA6" w14:textId="77777777" w:rsidR="000C5E47" w:rsidRPr="00614228" w:rsidRDefault="000C5E47" w:rsidP="00614228">
      <w:pPr>
        <w:jc w:val="both"/>
        <w:rPr>
          <w:rFonts w:cs="Arial"/>
          <w:sz w:val="24"/>
          <w:szCs w:val="24"/>
        </w:rPr>
      </w:pPr>
    </w:p>
    <w:p w14:paraId="2773E6FF" w14:textId="77777777" w:rsidR="004945C5" w:rsidRPr="00614228" w:rsidRDefault="004945C5" w:rsidP="004F402C">
      <w:pPr>
        <w:pStyle w:val="Nagwek2"/>
        <w:numPr>
          <w:ilvl w:val="1"/>
          <w:numId w:val="36"/>
        </w:numPr>
      </w:pPr>
      <w:bookmarkStart w:id="650" w:name="_Toc512847674"/>
      <w:bookmarkStart w:id="651" w:name="_Toc9498782"/>
      <w:r w:rsidRPr="00614228">
        <w:t>General directions for use</w:t>
      </w:r>
      <w:bookmarkEnd w:id="647"/>
      <w:bookmarkEnd w:id="648"/>
      <w:bookmarkEnd w:id="649"/>
      <w:bookmarkEnd w:id="650"/>
      <w:bookmarkEnd w:id="651"/>
    </w:p>
    <w:p w14:paraId="2471897F" w14:textId="77777777" w:rsidR="00551989" w:rsidRDefault="004945C5" w:rsidP="004F402C">
      <w:pPr>
        <w:pStyle w:val="Nagwek3"/>
        <w:numPr>
          <w:ilvl w:val="2"/>
          <w:numId w:val="36"/>
        </w:numPr>
        <w:rPr>
          <w:szCs w:val="24"/>
        </w:rPr>
      </w:pPr>
      <w:bookmarkStart w:id="652" w:name="_Toc420919332"/>
      <w:bookmarkStart w:id="653" w:name="_Toc512847675"/>
      <w:bookmarkStart w:id="654" w:name="_Toc429660960"/>
      <w:r w:rsidRPr="00614228">
        <w:rPr>
          <w:szCs w:val="24"/>
        </w:rPr>
        <w:t>Instructions for use</w:t>
      </w:r>
      <w:bookmarkEnd w:id="652"/>
      <w:bookmarkEnd w:id="653"/>
    </w:p>
    <w:p w14:paraId="32B4A434" w14:textId="77777777" w:rsidR="00D50A1B" w:rsidRPr="003224C6" w:rsidRDefault="00D50A1B" w:rsidP="00D50A1B">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50A1B" w:rsidRPr="00537BE9" w14:paraId="17E6B687" w14:textId="77777777" w:rsidTr="00D50A1B">
        <w:trPr>
          <w:trHeight w:val="7329"/>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0C3B47" w14:textId="77777777" w:rsidR="00D50A1B" w:rsidRPr="00882074" w:rsidRDefault="00D50A1B" w:rsidP="00D50A1B">
            <w:pPr>
              <w:pStyle w:val="Akapitzlist"/>
              <w:numPr>
                <w:ilvl w:val="0"/>
                <w:numId w:val="43"/>
              </w:numPr>
              <w:ind w:left="380" w:hanging="357"/>
            </w:pPr>
            <w:r w:rsidRPr="00882074">
              <w:lastRenderedPageBreak/>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0B4AEB36" w14:textId="77777777" w:rsidR="00D50A1B" w:rsidRDefault="00D50A1B" w:rsidP="00D50A1B">
            <w:pPr>
              <w:pStyle w:val="Akapitzlist"/>
              <w:numPr>
                <w:ilvl w:val="0"/>
                <w:numId w:val="43"/>
              </w:numPr>
              <w:ind w:left="380" w:hanging="357"/>
            </w:pP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542E36FB" w14:textId="77777777" w:rsidR="00D50A1B" w:rsidRPr="003224C6" w:rsidRDefault="00D50A1B" w:rsidP="00D50A1B">
            <w:pPr>
              <w:pStyle w:val="Akapitzlist"/>
              <w:numPr>
                <w:ilvl w:val="0"/>
                <w:numId w:val="43"/>
              </w:numPr>
              <w:ind w:left="380" w:hanging="357"/>
            </w:pP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0C001626" w14:textId="77777777" w:rsidR="00D50A1B" w:rsidRDefault="00D50A1B" w:rsidP="00D50A1B">
            <w:pPr>
              <w:pStyle w:val="Akapitzlist"/>
              <w:numPr>
                <w:ilvl w:val="0"/>
                <w:numId w:val="43"/>
              </w:numPr>
              <w:ind w:left="380" w:hanging="357"/>
            </w:pPr>
            <w:r>
              <w:t>Bait stations</w:t>
            </w:r>
            <w:r w:rsidRPr="00A6786B">
              <w:t xml:space="preserve"> should be placed in the immediate vicinity where rodent activity has been </w:t>
            </w:r>
            <w:r>
              <w:t>observed</w:t>
            </w:r>
            <w:r w:rsidRPr="00A6786B">
              <w:t xml:space="preserve"> (e.g. travel paths, nesting sites, feedlots, holes, burrows etc.).</w:t>
            </w:r>
          </w:p>
          <w:p w14:paraId="7A5E76E9" w14:textId="77777777" w:rsidR="00D50A1B" w:rsidRDefault="00D50A1B" w:rsidP="00D50A1B">
            <w:pPr>
              <w:pStyle w:val="Akapitzlist"/>
              <w:numPr>
                <w:ilvl w:val="0"/>
                <w:numId w:val="43"/>
              </w:numPr>
              <w:ind w:left="380" w:hanging="357"/>
            </w:pPr>
            <w:r>
              <w:t>Where possible, b</w:t>
            </w:r>
            <w:r w:rsidRPr="00882074">
              <w:t>ait stations must be fixed to the ground</w:t>
            </w:r>
            <w:r>
              <w:t xml:space="preserve"> or other structures</w:t>
            </w:r>
            <w:r w:rsidRPr="00882074">
              <w:t>.</w:t>
            </w:r>
          </w:p>
          <w:p w14:paraId="1504B0F3" w14:textId="77777777" w:rsidR="00D50A1B" w:rsidRPr="00882074" w:rsidRDefault="00D50A1B" w:rsidP="00D50A1B">
            <w:pPr>
              <w:pStyle w:val="Akapitzlist"/>
              <w:numPr>
                <w:ilvl w:val="0"/>
                <w:numId w:val="43"/>
              </w:numPr>
              <w:ind w:left="380" w:hanging="357"/>
            </w:pPr>
            <w:r>
              <w:t>Place</w:t>
            </w:r>
            <w:r w:rsidRPr="00882074">
              <w:t xml:space="preserve"> bait stations out of the reach of children, birds, pets</w:t>
            </w:r>
            <w:r>
              <w:t>,</w:t>
            </w:r>
            <w:r w:rsidRPr="00882074">
              <w:t xml:space="preserve"> farm animals</w:t>
            </w:r>
            <w:r w:rsidRPr="003E255B">
              <w:t>and other non-target animals</w:t>
            </w:r>
            <w:r w:rsidRPr="00882074">
              <w:t xml:space="preserve">. </w:t>
            </w:r>
          </w:p>
          <w:p w14:paraId="700507C2" w14:textId="77777777" w:rsidR="00D50A1B" w:rsidRPr="00882074" w:rsidRDefault="00D50A1B" w:rsidP="00D50A1B">
            <w:pPr>
              <w:pStyle w:val="Akapitzlist"/>
              <w:numPr>
                <w:ilvl w:val="0"/>
                <w:numId w:val="43"/>
              </w:numPr>
              <w:ind w:left="380" w:hanging="357"/>
            </w:pP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0C078122" w14:textId="77777777" w:rsidR="00D50A1B" w:rsidRDefault="00D50A1B" w:rsidP="00D50A1B">
            <w:pPr>
              <w:pStyle w:val="Akapitzlist"/>
              <w:numPr>
                <w:ilvl w:val="0"/>
                <w:numId w:val="43"/>
              </w:numPr>
              <w:ind w:left="380" w:hanging="357"/>
            </w:pPr>
            <w:r w:rsidRPr="00523E63">
              <w:t xml:space="preserve">Do not place bait </w:t>
            </w:r>
            <w:r>
              <w:t>station</w:t>
            </w:r>
            <w:r w:rsidRPr="00523E63">
              <w:t>s near water drainage systems where they can come into contact with water</w:t>
            </w:r>
            <w:r>
              <w:t>.</w:t>
            </w:r>
          </w:p>
          <w:p w14:paraId="16F1BF4F" w14:textId="77777777" w:rsidR="00D50A1B" w:rsidRDefault="00D50A1B" w:rsidP="00D50A1B">
            <w:pPr>
              <w:pStyle w:val="Akapitzlist"/>
              <w:numPr>
                <w:ilvl w:val="0"/>
                <w:numId w:val="43"/>
              </w:numPr>
              <w:ind w:left="380" w:hanging="357"/>
            </w:pPr>
            <w:r w:rsidRPr="00882074">
              <w:t>When using the product do not eat, drink or smoke.</w:t>
            </w:r>
            <w:r w:rsidRPr="005264C5">
              <w:t xml:space="preserve"> Wash hands and</w:t>
            </w:r>
            <w:r>
              <w:t xml:space="preserve"> directly exposed skin after using the product.</w:t>
            </w:r>
          </w:p>
          <w:p w14:paraId="5344F7E4" w14:textId="77777777" w:rsidR="00D50A1B" w:rsidRPr="003224C6" w:rsidRDefault="00D50A1B" w:rsidP="00D50A1B">
            <w:pPr>
              <w:pStyle w:val="Akapitzlist"/>
              <w:numPr>
                <w:ilvl w:val="0"/>
                <w:numId w:val="43"/>
              </w:numPr>
              <w:ind w:left="380" w:hanging="357"/>
              <w:rPr>
                <w:color w:val="E36C0A"/>
              </w:rPr>
            </w:pPr>
            <w:r w:rsidRPr="00882074">
              <w:t>Remov</w:t>
            </w:r>
            <w:r>
              <w:t>e</w:t>
            </w:r>
            <w:r w:rsidRPr="00281F1E">
              <w:t xml:space="preserve">the </w:t>
            </w:r>
            <w:r>
              <w:t xml:space="preserve">remaining </w:t>
            </w:r>
            <w:r w:rsidRPr="00281F1E">
              <w:t xml:space="preserve">bait </w:t>
            </w:r>
            <w:r>
              <w:t>or the</w:t>
            </w:r>
            <w:r w:rsidRPr="00882074">
              <w:t>baits</w:t>
            </w:r>
            <w:r>
              <w:t>tations</w:t>
            </w:r>
            <w:r w:rsidRPr="00882074">
              <w:t xml:space="preserve"> at the end of </w:t>
            </w:r>
            <w:r>
              <w:t xml:space="preserve">the </w:t>
            </w:r>
            <w:r w:rsidRPr="00882074">
              <w:t>treatment period.</w:t>
            </w:r>
          </w:p>
        </w:tc>
      </w:tr>
    </w:tbl>
    <w:p w14:paraId="08F52493" w14:textId="77777777" w:rsidR="00D50A1B" w:rsidRPr="003224C6" w:rsidRDefault="00D50A1B" w:rsidP="00D50A1B">
      <w:pPr>
        <w:rPr>
          <w:lang w:val="de-DE"/>
        </w:rPr>
      </w:pPr>
    </w:p>
    <w:p w14:paraId="3F88D27A" w14:textId="77777777" w:rsidR="00D50A1B" w:rsidRPr="00D50A1B" w:rsidRDefault="00D50A1B" w:rsidP="00D50A1B">
      <w:pPr>
        <w:rPr>
          <w:lang w:val="de-DE"/>
        </w:rPr>
      </w:pPr>
    </w:p>
    <w:p w14:paraId="7EFF5933" w14:textId="77777777" w:rsidR="00551989" w:rsidRPr="00614228" w:rsidRDefault="00551989" w:rsidP="00FE49AC">
      <w:pPr>
        <w:pStyle w:val="Nagwek4"/>
      </w:pPr>
      <w:r w:rsidRPr="00614228">
        <w:lastRenderedPageBreak/>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0D0BAF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0DF34A"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Read and follow the product information as well as any information accompanying the product or provided at the point of sale before using it.</w:t>
            </w:r>
          </w:p>
          <w:p w14:paraId="233B17CE"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Carry out a pre-baiting survey of the infested area and an on-site assessment in order to identify the rodent species, their places of activity and determine the likely cause and the extent of the infestation.</w:t>
            </w:r>
          </w:p>
          <w:p w14:paraId="2D0CFCF9"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6651ACB4"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The product should only be used as part of an integrated pest management (IPM) system, including, amongst others, hygiene measures and, where possible, physical methods of control.</w:t>
            </w:r>
          </w:p>
          <w:p w14:paraId="665B63D5"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Consider preventive control measures (e.g. plug holes, remove potential food and drink as far as possible) to improve product intake and reduce the likelihood of reinvasion.</w:t>
            </w:r>
          </w:p>
          <w:p w14:paraId="5B11D88A" w14:textId="77777777" w:rsidR="00551989" w:rsidRPr="00D96B29" w:rsidRDefault="00551989" w:rsidP="00614228">
            <w:pPr>
              <w:pStyle w:val="Akapitzlist"/>
              <w:numPr>
                <w:ilvl w:val="0"/>
                <w:numId w:val="9"/>
              </w:numPr>
              <w:jc w:val="both"/>
              <w:rPr>
                <w:rFonts w:cs="Arial"/>
                <w:lang w:val="de-DE"/>
              </w:rPr>
            </w:pPr>
            <w:r w:rsidRPr="00D96B29">
              <w:rPr>
                <w:rFonts w:cs="Arial"/>
              </w:rPr>
              <w:t>Bait stations/ points should be placed in the immediate vicinity of places where rodent activity has been previously observed (e.g. travel paths, nesting sites, feedlots, holes, burrows etc.).</w:t>
            </w:r>
          </w:p>
          <w:p w14:paraId="56AD1121"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Where possible, bait stations must be fixed to the ground or other structures.</w:t>
            </w:r>
          </w:p>
          <w:p w14:paraId="48770783"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Bait stations must be clearly labelled to show they contain rodenticides and that they must not be moved or opened (see section 2.5.3 for the information to be shown on the label).</w:t>
            </w:r>
          </w:p>
          <w:p w14:paraId="19681558"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90781E6" w14:textId="77777777" w:rsidR="00551989" w:rsidRPr="00D96B29" w:rsidRDefault="00551989" w:rsidP="00614228">
            <w:pPr>
              <w:pStyle w:val="Akapitzlist"/>
              <w:numPr>
                <w:ilvl w:val="0"/>
                <w:numId w:val="9"/>
              </w:numPr>
              <w:jc w:val="both"/>
              <w:rPr>
                <w:rFonts w:cs="Arial"/>
                <w:lang w:val="de-DE"/>
              </w:rPr>
            </w:pPr>
            <w:r w:rsidRPr="00D96B29">
              <w:rPr>
                <w:rFonts w:cs="Arial"/>
              </w:rPr>
              <w:t>Bait should be secured so that it cannot be dragged away from the bait station.</w:t>
            </w:r>
          </w:p>
          <w:p w14:paraId="400F1F7C"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Place the product out of the reach of children, birds, pets, farm animals and other non-target animals.</w:t>
            </w:r>
          </w:p>
          <w:p w14:paraId="1F37A41A" w14:textId="77777777" w:rsidR="00551989" w:rsidRPr="00D96B29" w:rsidRDefault="00551989" w:rsidP="00614228">
            <w:pPr>
              <w:pStyle w:val="Akapitzlist"/>
              <w:numPr>
                <w:ilvl w:val="0"/>
                <w:numId w:val="9"/>
              </w:numPr>
              <w:jc w:val="both"/>
              <w:rPr>
                <w:rFonts w:cs="Arial"/>
                <w:lang w:val="de-DE"/>
              </w:rPr>
            </w:pPr>
            <w:r w:rsidRPr="00D96B29">
              <w:rPr>
                <w:rFonts w:cs="Arial"/>
              </w:rPr>
              <w:lastRenderedPageBreak/>
              <w:t>Place the product away from food, drink and animal feeding stuffs, as well as from utensils or surfaces that have contact with these.</w:t>
            </w:r>
          </w:p>
          <w:p w14:paraId="349F3AEF"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5BA4B339"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587C67B9"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37A41221"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2C584160" w14:textId="77777777" w:rsidR="00923448" w:rsidRPr="00614228" w:rsidRDefault="00551989" w:rsidP="00614228">
            <w:pPr>
              <w:pStyle w:val="Akapitzlist"/>
              <w:numPr>
                <w:ilvl w:val="0"/>
                <w:numId w:val="9"/>
              </w:numPr>
              <w:jc w:val="both"/>
              <w:rPr>
                <w:rFonts w:cs="Arial"/>
                <w:sz w:val="24"/>
                <w:szCs w:val="24"/>
                <w:lang w:val="de-DE"/>
              </w:rPr>
            </w:pPr>
            <w:r w:rsidRPr="00D96B29">
              <w:rPr>
                <w:rFonts w:cs="Arial"/>
              </w:rPr>
              <w:t>Remove the remaining bait or the bait stations at the end of the treatmentperiod.</w:t>
            </w:r>
          </w:p>
        </w:tc>
      </w:tr>
    </w:tbl>
    <w:p w14:paraId="72A2882C" w14:textId="77777777" w:rsidR="00551989" w:rsidRPr="00614228" w:rsidRDefault="00551989" w:rsidP="00614228">
      <w:pPr>
        <w:jc w:val="both"/>
        <w:rPr>
          <w:rFonts w:cs="Arial"/>
          <w:sz w:val="24"/>
          <w:szCs w:val="24"/>
        </w:rPr>
      </w:pPr>
    </w:p>
    <w:p w14:paraId="604F0162"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1753F18"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F5011D"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3F38A0AF"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7A7929AB" w14:textId="77777777" w:rsidR="00551989" w:rsidRPr="00C42159" w:rsidRDefault="00551989" w:rsidP="00614228">
            <w:pPr>
              <w:spacing w:after="120"/>
              <w:jc w:val="both"/>
              <w:rPr>
                <w:rFonts w:cs="Arial"/>
                <w:color w:val="1F497D"/>
                <w:lang w:val="en-US"/>
              </w:rPr>
            </w:pPr>
            <w:r w:rsidRPr="00C42159">
              <w:rPr>
                <w:rFonts w:cs="Arial"/>
              </w:rPr>
              <w:t xml:space="preserve">- Remove food which is readily attainable for rodents (e.g. spilled grain or food waste). Apart from this, do not clean up the infested area just before the treatment, as this only disturbs the rodent </w:t>
            </w:r>
            <w:r w:rsidRPr="00C42159">
              <w:rPr>
                <w:rFonts w:cs="Arial"/>
              </w:rPr>
              <w:lastRenderedPageBreak/>
              <w:t>population and makes bait acceptance more difficult to achieve.</w:t>
            </w:r>
          </w:p>
          <w:p w14:paraId="15408BFF"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68476750"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16535250"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15899045"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59706C4D"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8F79984"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5DC94B19"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0E52D860"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1B4389A2"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0903CC85"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71C9B46C" w14:textId="77777777" w:rsidR="00551989" w:rsidRPr="00C42159" w:rsidRDefault="00551989" w:rsidP="00614228">
            <w:pPr>
              <w:spacing w:after="120"/>
              <w:jc w:val="both"/>
              <w:rPr>
                <w:rFonts w:cs="Arial"/>
              </w:rPr>
            </w:pPr>
            <w:r w:rsidRPr="00C42159">
              <w:rPr>
                <w:rFonts w:cs="Arial"/>
              </w:rPr>
              <w:lastRenderedPageBreak/>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621B9695"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76CBC00" w14:textId="77777777" w:rsidR="00551989" w:rsidRPr="00614228" w:rsidRDefault="00551989" w:rsidP="00C42159">
            <w:pPr>
              <w:spacing w:after="120"/>
              <w:jc w:val="both"/>
              <w:rPr>
                <w:rFonts w:cs="Arial"/>
                <w:strike/>
                <w:sz w:val="24"/>
                <w:szCs w:val="24"/>
              </w:rPr>
            </w:pPr>
            <w:r w:rsidRPr="00C42159">
              <w:rPr>
                <w:rFonts w:cs="Arial"/>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tc>
      </w:tr>
      <w:bookmarkEnd w:id="654"/>
    </w:tbl>
    <w:p w14:paraId="0A022F33" w14:textId="77777777" w:rsidR="004945C5" w:rsidRPr="00614228" w:rsidRDefault="004945C5" w:rsidP="00614228">
      <w:pPr>
        <w:jc w:val="both"/>
        <w:rPr>
          <w:rFonts w:cs="Arial"/>
          <w:sz w:val="24"/>
          <w:szCs w:val="24"/>
        </w:rPr>
      </w:pPr>
    </w:p>
    <w:p w14:paraId="10D962D7" w14:textId="77777777" w:rsidR="00551989" w:rsidRDefault="004945C5" w:rsidP="004F402C">
      <w:pPr>
        <w:pStyle w:val="Nagwek3"/>
        <w:numPr>
          <w:ilvl w:val="2"/>
          <w:numId w:val="36"/>
        </w:numPr>
        <w:rPr>
          <w:szCs w:val="24"/>
        </w:rPr>
      </w:pPr>
      <w:bookmarkStart w:id="655" w:name="_Toc420919333"/>
      <w:bookmarkStart w:id="656" w:name="_Toc429660961"/>
      <w:bookmarkStart w:id="657" w:name="_Toc512847676"/>
      <w:r w:rsidRPr="00614228">
        <w:rPr>
          <w:szCs w:val="24"/>
        </w:rPr>
        <w:t>Risk mitigation measures</w:t>
      </w:r>
      <w:bookmarkEnd w:id="655"/>
      <w:bookmarkEnd w:id="656"/>
      <w:bookmarkEnd w:id="657"/>
    </w:p>
    <w:p w14:paraId="7EB190A1" w14:textId="77777777" w:rsidR="00D50A1B" w:rsidRPr="00614228" w:rsidRDefault="00D50A1B" w:rsidP="00D50A1B">
      <w:pPr>
        <w:pStyle w:val="Nagwek4"/>
      </w:pPr>
      <w:r w:rsidRPr="00614228">
        <w:t xml:space="preserve">Risk mitigation measures </w:t>
      </w:r>
      <w:r>
        <w:t>–Non-p</w:t>
      </w:r>
      <w:r w:rsidRPr="00614228">
        <w:t>rofessionals</w:t>
      </w:r>
    </w:p>
    <w:p w14:paraId="7D0673B9" w14:textId="77777777" w:rsidR="00D50A1B" w:rsidRDefault="00D50A1B" w:rsidP="00D50A1B"/>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50A1B" w:rsidRPr="00537BE9" w14:paraId="11202C56" w14:textId="77777777" w:rsidTr="00E6272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9272C5" w14:textId="77777777" w:rsidR="00D50A1B" w:rsidRDefault="00D50A1B" w:rsidP="00D50A1B">
            <w:pPr>
              <w:pStyle w:val="Akapitzlist"/>
              <w:numPr>
                <w:ilvl w:val="0"/>
                <w:numId w:val="44"/>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3C49E56E" w14:textId="77777777" w:rsidR="00D50A1B" w:rsidRDefault="00D50A1B" w:rsidP="00D50A1B">
            <w:pPr>
              <w:pStyle w:val="Akapitzlist"/>
              <w:numPr>
                <w:ilvl w:val="0"/>
                <w:numId w:val="44"/>
              </w:numPr>
              <w:spacing w:after="120"/>
              <w:ind w:left="381" w:hanging="284"/>
            </w:pPr>
            <w:r w:rsidRPr="00882074">
              <w:t>Do not use anticoagulant rodenticides as permanent baits</w:t>
            </w:r>
            <w:r>
              <w:t xml:space="preserve"> (e.g. </w:t>
            </w:r>
            <w:r w:rsidRPr="007730AB">
              <w:t>for prevention of rodent infestation</w:t>
            </w:r>
            <w:r w:rsidR="007A0F72">
              <w:t xml:space="preserve"> </w:t>
            </w:r>
            <w:r w:rsidRPr="007730AB">
              <w:t xml:space="preserve">or </w:t>
            </w:r>
            <w:r>
              <w:t>to detect</w:t>
            </w:r>
            <w:r w:rsidRPr="007730AB">
              <w:t xml:space="preserve"> rodent activit</w:t>
            </w:r>
            <w:r>
              <w:t>y)</w:t>
            </w:r>
            <w:r w:rsidRPr="00882074">
              <w:t xml:space="preserve">. </w:t>
            </w:r>
          </w:p>
          <w:p w14:paraId="79F37C28" w14:textId="77777777" w:rsidR="00D50A1B" w:rsidRDefault="00D50A1B" w:rsidP="00D50A1B">
            <w:pPr>
              <w:pStyle w:val="Akapitzlist"/>
              <w:numPr>
                <w:ilvl w:val="0"/>
                <w:numId w:val="44"/>
              </w:numPr>
              <w:spacing w:after="120"/>
              <w:ind w:left="381" w:hanging="284"/>
            </w:pPr>
            <w:r>
              <w:t>The product information (i.e. label and/or leaflet) shall clearly show that:</w:t>
            </w:r>
          </w:p>
          <w:p w14:paraId="0CEF0A83" w14:textId="77777777" w:rsidR="00D50A1B" w:rsidRDefault="00D50A1B" w:rsidP="00D50A1B">
            <w:pPr>
              <w:pStyle w:val="Akapitzlist"/>
              <w:numPr>
                <w:ilvl w:val="0"/>
                <w:numId w:val="44"/>
              </w:numPr>
              <w:spacing w:after="120"/>
              <w:ind w:left="381" w:hanging="284"/>
            </w:pPr>
            <w:r>
              <w:t xml:space="preserve">the product shall be used in adequate tamper resistant bait stations (e.g. "use in tamper resistant </w:t>
            </w:r>
            <w:r>
              <w:lastRenderedPageBreak/>
              <w:t>bait stations only").</w:t>
            </w:r>
          </w:p>
          <w:p w14:paraId="4973005B" w14:textId="77777777" w:rsidR="00D50A1B" w:rsidRDefault="00D50A1B" w:rsidP="00D50A1B">
            <w:pPr>
              <w:pStyle w:val="Akapitzlist"/>
              <w:numPr>
                <w:ilvl w:val="0"/>
                <w:numId w:val="44"/>
              </w:numPr>
              <w:spacing w:after="120"/>
              <w:ind w:left="381" w:hanging="284"/>
            </w:pPr>
            <w:r>
              <w:t>users shall properly label bait stations with the information referred to in section 5.3 of the SPC (e.g. "label bait stations according to the product recommendations").</w:t>
            </w:r>
          </w:p>
          <w:p w14:paraId="5BE188CF" w14:textId="77777777" w:rsidR="00D50A1B" w:rsidRDefault="00D50A1B" w:rsidP="00D50A1B">
            <w:pPr>
              <w:pStyle w:val="Akapitzlist"/>
              <w:numPr>
                <w:ilvl w:val="0"/>
                <w:numId w:val="44"/>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764A60A9" w14:textId="77777777" w:rsidR="00D50A1B" w:rsidRDefault="00D50A1B" w:rsidP="00D50A1B">
            <w:pPr>
              <w:pStyle w:val="Akapitzlist"/>
              <w:numPr>
                <w:ilvl w:val="0"/>
                <w:numId w:val="44"/>
              </w:numPr>
              <w:spacing w:after="120"/>
              <w:ind w:left="381" w:hanging="284"/>
            </w:pPr>
            <w:r>
              <w:t>S</w:t>
            </w:r>
            <w:r w:rsidRPr="00FC634A">
              <w:t>earch for and remove dead rodents during treatment</w:t>
            </w:r>
            <w:r w:rsidRPr="0071592B">
              <w:t xml:space="preserve">, at least as often as bait </w:t>
            </w:r>
            <w:r>
              <w:t>station</w:t>
            </w:r>
            <w:r w:rsidRPr="0071592B">
              <w:t>s are inspected</w:t>
            </w:r>
            <w:r>
              <w:t xml:space="preserve">. </w:t>
            </w:r>
          </w:p>
          <w:p w14:paraId="1E6B3014" w14:textId="77777777" w:rsidR="00D50A1B" w:rsidRPr="00882074" w:rsidRDefault="00D50A1B" w:rsidP="00D50A1B">
            <w:pPr>
              <w:pStyle w:val="Akapitzlist"/>
              <w:numPr>
                <w:ilvl w:val="0"/>
                <w:numId w:val="44"/>
              </w:numPr>
              <w:spacing w:after="120"/>
              <w:ind w:left="381" w:hanging="284"/>
            </w:pPr>
            <w:r w:rsidRPr="00882074">
              <w:t>Dispos</w:t>
            </w:r>
            <w:r>
              <w:t>e</w:t>
            </w:r>
            <w:r w:rsidRPr="00882074">
              <w:t xml:space="preserve"> dead </w:t>
            </w:r>
            <w:r>
              <w:t>rodents</w:t>
            </w:r>
            <w:r w:rsidRPr="00882074">
              <w:t xml:space="preserve"> in accordance with local requirements</w:t>
            </w:r>
            <w:r w:rsidRPr="00552DFC">
              <w:rPr>
                <w:i/>
              </w:rPr>
              <w:t>[The method of disposal shall be described specifically in the national SPC and be reflected on the product label]</w:t>
            </w:r>
            <w:r w:rsidRPr="00882074">
              <w:t>.</w:t>
            </w:r>
          </w:p>
        </w:tc>
      </w:tr>
    </w:tbl>
    <w:p w14:paraId="1A519425" w14:textId="77777777" w:rsidR="00D50A1B" w:rsidRPr="003224C6" w:rsidRDefault="00D50A1B" w:rsidP="00D50A1B"/>
    <w:p w14:paraId="46AD0C0F" w14:textId="77777777" w:rsidR="00D50A1B" w:rsidRPr="00D50A1B" w:rsidRDefault="00D50A1B" w:rsidP="00D50A1B"/>
    <w:p w14:paraId="77B47343"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C6B747D"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B6CD0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5FE51B00"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7349C070"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6F688909"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lastRenderedPageBreak/>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185E245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6EA40F9D"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26F7F239"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111435AC"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4F5BCD7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FE64119"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0F5C2105"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160B7AE" w14:textId="77777777" w:rsidR="00551989" w:rsidRPr="00614228" w:rsidRDefault="00551989" w:rsidP="00614228">
      <w:pPr>
        <w:jc w:val="both"/>
        <w:rPr>
          <w:rFonts w:cs="Arial"/>
          <w:sz w:val="24"/>
          <w:szCs w:val="24"/>
        </w:rPr>
      </w:pPr>
    </w:p>
    <w:p w14:paraId="167340A4"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2A50B1AF"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83906B"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78484597"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07A2A134" w14:textId="77777777" w:rsidR="00551989" w:rsidRPr="00C65348" w:rsidRDefault="00551989" w:rsidP="00614228">
            <w:pPr>
              <w:spacing w:after="120"/>
              <w:jc w:val="both"/>
              <w:rPr>
                <w:rFonts w:cs="Arial"/>
              </w:rPr>
            </w:pPr>
            <w:r w:rsidRPr="00C65348">
              <w:rPr>
                <w:rFonts w:cs="Arial"/>
              </w:rPr>
              <w:lastRenderedPageBreak/>
              <w:t>- Do not use in areas where resistance to the active substance can be suspected.</w:t>
            </w:r>
          </w:p>
          <w:p w14:paraId="050EF860"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2A5B1BFF"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044DC40E"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36670C54"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74BD3EC4" w14:textId="77777777" w:rsidR="00551989" w:rsidRPr="00614228" w:rsidRDefault="00551989" w:rsidP="00614228">
      <w:pPr>
        <w:jc w:val="both"/>
        <w:rPr>
          <w:rFonts w:cs="Arial"/>
          <w:sz w:val="24"/>
          <w:szCs w:val="24"/>
        </w:rPr>
      </w:pPr>
    </w:p>
    <w:p w14:paraId="1B1DEE40" w14:textId="77777777" w:rsidR="00420FA3" w:rsidRPr="00614228" w:rsidRDefault="00420FA3" w:rsidP="00614228">
      <w:pPr>
        <w:jc w:val="both"/>
        <w:rPr>
          <w:rFonts w:cs="Arial"/>
          <w:sz w:val="24"/>
          <w:szCs w:val="24"/>
        </w:rPr>
      </w:pPr>
      <w:bookmarkStart w:id="658" w:name="_Toc420919334"/>
      <w:bookmarkStart w:id="659" w:name="_Toc429660962"/>
    </w:p>
    <w:p w14:paraId="6649C944" w14:textId="77777777" w:rsidR="004945C5" w:rsidRPr="00614228" w:rsidRDefault="004945C5" w:rsidP="004F402C">
      <w:pPr>
        <w:pStyle w:val="Nagwek3"/>
        <w:numPr>
          <w:ilvl w:val="2"/>
          <w:numId w:val="36"/>
        </w:numPr>
        <w:rPr>
          <w:szCs w:val="24"/>
        </w:rPr>
      </w:pPr>
      <w:bookmarkStart w:id="660" w:name="_Toc512847677"/>
      <w:r w:rsidRPr="00614228">
        <w:rPr>
          <w:szCs w:val="24"/>
        </w:rPr>
        <w:t>Particulars of likely direct or indirect effects, first aid instructions and emergency measures to protect the environment</w:t>
      </w:r>
      <w:bookmarkEnd w:id="658"/>
      <w:bookmarkEnd w:id="659"/>
      <w:bookmarkEnd w:id="66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FD1FA3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BB2280"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21275873"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7D790658" w14:textId="77777777" w:rsidR="0038324B" w:rsidRPr="00C65348" w:rsidRDefault="0038324B" w:rsidP="00614228">
            <w:pPr>
              <w:jc w:val="both"/>
              <w:rPr>
                <w:rFonts w:cs="Arial"/>
              </w:rPr>
            </w:pPr>
          </w:p>
          <w:p w14:paraId="26F5649E"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2F21C49C" w14:textId="77777777" w:rsidR="0038324B" w:rsidRPr="00C65348" w:rsidRDefault="00AB0F54" w:rsidP="00614228">
            <w:pPr>
              <w:ind w:left="1089"/>
              <w:jc w:val="both"/>
              <w:rPr>
                <w:rFonts w:cs="Arial"/>
              </w:rPr>
            </w:pPr>
            <w:r w:rsidRPr="00C65348">
              <w:rPr>
                <w:rFonts w:cs="Arial"/>
              </w:rPr>
              <w:t xml:space="preserve">Eye exposure, rinse eyes with eyes-rinse liquid or water, keep eyes lids open at least 10 </w:t>
            </w:r>
            <w:r w:rsidRPr="00C65348">
              <w:rPr>
                <w:rFonts w:cs="Arial"/>
              </w:rPr>
              <w:lastRenderedPageBreak/>
              <w:t>minutes.</w:t>
            </w:r>
          </w:p>
          <w:p w14:paraId="3D806BE4"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02B7CDCB"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605E8E8E" w14:textId="77777777" w:rsidR="0038324B" w:rsidRPr="00C65348" w:rsidRDefault="0038324B" w:rsidP="00614228">
            <w:pPr>
              <w:jc w:val="both"/>
              <w:rPr>
                <w:rFonts w:cs="Arial"/>
              </w:rPr>
            </w:pPr>
          </w:p>
          <w:p w14:paraId="268FC511"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7487E1BB" w14:textId="77777777" w:rsidR="0038324B" w:rsidRPr="00C65348" w:rsidRDefault="0038324B" w:rsidP="00614228">
            <w:pPr>
              <w:jc w:val="both"/>
              <w:rPr>
                <w:rFonts w:cs="Arial"/>
              </w:rPr>
            </w:pPr>
          </w:p>
          <w:p w14:paraId="1BEBCADB" w14:textId="77777777" w:rsidR="004945C5" w:rsidRPr="00614228" w:rsidRDefault="00AB0F54" w:rsidP="00614228">
            <w:pPr>
              <w:jc w:val="both"/>
              <w:rPr>
                <w:rFonts w:cs="Arial"/>
                <w:sz w:val="24"/>
                <w:szCs w:val="24"/>
              </w:rPr>
            </w:pPr>
            <w:r w:rsidRPr="00C65348">
              <w:rPr>
                <w:rFonts w:cs="Arial"/>
              </w:rPr>
              <w:t>Hazardous to wildlife.</w:t>
            </w:r>
          </w:p>
        </w:tc>
      </w:tr>
    </w:tbl>
    <w:p w14:paraId="7578F4D5" w14:textId="77777777" w:rsidR="004945C5" w:rsidRPr="00614228" w:rsidRDefault="004945C5" w:rsidP="004F402C">
      <w:pPr>
        <w:pStyle w:val="Nagwek3"/>
        <w:numPr>
          <w:ilvl w:val="2"/>
          <w:numId w:val="36"/>
        </w:numPr>
        <w:rPr>
          <w:szCs w:val="24"/>
        </w:rPr>
      </w:pPr>
      <w:bookmarkStart w:id="661" w:name="_Toc420919335"/>
      <w:bookmarkStart w:id="662" w:name="_Toc429660963"/>
      <w:bookmarkStart w:id="663" w:name="_Toc512847678"/>
      <w:r w:rsidRPr="00614228">
        <w:rPr>
          <w:szCs w:val="24"/>
        </w:rPr>
        <w:lastRenderedPageBreak/>
        <w:t>Instructions for safe disposal of the product and its packaging</w:t>
      </w:r>
      <w:bookmarkEnd w:id="661"/>
      <w:bookmarkEnd w:id="662"/>
      <w:bookmarkEnd w:id="663"/>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680FAC3"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57BF3"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0D20CA62" w14:textId="77777777" w:rsidR="004945C5" w:rsidRPr="00614228" w:rsidRDefault="004945C5" w:rsidP="004F402C">
      <w:pPr>
        <w:pStyle w:val="Nagwek3"/>
        <w:numPr>
          <w:ilvl w:val="2"/>
          <w:numId w:val="36"/>
        </w:numPr>
        <w:rPr>
          <w:szCs w:val="24"/>
        </w:rPr>
      </w:pPr>
      <w:bookmarkStart w:id="664" w:name="_Toc420919336"/>
      <w:bookmarkStart w:id="665" w:name="_Toc429660964"/>
      <w:bookmarkStart w:id="666" w:name="_Toc512847679"/>
      <w:r w:rsidRPr="00614228">
        <w:rPr>
          <w:szCs w:val="24"/>
        </w:rPr>
        <w:t>Conditions of storage and shelf-life of the product under normal conditions of storage</w:t>
      </w:r>
      <w:bookmarkEnd w:id="664"/>
      <w:bookmarkEnd w:id="665"/>
      <w:bookmarkEnd w:id="66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4CDB5EF"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00C647" w14:textId="77777777" w:rsidR="00420FA3" w:rsidRPr="00F9015C" w:rsidRDefault="00AB0F54" w:rsidP="00614228">
            <w:pPr>
              <w:spacing w:before="80"/>
              <w:jc w:val="both"/>
              <w:rPr>
                <w:rFonts w:cs="Arial"/>
              </w:rPr>
            </w:pPr>
            <w:r w:rsidRPr="00F9015C">
              <w:rPr>
                <w:rFonts w:cs="Arial"/>
              </w:rPr>
              <w:t xml:space="preserve">Shelf-life: </w:t>
            </w:r>
            <w:r w:rsidR="0036388C">
              <w:rPr>
                <w:rFonts w:cs="Arial"/>
              </w:rPr>
              <w:t>3</w:t>
            </w:r>
            <w:r w:rsidR="0017443A" w:rsidRPr="00624BD7">
              <w:rPr>
                <w:rFonts w:cs="Arial"/>
              </w:rPr>
              <w:t xml:space="preserve"> years</w:t>
            </w:r>
          </w:p>
          <w:p w14:paraId="3EC35FDE"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6841ABD3"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3A69B83C" w14:textId="77777777" w:rsidR="00420FA3" w:rsidRPr="00F9015C" w:rsidRDefault="00AB0F54" w:rsidP="00614228">
            <w:pPr>
              <w:spacing w:before="80"/>
              <w:jc w:val="both"/>
              <w:rPr>
                <w:rFonts w:cs="Arial"/>
              </w:rPr>
            </w:pPr>
            <w:r w:rsidRPr="00F9015C">
              <w:rPr>
                <w:rFonts w:cs="Arial"/>
              </w:rPr>
              <w:lastRenderedPageBreak/>
              <w:t>Keep only in original container.</w:t>
            </w:r>
          </w:p>
        </w:tc>
      </w:tr>
    </w:tbl>
    <w:p w14:paraId="62C94706" w14:textId="77777777" w:rsidR="004945C5" w:rsidRPr="00614228" w:rsidRDefault="004945C5" w:rsidP="004F402C">
      <w:pPr>
        <w:pStyle w:val="Nagwek3"/>
        <w:numPr>
          <w:ilvl w:val="2"/>
          <w:numId w:val="36"/>
        </w:numPr>
        <w:rPr>
          <w:szCs w:val="24"/>
        </w:rPr>
      </w:pPr>
      <w:bookmarkStart w:id="667" w:name="_Toc420919337"/>
      <w:bookmarkStart w:id="668" w:name="_Toc429660965"/>
      <w:bookmarkStart w:id="669" w:name="_Toc512847680"/>
      <w:r w:rsidRPr="00614228">
        <w:rPr>
          <w:szCs w:val="24"/>
        </w:rPr>
        <w:lastRenderedPageBreak/>
        <w:t>Other information</w:t>
      </w:r>
      <w:bookmarkEnd w:id="667"/>
      <w:bookmarkEnd w:id="668"/>
      <w:bookmarkEnd w:id="669"/>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491BAC23"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B689AB"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1BCC52D2"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0891F2C5" w14:textId="77777777" w:rsidR="003824B7" w:rsidRDefault="00AB0F54" w:rsidP="00614228">
            <w:pPr>
              <w:spacing w:before="80"/>
              <w:jc w:val="both"/>
              <w:rPr>
                <w:rFonts w:cs="Arial"/>
              </w:rPr>
            </w:pPr>
            <w:r w:rsidRPr="00F9015C">
              <w:rPr>
                <w:rFonts w:cs="Arial"/>
              </w:rPr>
              <w:t>This product contains a bittering agent and a dye.</w:t>
            </w:r>
          </w:p>
          <w:p w14:paraId="621B370C" w14:textId="77777777" w:rsidR="00BB06B1" w:rsidRPr="00BB06B1" w:rsidRDefault="00BB06B1" w:rsidP="00614228">
            <w:pPr>
              <w:spacing w:before="80"/>
              <w:jc w:val="both"/>
              <w:rPr>
                <w:rFonts w:cs="Arial"/>
                <w:sz w:val="24"/>
                <w:szCs w:val="24"/>
                <w:lang w:val="en-US"/>
              </w:rPr>
            </w:pPr>
            <w:r w:rsidRPr="00BB06B1">
              <w:rPr>
                <w:rFonts w:cs="Arial"/>
                <w:color w:val="000000"/>
                <w:lang w:val="en-US" w:eastAsia="en-US"/>
              </w:rPr>
              <w:t>For general public: The package of the product should be fitted with a tactile warning</w:t>
            </w:r>
            <w:r>
              <w:rPr>
                <w:rFonts w:cs="Arial"/>
                <w:color w:val="000000"/>
                <w:lang w:val="en-US" w:eastAsia="en-US"/>
              </w:rPr>
              <w:t>.</w:t>
            </w:r>
          </w:p>
        </w:tc>
      </w:tr>
    </w:tbl>
    <w:p w14:paraId="45A7A051" w14:textId="77777777" w:rsidR="001B406D" w:rsidRPr="00614228" w:rsidRDefault="001B406D" w:rsidP="00614228">
      <w:pPr>
        <w:jc w:val="both"/>
        <w:rPr>
          <w:rFonts w:eastAsia="Calibri" w:cs="Arial"/>
          <w:sz w:val="24"/>
          <w:szCs w:val="24"/>
          <w:lang w:eastAsia="en-US"/>
        </w:rPr>
      </w:pPr>
    </w:p>
    <w:p w14:paraId="4ABE28F4" w14:textId="77777777" w:rsidR="001B406D" w:rsidRPr="00614228" w:rsidRDefault="001B406D" w:rsidP="00614228">
      <w:pPr>
        <w:jc w:val="both"/>
        <w:rPr>
          <w:rFonts w:eastAsia="Calibri" w:cs="Arial"/>
          <w:sz w:val="24"/>
          <w:szCs w:val="24"/>
          <w:lang w:eastAsia="en-US"/>
        </w:rPr>
      </w:pPr>
    </w:p>
    <w:p w14:paraId="7C35F732" w14:textId="77777777" w:rsidR="00A0284A" w:rsidRPr="00614228" w:rsidRDefault="00A0284A" w:rsidP="004F402C">
      <w:pPr>
        <w:pStyle w:val="Nagwek3"/>
        <w:numPr>
          <w:ilvl w:val="2"/>
          <w:numId w:val="36"/>
        </w:numPr>
        <w:spacing w:before="0" w:line="240" w:lineRule="auto"/>
        <w:rPr>
          <w:szCs w:val="24"/>
          <w:lang w:eastAsia="en-US"/>
        </w:rPr>
      </w:pPr>
      <w:bookmarkStart w:id="670" w:name="_Toc425344097"/>
      <w:bookmarkStart w:id="671" w:name="_Toc512847681"/>
      <w:r w:rsidRPr="00614228">
        <w:rPr>
          <w:szCs w:val="24"/>
          <w:lang w:eastAsia="en-US"/>
        </w:rPr>
        <w:t>Documentation</w:t>
      </w:r>
      <w:bookmarkEnd w:id="670"/>
      <w:bookmarkEnd w:id="671"/>
    </w:p>
    <w:p w14:paraId="3D594235" w14:textId="77777777" w:rsidR="00A0284A" w:rsidRPr="00614228" w:rsidRDefault="00A0284A" w:rsidP="00FE49AC">
      <w:pPr>
        <w:pStyle w:val="Nagwek4"/>
      </w:pPr>
      <w:bookmarkStart w:id="672" w:name="_Toc425344098"/>
      <w:r w:rsidRPr="00614228">
        <w:t>Data submitted in relation to product application</w:t>
      </w:r>
      <w:bookmarkEnd w:id="672"/>
    </w:p>
    <w:p w14:paraId="244DCDA3" w14:textId="77777777" w:rsidR="00420FA3" w:rsidRPr="00614228" w:rsidRDefault="00E41846" w:rsidP="00614228">
      <w:pPr>
        <w:jc w:val="both"/>
        <w:rPr>
          <w:rFonts w:cs="Arial"/>
          <w:sz w:val="24"/>
          <w:szCs w:val="24"/>
        </w:rPr>
      </w:pPr>
      <w:r>
        <w:rPr>
          <w:rFonts w:cs="Arial"/>
          <w:sz w:val="24"/>
          <w:szCs w:val="24"/>
        </w:rPr>
        <w:t xml:space="preserve">Please see General Annexes </w:t>
      </w:r>
      <w:r w:rsidR="00354D41">
        <w:rPr>
          <w:rFonts w:cs="Arial"/>
          <w:sz w:val="24"/>
          <w:szCs w:val="24"/>
        </w:rPr>
        <w:t>(</w:t>
      </w:r>
      <w:r w:rsidRPr="00354D41">
        <w:rPr>
          <w:rFonts w:cs="Arial"/>
          <w:sz w:val="24"/>
          <w:szCs w:val="24"/>
        </w:rPr>
        <w:t>S</w:t>
      </w:r>
      <w:r w:rsidR="00420FA3" w:rsidRPr="00354D41">
        <w:rPr>
          <w:rFonts w:cs="Arial"/>
          <w:sz w:val="24"/>
          <w:szCs w:val="24"/>
        </w:rPr>
        <w:t>ection 4.1</w:t>
      </w:r>
      <w:r w:rsidR="00354D41">
        <w:rPr>
          <w:rFonts w:cs="Arial"/>
          <w:sz w:val="24"/>
          <w:szCs w:val="24"/>
        </w:rPr>
        <w:t>)</w:t>
      </w:r>
      <w:r w:rsidRPr="00354D41">
        <w:rPr>
          <w:rFonts w:cs="Arial"/>
          <w:sz w:val="24"/>
          <w:szCs w:val="24"/>
        </w:rPr>
        <w:t>.</w:t>
      </w:r>
    </w:p>
    <w:p w14:paraId="57D6ACA5" w14:textId="77777777" w:rsidR="005C6C45" w:rsidRPr="00614228" w:rsidRDefault="005C6C45" w:rsidP="00614228">
      <w:pPr>
        <w:jc w:val="both"/>
        <w:rPr>
          <w:rFonts w:cs="Arial"/>
          <w:sz w:val="24"/>
          <w:szCs w:val="24"/>
          <w:lang w:val="en-IE"/>
        </w:rPr>
      </w:pPr>
      <w:bookmarkStart w:id="673" w:name="_Toc429660983"/>
      <w:r w:rsidRPr="00614228">
        <w:rPr>
          <w:rFonts w:cs="Arial"/>
          <w:sz w:val="24"/>
          <w:szCs w:val="24"/>
        </w:rPr>
        <w:br w:type="page"/>
      </w:r>
    </w:p>
    <w:p w14:paraId="61AA2C40" w14:textId="77777777" w:rsidR="00E35DBC" w:rsidRPr="00614228" w:rsidRDefault="009D729D" w:rsidP="00C74606">
      <w:pPr>
        <w:pStyle w:val="Nagwek1"/>
      </w:pPr>
      <w:bookmarkStart w:id="674" w:name="_Toc512847682"/>
      <w:bookmarkStart w:id="675" w:name="_Toc9498783"/>
      <w:r w:rsidRPr="00614228">
        <w:lastRenderedPageBreak/>
        <w:t>A</w:t>
      </w:r>
      <w:r w:rsidR="00E35DBC" w:rsidRPr="00614228">
        <w:t xml:space="preserve">ssessment </w:t>
      </w:r>
      <w:r w:rsidR="00E35DBC" w:rsidRPr="00C74606">
        <w:t>of</w:t>
      </w:r>
      <w:r w:rsidR="00E35DBC" w:rsidRPr="00614228">
        <w:t xml:space="preserve"> the product</w:t>
      </w:r>
      <w:bookmarkEnd w:id="673"/>
      <w:bookmarkEnd w:id="674"/>
      <w:bookmarkEnd w:id="675"/>
    </w:p>
    <w:p w14:paraId="58708C2F" w14:textId="77777777" w:rsidR="00420FA3" w:rsidRPr="00614228" w:rsidRDefault="00420FA3" w:rsidP="00812B1B">
      <w:pPr>
        <w:pStyle w:val="Nagwek2"/>
        <w:numPr>
          <w:ilvl w:val="1"/>
          <w:numId w:val="1"/>
        </w:numPr>
      </w:pPr>
      <w:bookmarkStart w:id="676" w:name="_Toc482805935"/>
      <w:bookmarkStart w:id="677" w:name="_Toc482951412"/>
      <w:bookmarkStart w:id="678" w:name="_Toc482961627"/>
      <w:bookmarkStart w:id="679" w:name="_Toc512847683"/>
      <w:bookmarkStart w:id="680" w:name="_Toc9498784"/>
      <w:bookmarkStart w:id="681" w:name="_Ref453677445"/>
      <w:bookmarkStart w:id="682" w:name="_Ref453677589"/>
      <w:r w:rsidRPr="00614228">
        <w:t>Proposed Uses</w:t>
      </w:r>
      <w:bookmarkEnd w:id="676"/>
      <w:bookmarkEnd w:id="677"/>
      <w:bookmarkEnd w:id="678"/>
      <w:bookmarkEnd w:id="679"/>
      <w:bookmarkEnd w:id="680"/>
    </w:p>
    <w:p w14:paraId="70BEC75B" w14:textId="77777777" w:rsidR="00E62723" w:rsidRDefault="00E62723" w:rsidP="00812B1B">
      <w:pPr>
        <w:pStyle w:val="Nagwek3"/>
        <w:numPr>
          <w:ilvl w:val="2"/>
          <w:numId w:val="1"/>
        </w:numPr>
        <w:rPr>
          <w:szCs w:val="24"/>
        </w:rPr>
      </w:pPr>
      <w:bookmarkStart w:id="683" w:name="_Toc512847684"/>
      <w:r w:rsidRPr="00614228">
        <w:rPr>
          <w:szCs w:val="24"/>
        </w:rPr>
        <w:t xml:space="preserve">Use 1 – House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A48CB" w:rsidRPr="00614228" w14:paraId="251EC19C" w14:textId="77777777" w:rsidTr="00FF051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F2D78E"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445933" w14:textId="77777777" w:rsidR="000A48CB" w:rsidRPr="00B82A7A" w:rsidRDefault="000A48CB" w:rsidP="00FF0517">
            <w:pPr>
              <w:spacing w:line="260" w:lineRule="atLeast"/>
              <w:rPr>
                <w:rFonts w:eastAsia="Calibri" w:cs="Arial"/>
                <w:bCs/>
                <w:lang w:val="de-DE" w:eastAsia="en-US"/>
              </w:rPr>
            </w:pPr>
            <w:r w:rsidRPr="00B82A7A">
              <w:rPr>
                <w:rFonts w:cs="Arial"/>
              </w:rPr>
              <w:t>14</w:t>
            </w:r>
          </w:p>
        </w:tc>
      </w:tr>
      <w:tr w:rsidR="000A48CB" w:rsidRPr="00614228" w14:paraId="35BC8C62"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F64D79"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06DF98" w14:textId="77777777" w:rsidR="000A48CB" w:rsidRPr="00B82A7A" w:rsidRDefault="000A48CB" w:rsidP="00FF0517">
            <w:pPr>
              <w:spacing w:line="260" w:lineRule="atLeast"/>
              <w:rPr>
                <w:rFonts w:eastAsia="Calibri" w:cs="Arial"/>
                <w:bCs/>
                <w:lang w:eastAsia="en-US"/>
              </w:rPr>
            </w:pPr>
            <w:r w:rsidRPr="00B82A7A">
              <w:rPr>
                <w:rFonts w:cs="Arial"/>
              </w:rPr>
              <w:t>Rodenticide</w:t>
            </w:r>
          </w:p>
        </w:tc>
      </w:tr>
      <w:tr w:rsidR="000A48CB" w:rsidRPr="00614228" w14:paraId="282E6F58"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624DFE"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56BA33" w14:textId="77777777" w:rsidR="000A48CB" w:rsidRPr="00825205" w:rsidRDefault="000A48CB" w:rsidP="00FF0517">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D3227D2" w14:textId="77777777" w:rsidR="000A48CB" w:rsidRPr="00825205" w:rsidRDefault="000A48CB" w:rsidP="00FF051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0A48CB" w:rsidRPr="00614228" w14:paraId="4030CFF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72447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B90CE6" w14:textId="77777777" w:rsidR="000A48CB" w:rsidRPr="005C31E2" w:rsidRDefault="000A48CB" w:rsidP="00FF0517">
            <w:pPr>
              <w:rPr>
                <w:rFonts w:cs="Arial"/>
              </w:rPr>
            </w:pPr>
            <w:r w:rsidRPr="005C31E2">
              <w:rPr>
                <w:rFonts w:cs="Arial"/>
              </w:rPr>
              <w:t>Indoors</w:t>
            </w:r>
          </w:p>
        </w:tc>
      </w:tr>
      <w:tr w:rsidR="000A48CB" w:rsidRPr="00614228" w14:paraId="3542F40D"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A5F1BF"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37F1C6" w14:textId="77777777" w:rsidR="000A48CB" w:rsidRPr="005C31E2" w:rsidRDefault="000A48CB" w:rsidP="00FF0517">
            <w:pPr>
              <w:spacing w:line="24" w:lineRule="atLeast"/>
              <w:rPr>
                <w:rFonts w:cs="Arial"/>
              </w:rPr>
            </w:pPr>
            <w:r w:rsidRPr="005C31E2">
              <w:rPr>
                <w:rFonts w:cs="Arial"/>
              </w:rPr>
              <w:t>Ready-to-use bait to be used in tamper-resistant bait stations</w:t>
            </w:r>
          </w:p>
        </w:tc>
      </w:tr>
      <w:tr w:rsidR="000A48CB" w:rsidRPr="00614228" w14:paraId="7BBD2E27"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995643"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F2360" w14:textId="77777777" w:rsidR="000A48CB" w:rsidRPr="00A74B46" w:rsidRDefault="000A48CB" w:rsidP="00FF0517">
            <w:pPr>
              <w:spacing w:line="23" w:lineRule="atLeast"/>
              <w:rPr>
                <w:rFonts w:cs="Arial"/>
                <w:b/>
              </w:rPr>
            </w:pPr>
            <w:r w:rsidRPr="00A74B46">
              <w:rPr>
                <w:rFonts w:cs="Arial"/>
                <w:b/>
              </w:rPr>
              <w:t>Mice:</w:t>
            </w:r>
          </w:p>
          <w:p w14:paraId="334D0E51" w14:textId="77777777" w:rsidR="000A48CB" w:rsidRPr="00A74B46" w:rsidRDefault="000A48CB" w:rsidP="00FF0517">
            <w:pPr>
              <w:spacing w:line="260" w:lineRule="atLeast"/>
              <w:rPr>
                <w:rFonts w:cs="Arial"/>
              </w:rPr>
            </w:pPr>
            <w:r>
              <w:rPr>
                <w:rFonts w:cs="Arial"/>
              </w:rPr>
              <w:t xml:space="preserve">50-100 g </w:t>
            </w:r>
            <w:r w:rsidRPr="00B82A7A">
              <w:rPr>
                <w:rFonts w:cs="Arial"/>
              </w:rPr>
              <w:t>(</w:t>
            </w:r>
            <w:r>
              <w:rPr>
                <w:rFonts w:cs="Arial"/>
              </w:rPr>
              <w:t>3-</w:t>
            </w:r>
            <w:r w:rsidRPr="00B82A7A">
              <w:rPr>
                <w:rFonts w:cs="Arial"/>
              </w:rPr>
              <w:t>7 blocks)</w:t>
            </w:r>
            <w:r w:rsidRPr="005C31E2">
              <w:rPr>
                <w:rFonts w:cs="Arial"/>
              </w:rPr>
              <w:t xml:space="preserve">of bait per bait station placed every </w:t>
            </w:r>
            <w:r>
              <w:rPr>
                <w:rFonts w:cs="Arial"/>
              </w:rPr>
              <w:t>3-4</w:t>
            </w:r>
            <w:r w:rsidRPr="00DA1815">
              <w:rPr>
                <w:rFonts w:cs="Arial"/>
              </w:rPr>
              <w:t xml:space="preserve"> m.</w:t>
            </w:r>
          </w:p>
          <w:p w14:paraId="2E2AF73E" w14:textId="77777777" w:rsidR="000A48CB" w:rsidRPr="00A74B46" w:rsidRDefault="000A48CB" w:rsidP="00FF0517">
            <w:pPr>
              <w:spacing w:line="260" w:lineRule="atLeast"/>
              <w:rPr>
                <w:rFonts w:cs="Arial"/>
              </w:rPr>
            </w:pPr>
            <w:r w:rsidRPr="00A74B46">
              <w:rPr>
                <w:rFonts w:cs="Arial"/>
                <w:b/>
              </w:rPr>
              <w:t>Rats:</w:t>
            </w:r>
          </w:p>
          <w:p w14:paraId="415BD9BE" w14:textId="77777777" w:rsidR="000A48CB" w:rsidRPr="005C31E2" w:rsidRDefault="000A48CB" w:rsidP="00FF0517">
            <w:pPr>
              <w:spacing w:line="23" w:lineRule="atLeast"/>
              <w:rPr>
                <w:rFonts w:cs="Arial"/>
              </w:rPr>
            </w:pPr>
            <w:r>
              <w:rPr>
                <w:rFonts w:cs="Arial"/>
              </w:rPr>
              <w:t>150-2</w:t>
            </w:r>
            <w:r w:rsidRPr="005C31E2">
              <w:rPr>
                <w:rFonts w:cs="Arial"/>
              </w:rPr>
              <w:t xml:space="preserve">00 g </w:t>
            </w:r>
            <w:r w:rsidRPr="00B82A7A">
              <w:rPr>
                <w:rFonts w:cs="Arial"/>
              </w:rPr>
              <w:t>(</w:t>
            </w:r>
            <w:r>
              <w:rPr>
                <w:rFonts w:cs="Arial"/>
              </w:rPr>
              <w:t>10-14</w:t>
            </w:r>
            <w:r w:rsidRPr="00B82A7A">
              <w:rPr>
                <w:rFonts w:cs="Arial"/>
              </w:rPr>
              <w:t xml:space="preserve"> blocks)</w:t>
            </w:r>
            <w:r w:rsidRPr="005C31E2">
              <w:rPr>
                <w:rFonts w:cs="Arial"/>
              </w:rPr>
              <w:t xml:space="preserve">of bait per bait station placed every </w:t>
            </w:r>
            <w:r>
              <w:rPr>
                <w:rFonts w:cs="Arial"/>
              </w:rPr>
              <w:t>15</w:t>
            </w:r>
            <w:r w:rsidRPr="005C31E2">
              <w:rPr>
                <w:rFonts w:cs="Arial"/>
              </w:rPr>
              <w:t xml:space="preserve"> m.</w:t>
            </w:r>
          </w:p>
        </w:tc>
      </w:tr>
      <w:tr w:rsidR="000A48CB" w:rsidRPr="00614228" w14:paraId="543ABBB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A09018" w14:textId="77777777" w:rsidR="000A48CB" w:rsidRPr="00B82A7A" w:rsidRDefault="000A48CB" w:rsidP="00FF0517">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C4C15B" w14:textId="77777777" w:rsidR="000A48CB" w:rsidRPr="005C31E2" w:rsidRDefault="000A48CB" w:rsidP="00FF051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0A48CB" w:rsidRPr="00614228" w14:paraId="6D1D35BD"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3F43E6"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1CBD26" w14:textId="77777777" w:rsidR="000A48CB" w:rsidRPr="00B82A7A" w:rsidRDefault="000A48CB" w:rsidP="00FF0517">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3391388B" w14:textId="77777777" w:rsidR="000A48CB" w:rsidRPr="00B82A7A" w:rsidRDefault="000A48CB" w:rsidP="000A48CB">
            <w:pPr>
              <w:pStyle w:val="Default"/>
              <w:numPr>
                <w:ilvl w:val="0"/>
                <w:numId w:val="45"/>
              </w:numPr>
              <w:rPr>
                <w:rFonts w:ascii="Arial" w:hAnsi="Arial" w:cs="Arial"/>
                <w:sz w:val="20"/>
                <w:szCs w:val="20"/>
              </w:rPr>
            </w:pPr>
            <w:r w:rsidRPr="00B82A7A">
              <w:rPr>
                <w:rFonts w:ascii="Arial" w:hAnsi="Arial" w:cs="Arial"/>
                <w:sz w:val="20"/>
                <w:szCs w:val="20"/>
              </w:rPr>
              <w:t>Loose blocks (14 g) in welded PET/Al/PE bag mad</w:t>
            </w:r>
            <w:r>
              <w:rPr>
                <w:rFonts w:ascii="Arial" w:hAnsi="Arial" w:cs="Arial"/>
                <w:sz w:val="20"/>
                <w:szCs w:val="20"/>
              </w:rPr>
              <w:t>e of foil resistant to tearing,</w:t>
            </w:r>
          </w:p>
          <w:p w14:paraId="6532E8E3" w14:textId="77777777" w:rsidR="000A48CB" w:rsidRPr="00322D8A" w:rsidRDefault="000A48CB" w:rsidP="002834BF">
            <w:pPr>
              <w:pStyle w:val="Default"/>
              <w:numPr>
                <w:ilvl w:val="0"/>
                <w:numId w:val="45"/>
              </w:numPr>
              <w:rPr>
                <w:rFonts w:ascii="Arial" w:hAnsi="Arial" w:cs="Arial"/>
                <w:sz w:val="20"/>
                <w:szCs w:val="20"/>
              </w:rPr>
            </w:pPr>
            <w:r w:rsidRPr="005141A8">
              <w:rPr>
                <w:rFonts w:ascii="Arial" w:hAnsi="Arial" w:cs="Arial"/>
                <w:sz w:val="20"/>
                <w:szCs w:val="20"/>
              </w:rPr>
              <w:t xml:space="preserve">Loose blocks (14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14A3755F" w14:textId="77777777" w:rsidR="00E62723" w:rsidRPr="00E62723" w:rsidRDefault="00E62723" w:rsidP="00E62723"/>
    <w:p w14:paraId="5DDA6B97" w14:textId="77777777" w:rsidR="00E62723" w:rsidRDefault="00E62723" w:rsidP="00812B1B">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A48CB" w:rsidRPr="00614228" w14:paraId="62C789F1" w14:textId="77777777" w:rsidTr="00FF051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E74E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B74465" w14:textId="77777777" w:rsidR="000A48CB" w:rsidRPr="00B82A7A" w:rsidRDefault="000A48CB" w:rsidP="00FF0517">
            <w:pPr>
              <w:spacing w:line="260" w:lineRule="atLeast"/>
              <w:rPr>
                <w:rFonts w:eastAsia="Calibri" w:cs="Arial"/>
                <w:bCs/>
                <w:lang w:val="de-DE" w:eastAsia="en-US"/>
              </w:rPr>
            </w:pPr>
            <w:r w:rsidRPr="00B82A7A">
              <w:rPr>
                <w:rFonts w:cs="Arial"/>
              </w:rPr>
              <w:t>14</w:t>
            </w:r>
          </w:p>
        </w:tc>
      </w:tr>
      <w:tr w:rsidR="000A48CB" w:rsidRPr="00614228" w14:paraId="039095D6"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03C5AF"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C389F6" w14:textId="77777777" w:rsidR="000A48CB" w:rsidRPr="00B82A7A" w:rsidRDefault="000A48CB" w:rsidP="00FF0517">
            <w:pPr>
              <w:spacing w:line="260" w:lineRule="atLeast"/>
              <w:rPr>
                <w:rFonts w:eastAsia="Calibri" w:cs="Arial"/>
                <w:bCs/>
                <w:lang w:eastAsia="en-US"/>
              </w:rPr>
            </w:pPr>
            <w:r w:rsidRPr="00B82A7A">
              <w:rPr>
                <w:rFonts w:cs="Arial"/>
              </w:rPr>
              <w:t>Rodenticide</w:t>
            </w:r>
          </w:p>
        </w:tc>
      </w:tr>
      <w:tr w:rsidR="000A48CB" w:rsidRPr="00614228" w14:paraId="0CAB35FC"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D0E2B2"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95AA18" w14:textId="77777777" w:rsidR="000A48CB" w:rsidRPr="00825205" w:rsidRDefault="000A48CB" w:rsidP="00FF051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0A48CB" w:rsidRPr="00614228" w14:paraId="1B1BEE4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42C12B"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F94012" w14:textId="77777777" w:rsidR="000A48CB" w:rsidRPr="005C31E2" w:rsidRDefault="0042196B" w:rsidP="00FF0517">
            <w:pPr>
              <w:rPr>
                <w:rFonts w:cs="Arial"/>
              </w:rPr>
            </w:pPr>
            <w:r>
              <w:rPr>
                <w:lang w:val="en-IE" w:eastAsia="en-IE"/>
              </w:rPr>
              <w:t xml:space="preserve">Outdoor </w:t>
            </w:r>
            <w:r w:rsidRPr="00365088">
              <w:rPr>
                <w:lang w:val="en-IE" w:eastAsia="en-IE"/>
              </w:rPr>
              <w:t>around buildings</w:t>
            </w:r>
          </w:p>
        </w:tc>
      </w:tr>
      <w:tr w:rsidR="000A48CB" w:rsidRPr="00614228" w14:paraId="68149D25"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8FBC7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3D989D" w14:textId="77777777" w:rsidR="000A48CB" w:rsidRPr="005C31E2" w:rsidRDefault="000A48CB" w:rsidP="00FF0517">
            <w:pPr>
              <w:spacing w:line="24" w:lineRule="atLeast"/>
              <w:rPr>
                <w:rFonts w:cs="Arial"/>
              </w:rPr>
            </w:pPr>
            <w:r w:rsidRPr="005C31E2">
              <w:rPr>
                <w:rFonts w:cs="Arial"/>
              </w:rPr>
              <w:t>Ready-to-use bait to be used in tamper-resistant bait stations</w:t>
            </w:r>
          </w:p>
        </w:tc>
      </w:tr>
      <w:tr w:rsidR="000A48CB" w:rsidRPr="00614228" w14:paraId="32A113AF"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DD73AC"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AB8884" w14:textId="77777777" w:rsidR="000A48CB" w:rsidRPr="005C31E2" w:rsidRDefault="000A48CB" w:rsidP="00FF0517">
            <w:pPr>
              <w:spacing w:line="23" w:lineRule="atLeast"/>
              <w:rPr>
                <w:rFonts w:cs="Arial"/>
              </w:rPr>
            </w:pPr>
            <w:r>
              <w:rPr>
                <w:rFonts w:cs="Arial"/>
              </w:rPr>
              <w:t>150-2</w:t>
            </w:r>
            <w:r w:rsidRPr="005C31E2">
              <w:rPr>
                <w:rFonts w:cs="Arial"/>
              </w:rPr>
              <w:t xml:space="preserve">00 g </w:t>
            </w:r>
            <w:r w:rsidRPr="00B82A7A">
              <w:rPr>
                <w:rFonts w:cs="Arial"/>
              </w:rPr>
              <w:t>(</w:t>
            </w:r>
            <w:r>
              <w:rPr>
                <w:rFonts w:cs="Arial"/>
              </w:rPr>
              <w:t>10-14</w:t>
            </w:r>
            <w:r w:rsidRPr="00B82A7A">
              <w:rPr>
                <w:rFonts w:cs="Arial"/>
              </w:rPr>
              <w:t xml:space="preserve"> blocks)</w:t>
            </w:r>
            <w:r w:rsidRPr="005C31E2">
              <w:rPr>
                <w:rFonts w:cs="Arial"/>
              </w:rPr>
              <w:t xml:space="preserve">of bait per bait station placed every </w:t>
            </w:r>
            <w:r>
              <w:rPr>
                <w:rFonts w:cs="Arial"/>
              </w:rPr>
              <w:t>15</w:t>
            </w:r>
            <w:r w:rsidRPr="005C31E2">
              <w:rPr>
                <w:rFonts w:cs="Arial"/>
              </w:rPr>
              <w:t xml:space="preserve"> m.</w:t>
            </w:r>
          </w:p>
        </w:tc>
      </w:tr>
      <w:tr w:rsidR="000A48CB" w:rsidRPr="00614228" w14:paraId="6CA35F54"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7CF158" w14:textId="77777777" w:rsidR="000A48CB" w:rsidRPr="00B82A7A" w:rsidRDefault="000A48CB" w:rsidP="00FF0517">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43B5D5" w14:textId="77777777" w:rsidR="000A48CB" w:rsidRPr="005C31E2" w:rsidRDefault="000A48CB" w:rsidP="00FF051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0A48CB" w:rsidRPr="00614228" w14:paraId="355B029C"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8D0723"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5799AB" w14:textId="77777777" w:rsidR="000A48CB" w:rsidRPr="00B82A7A" w:rsidRDefault="000A48CB" w:rsidP="00FF0517">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46AEE154" w14:textId="77777777" w:rsidR="000A48CB" w:rsidRPr="00B82A7A" w:rsidRDefault="000A48CB" w:rsidP="000A48CB">
            <w:pPr>
              <w:pStyle w:val="Default"/>
              <w:numPr>
                <w:ilvl w:val="0"/>
                <w:numId w:val="46"/>
              </w:numPr>
              <w:rPr>
                <w:rFonts w:ascii="Arial" w:hAnsi="Arial" w:cs="Arial"/>
                <w:sz w:val="20"/>
                <w:szCs w:val="20"/>
              </w:rPr>
            </w:pPr>
            <w:r w:rsidRPr="00B82A7A">
              <w:rPr>
                <w:rFonts w:ascii="Arial" w:hAnsi="Arial" w:cs="Arial"/>
                <w:sz w:val="20"/>
                <w:szCs w:val="20"/>
              </w:rPr>
              <w:t>Loose blocks (14 g) in welded PET/Al/PE bag mad</w:t>
            </w:r>
            <w:r>
              <w:rPr>
                <w:rFonts w:ascii="Arial" w:hAnsi="Arial" w:cs="Arial"/>
                <w:sz w:val="20"/>
                <w:szCs w:val="20"/>
              </w:rPr>
              <w:t>e of foil resistant to tearing,</w:t>
            </w:r>
          </w:p>
          <w:p w14:paraId="3E0733CD" w14:textId="77777777" w:rsidR="000A48CB" w:rsidRPr="00322D8A" w:rsidRDefault="000A48CB" w:rsidP="002834BF">
            <w:pPr>
              <w:pStyle w:val="Default"/>
              <w:numPr>
                <w:ilvl w:val="0"/>
                <w:numId w:val="46"/>
              </w:numPr>
              <w:rPr>
                <w:rFonts w:ascii="Arial" w:hAnsi="Arial" w:cs="Arial"/>
                <w:sz w:val="20"/>
                <w:szCs w:val="20"/>
              </w:rPr>
            </w:pPr>
            <w:r w:rsidRPr="005141A8">
              <w:rPr>
                <w:rFonts w:ascii="Arial" w:hAnsi="Arial" w:cs="Arial"/>
                <w:sz w:val="20"/>
                <w:szCs w:val="20"/>
              </w:rPr>
              <w:t xml:space="preserve">Loose blocks (14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7F7FEAEB" w14:textId="77777777" w:rsidR="00E62723" w:rsidRPr="000A48CB" w:rsidRDefault="00E62723" w:rsidP="00E62723">
      <w:pPr>
        <w:rPr>
          <w:lang w:eastAsia="en-IE"/>
        </w:rPr>
      </w:pPr>
    </w:p>
    <w:p w14:paraId="696427D0" w14:textId="77777777" w:rsidR="00F12968" w:rsidRPr="00F12968" w:rsidRDefault="00420FA3" w:rsidP="00812B1B">
      <w:pPr>
        <w:pStyle w:val="Nagwek3"/>
        <w:numPr>
          <w:ilvl w:val="2"/>
          <w:numId w:val="1"/>
        </w:numPr>
        <w:rPr>
          <w:szCs w:val="24"/>
        </w:rPr>
      </w:pPr>
      <w:r w:rsidRPr="00614228">
        <w:rPr>
          <w:szCs w:val="24"/>
        </w:rPr>
        <w:t xml:space="preserve">Use </w:t>
      </w:r>
      <w:r w:rsidR="00E62723">
        <w:rPr>
          <w:szCs w:val="24"/>
        </w:rPr>
        <w:t>3</w:t>
      </w:r>
      <w:r w:rsidRPr="00614228">
        <w:rPr>
          <w:szCs w:val="24"/>
        </w:rPr>
        <w:t xml:space="preserve"> – House mice – professionals – indoor</w:t>
      </w:r>
      <w:bookmarkEnd w:id="68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592CC732"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584CE0"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89FFF2" w14:textId="77777777" w:rsidR="00F12968" w:rsidRPr="00B82A7A" w:rsidRDefault="00F12968" w:rsidP="00673009">
            <w:pPr>
              <w:spacing w:line="260" w:lineRule="atLeast"/>
              <w:rPr>
                <w:rFonts w:eastAsia="Calibri" w:cs="Arial"/>
                <w:bCs/>
                <w:lang w:val="de-DE" w:eastAsia="en-US"/>
              </w:rPr>
            </w:pPr>
            <w:r w:rsidRPr="00B82A7A">
              <w:rPr>
                <w:rFonts w:cs="Arial"/>
              </w:rPr>
              <w:t>14</w:t>
            </w:r>
          </w:p>
        </w:tc>
      </w:tr>
      <w:tr w:rsidR="00F12968" w:rsidRPr="00614228" w14:paraId="1159B8D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E2B2AA"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ECF403" w14:textId="77777777" w:rsidR="00F12968" w:rsidRPr="00B82A7A" w:rsidRDefault="00F12968" w:rsidP="00673009">
            <w:pPr>
              <w:spacing w:line="260" w:lineRule="atLeast"/>
              <w:rPr>
                <w:rFonts w:eastAsia="Calibri" w:cs="Arial"/>
                <w:bCs/>
                <w:lang w:eastAsia="en-US"/>
              </w:rPr>
            </w:pPr>
            <w:r w:rsidRPr="00B82A7A">
              <w:rPr>
                <w:rFonts w:cs="Arial"/>
              </w:rPr>
              <w:t>Rodenticide</w:t>
            </w:r>
          </w:p>
        </w:tc>
      </w:tr>
      <w:tr w:rsidR="00F12968" w:rsidRPr="00614228" w14:paraId="070C386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13AD00"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09DA3" w14:textId="77777777" w:rsidR="00F12968" w:rsidRPr="00B82A7A" w:rsidRDefault="00F12968" w:rsidP="00673009">
            <w:pPr>
              <w:spacing w:line="24" w:lineRule="atLeast"/>
              <w:rPr>
                <w:rFonts w:eastAsia="Calibri" w:cs="Arial"/>
                <w:bCs/>
                <w:lang w:eastAsia="en-US"/>
              </w:rPr>
            </w:pPr>
            <w:r w:rsidRPr="00B82A7A">
              <w:rPr>
                <w:rFonts w:cs="Arial"/>
                <w:lang w:val="en-IE"/>
              </w:rPr>
              <w:t>House mice (</w:t>
            </w:r>
            <w:r w:rsidRPr="00B82A7A">
              <w:rPr>
                <w:rFonts w:cs="Arial"/>
                <w:i/>
                <w:lang w:val="en-IE"/>
              </w:rPr>
              <w:t>Mus musculus/domesticus</w:t>
            </w:r>
            <w:r w:rsidRPr="00B82A7A">
              <w:rPr>
                <w:rFonts w:cs="Arial"/>
                <w:lang w:val="en-IE"/>
              </w:rPr>
              <w:t>) – adults and juveniles</w:t>
            </w:r>
          </w:p>
        </w:tc>
      </w:tr>
      <w:tr w:rsidR="00F12968" w:rsidRPr="00614228" w14:paraId="294CBBE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DBA39F"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21086A" w14:textId="77777777" w:rsidR="00F12968" w:rsidRPr="00B82A7A" w:rsidRDefault="00F12968" w:rsidP="00673009">
            <w:pPr>
              <w:rPr>
                <w:rFonts w:cs="Arial"/>
              </w:rPr>
            </w:pPr>
            <w:r w:rsidRPr="00B82A7A">
              <w:rPr>
                <w:rFonts w:cs="Arial"/>
              </w:rPr>
              <w:t>Indoors</w:t>
            </w:r>
          </w:p>
        </w:tc>
      </w:tr>
      <w:tr w:rsidR="00F12968" w:rsidRPr="00614228" w14:paraId="3207591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D05364"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1C2D6B" w14:textId="77777777" w:rsidR="00F12968" w:rsidRPr="00B82A7A" w:rsidRDefault="00F12968" w:rsidP="00673009">
            <w:pPr>
              <w:spacing w:line="24" w:lineRule="atLeast"/>
              <w:rPr>
                <w:rFonts w:cs="Arial"/>
              </w:rPr>
            </w:pPr>
            <w:r w:rsidRPr="00B82A7A">
              <w:rPr>
                <w:rFonts w:cs="Arial"/>
              </w:rPr>
              <w:t>Ready-to-use bait to be used in tamper-resistant bait stations</w:t>
            </w:r>
          </w:p>
        </w:tc>
      </w:tr>
      <w:tr w:rsidR="00F12968" w:rsidRPr="00614228" w14:paraId="311ACF8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F1542B"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36D1C8" w14:textId="77777777" w:rsidR="00F12968" w:rsidRPr="00B82A7A" w:rsidRDefault="000A48CB" w:rsidP="00673009">
            <w:pPr>
              <w:spacing w:line="23" w:lineRule="atLeast"/>
              <w:rPr>
                <w:rFonts w:cs="Arial"/>
              </w:rPr>
            </w:pPr>
            <w:r>
              <w:rPr>
                <w:rFonts w:cs="Arial"/>
                <w:lang w:val="en-IE" w:eastAsia="en-US"/>
              </w:rPr>
              <w:t>50-</w:t>
            </w:r>
            <w:r w:rsidRPr="00F01DC0">
              <w:rPr>
                <w:rFonts w:cs="Arial"/>
                <w:lang w:val="en-IE" w:eastAsia="en-US"/>
              </w:rPr>
              <w:t xml:space="preserve">100 g </w:t>
            </w:r>
            <w:r w:rsidRPr="00F01DC0">
              <w:rPr>
                <w:rFonts w:cs="Arial"/>
              </w:rPr>
              <w:t>(</w:t>
            </w:r>
            <w:r>
              <w:rPr>
                <w:rFonts w:cs="Arial"/>
              </w:rPr>
              <w:t>3-</w:t>
            </w:r>
            <w:r w:rsidRPr="00F01DC0">
              <w:rPr>
                <w:rFonts w:cs="Arial"/>
              </w:rPr>
              <w:t xml:space="preserve">7 blocks) </w:t>
            </w:r>
            <w:r w:rsidR="00F12968" w:rsidRPr="00B82A7A">
              <w:rPr>
                <w:rFonts w:cs="Arial"/>
              </w:rPr>
              <w:t>of bait per bait station placed every 3-4 m.</w:t>
            </w:r>
          </w:p>
        </w:tc>
      </w:tr>
      <w:tr w:rsidR="00F12968" w:rsidRPr="00614228" w14:paraId="2B0CA65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986135"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D60F10"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Professionals</w:t>
            </w:r>
          </w:p>
        </w:tc>
      </w:tr>
      <w:tr w:rsidR="00F12968" w:rsidRPr="00614228" w14:paraId="7E4F20F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7178D"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2F46ED" w14:textId="77777777" w:rsidR="00F12968" w:rsidRPr="00B82A7A" w:rsidRDefault="00F12968" w:rsidP="00673009">
            <w:pPr>
              <w:spacing w:line="240" w:lineRule="auto"/>
              <w:rPr>
                <w:rFonts w:cs="Arial"/>
                <w:b/>
              </w:rPr>
            </w:pPr>
            <w:r w:rsidRPr="00B82A7A">
              <w:rPr>
                <w:rFonts w:cs="Arial"/>
                <w:b/>
              </w:rPr>
              <w:t>Minimum pack size 1 kg</w:t>
            </w:r>
          </w:p>
          <w:p w14:paraId="0FC0CF9D" w14:textId="77777777" w:rsidR="00F12968" w:rsidRPr="00B82A7A" w:rsidRDefault="00F12968" w:rsidP="00F94249">
            <w:pPr>
              <w:pStyle w:val="Default"/>
              <w:numPr>
                <w:ilvl w:val="6"/>
                <w:numId w:val="9"/>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72E96185" w14:textId="77777777" w:rsidR="00F12968" w:rsidRPr="00322D8A" w:rsidRDefault="00F12968" w:rsidP="002834BF">
            <w:pPr>
              <w:pStyle w:val="Default"/>
              <w:numPr>
                <w:ilvl w:val="6"/>
                <w:numId w:val="9"/>
              </w:numPr>
              <w:rPr>
                <w:rFonts w:ascii="Arial" w:hAnsi="Arial" w:cs="Arial"/>
                <w:sz w:val="20"/>
                <w:szCs w:val="20"/>
              </w:rPr>
            </w:pPr>
            <w:r w:rsidRPr="005141A8">
              <w:rPr>
                <w:rFonts w:ascii="Arial" w:hAnsi="Arial" w:cs="Arial"/>
                <w:sz w:val="20"/>
                <w:szCs w:val="20"/>
              </w:rPr>
              <w:t xml:space="preserve">Loose blocks (14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 up to 20 kg.</w:t>
            </w:r>
          </w:p>
        </w:tc>
      </w:tr>
    </w:tbl>
    <w:p w14:paraId="3CB01160" w14:textId="77777777" w:rsidR="00F12968" w:rsidRPr="00614228" w:rsidRDefault="00F12968" w:rsidP="00F12968">
      <w:pPr>
        <w:jc w:val="both"/>
        <w:rPr>
          <w:rFonts w:cs="Arial"/>
          <w:sz w:val="24"/>
          <w:szCs w:val="24"/>
        </w:rPr>
      </w:pPr>
    </w:p>
    <w:p w14:paraId="49975688"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4</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A3E1043"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DF8442"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E1C48D" w14:textId="77777777" w:rsidR="00F12968" w:rsidRPr="003B1C30" w:rsidRDefault="00F12968" w:rsidP="00673009">
            <w:pPr>
              <w:spacing w:line="260" w:lineRule="atLeast"/>
              <w:rPr>
                <w:rFonts w:eastAsia="Calibri" w:cs="Arial"/>
                <w:bCs/>
                <w:lang w:val="de-DE" w:eastAsia="en-US"/>
              </w:rPr>
            </w:pPr>
            <w:r w:rsidRPr="003B1C30">
              <w:rPr>
                <w:rFonts w:cs="Arial"/>
              </w:rPr>
              <w:t>14</w:t>
            </w:r>
          </w:p>
        </w:tc>
      </w:tr>
      <w:tr w:rsidR="00F12968" w:rsidRPr="00614228" w14:paraId="0CD6C37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02DFA3"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4A4F74" w14:textId="77777777" w:rsidR="00F12968" w:rsidRPr="003B1C30" w:rsidRDefault="00F12968" w:rsidP="00673009">
            <w:pPr>
              <w:spacing w:line="260" w:lineRule="atLeast"/>
              <w:rPr>
                <w:rFonts w:eastAsia="Calibri" w:cs="Arial"/>
                <w:bCs/>
                <w:lang w:eastAsia="en-US"/>
              </w:rPr>
            </w:pPr>
            <w:r w:rsidRPr="003B1C30">
              <w:rPr>
                <w:rFonts w:cs="Arial"/>
              </w:rPr>
              <w:t>Rodenticide</w:t>
            </w:r>
          </w:p>
        </w:tc>
      </w:tr>
      <w:tr w:rsidR="00F12968" w:rsidRPr="00614228" w14:paraId="41C2F8B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14CFFF"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7C2C7A" w14:textId="77777777" w:rsidR="00F12968" w:rsidRPr="003B1C30" w:rsidRDefault="00F12968" w:rsidP="00673009">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F12968" w:rsidRPr="00614228" w14:paraId="654B3517"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CB9D3A"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5BAEBB" w14:textId="77777777" w:rsidR="00F12968" w:rsidRPr="003B1C30" w:rsidRDefault="00F12968" w:rsidP="00673009">
            <w:pPr>
              <w:rPr>
                <w:rFonts w:cs="Arial"/>
              </w:rPr>
            </w:pPr>
            <w:r>
              <w:rPr>
                <w:rFonts w:cs="Arial"/>
              </w:rPr>
              <w:t>Indoors</w:t>
            </w:r>
          </w:p>
        </w:tc>
      </w:tr>
      <w:tr w:rsidR="00F12968" w:rsidRPr="00614228" w14:paraId="04BAB71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40A89F"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919980" w14:textId="77777777" w:rsidR="00F12968" w:rsidRPr="003B1C30" w:rsidRDefault="00F12968" w:rsidP="00673009">
            <w:pPr>
              <w:spacing w:line="24" w:lineRule="atLeast"/>
              <w:rPr>
                <w:rFonts w:cs="Arial"/>
              </w:rPr>
            </w:pPr>
            <w:r w:rsidRPr="003B1C30">
              <w:rPr>
                <w:rFonts w:cs="Arial"/>
              </w:rPr>
              <w:t>Ready-to-use bait to be used in tamper-resistant bait stations</w:t>
            </w:r>
          </w:p>
        </w:tc>
      </w:tr>
      <w:tr w:rsidR="00F12968" w:rsidRPr="00614228" w14:paraId="584575F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0FB7DE"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0D7B72" w14:textId="77777777" w:rsidR="00F12968" w:rsidRPr="003B1C30" w:rsidRDefault="000A48CB" w:rsidP="00673009">
            <w:pPr>
              <w:pStyle w:val="Tekstkomentarza"/>
              <w:rPr>
                <w:rFonts w:cs="Arial"/>
              </w:rPr>
            </w:pPr>
            <w:r>
              <w:rPr>
                <w:rFonts w:cs="Arial"/>
                <w:lang w:val="en-IE" w:eastAsia="en-US"/>
              </w:rPr>
              <w:t>150-</w:t>
            </w:r>
            <w:r w:rsidRPr="000F4F46">
              <w:rPr>
                <w:rFonts w:cs="Arial"/>
                <w:lang w:val="en-IE" w:eastAsia="en-US"/>
              </w:rPr>
              <w:t xml:space="preserve">200 g </w:t>
            </w:r>
            <w:r w:rsidRPr="000F4F46">
              <w:rPr>
                <w:rFonts w:cs="Arial"/>
              </w:rPr>
              <w:t>(</w:t>
            </w:r>
            <w:r>
              <w:rPr>
                <w:rFonts w:cs="Arial"/>
              </w:rPr>
              <w:t>10-</w:t>
            </w:r>
            <w:r w:rsidRPr="000F4F46">
              <w:rPr>
                <w:rFonts w:cs="Arial"/>
              </w:rPr>
              <w:t xml:space="preserve">14 blocks) </w:t>
            </w:r>
            <w:r w:rsidR="00F12968" w:rsidRPr="003B1C30">
              <w:rPr>
                <w:rFonts w:cs="Arial"/>
              </w:rPr>
              <w:t>of bait per bait station placed every 15 m.</w:t>
            </w:r>
          </w:p>
        </w:tc>
      </w:tr>
      <w:tr w:rsidR="00F12968" w:rsidRPr="00614228" w14:paraId="005E8DD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CA7ADC"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D841BC"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Professionals</w:t>
            </w:r>
          </w:p>
        </w:tc>
      </w:tr>
      <w:tr w:rsidR="00F12968" w:rsidRPr="00614228" w14:paraId="5CEDE1F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4EC1D" w14:textId="77777777" w:rsidR="00F12968" w:rsidRPr="003B1C30" w:rsidRDefault="00F12968" w:rsidP="00673009">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930169" w14:textId="77777777" w:rsidR="00F12968" w:rsidRPr="00B82A7A" w:rsidRDefault="00F12968" w:rsidP="00673009">
            <w:pPr>
              <w:spacing w:line="240" w:lineRule="auto"/>
              <w:rPr>
                <w:rFonts w:cs="Arial"/>
                <w:b/>
              </w:rPr>
            </w:pPr>
            <w:r w:rsidRPr="00B82A7A">
              <w:rPr>
                <w:rFonts w:cs="Arial"/>
                <w:b/>
              </w:rPr>
              <w:t>Minimum pack size 1 kg</w:t>
            </w:r>
          </w:p>
          <w:p w14:paraId="38A9D816" w14:textId="77777777" w:rsidR="00F12968" w:rsidRDefault="00F12968" w:rsidP="00F94249">
            <w:pPr>
              <w:pStyle w:val="Default"/>
              <w:numPr>
                <w:ilvl w:val="6"/>
                <w:numId w:val="1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66D38DA5" w14:textId="77777777" w:rsidR="00F12968" w:rsidRPr="00322D8A" w:rsidRDefault="002834BF" w:rsidP="00F94249">
            <w:pPr>
              <w:pStyle w:val="Default"/>
              <w:numPr>
                <w:ilvl w:val="6"/>
                <w:numId w:val="10"/>
              </w:numPr>
              <w:rPr>
                <w:rFonts w:ascii="Arial" w:hAnsi="Arial" w:cs="Arial"/>
                <w:sz w:val="20"/>
                <w:szCs w:val="20"/>
              </w:rPr>
            </w:pPr>
            <w:r>
              <w:rPr>
                <w:rFonts w:ascii="Arial" w:hAnsi="Arial" w:cs="Arial"/>
                <w:sz w:val="20"/>
                <w:szCs w:val="20"/>
              </w:rPr>
              <w:t>Loose blocks (14 g) in p</w:t>
            </w:r>
            <w:r w:rsidR="00F12968" w:rsidRPr="00322D8A">
              <w:rPr>
                <w:rFonts w:ascii="Arial" w:hAnsi="Arial" w:cs="Arial"/>
                <w:sz w:val="20"/>
                <w:szCs w:val="20"/>
              </w:rPr>
              <w:t>olyethylene bag closed with clamped seal placed additionally in a HDPE or polypropylene bucket, up to 20 kg.</w:t>
            </w:r>
          </w:p>
        </w:tc>
      </w:tr>
    </w:tbl>
    <w:p w14:paraId="2D0361BB" w14:textId="77777777" w:rsidR="00F12968" w:rsidRPr="00614228" w:rsidRDefault="00F12968" w:rsidP="00F12968">
      <w:pPr>
        <w:jc w:val="both"/>
        <w:rPr>
          <w:rFonts w:cs="Arial"/>
          <w:sz w:val="24"/>
          <w:szCs w:val="24"/>
        </w:rPr>
      </w:pPr>
    </w:p>
    <w:p w14:paraId="75C90CF6" w14:textId="77777777" w:rsidR="00F12968" w:rsidRPr="00614228" w:rsidRDefault="00F12968" w:rsidP="00812B1B">
      <w:pPr>
        <w:pStyle w:val="Nagwek3"/>
        <w:numPr>
          <w:ilvl w:val="2"/>
          <w:numId w:val="1"/>
        </w:numPr>
        <w:rPr>
          <w:szCs w:val="24"/>
        </w:rPr>
      </w:pPr>
      <w:r w:rsidRPr="00614228">
        <w:rPr>
          <w:szCs w:val="24"/>
        </w:rPr>
        <w:lastRenderedPageBreak/>
        <w:t xml:space="preserve">Use </w:t>
      </w:r>
      <w:r w:rsidR="00E62723">
        <w:rPr>
          <w:szCs w:val="24"/>
        </w:rPr>
        <w:t>5</w:t>
      </w:r>
      <w:r w:rsidRPr="00614228">
        <w:rPr>
          <w:szCs w:val="24"/>
        </w:rPr>
        <w:t xml:space="preserve"> – House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08E4408F"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0324E4"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B0B7B" w14:textId="77777777" w:rsidR="00F12968" w:rsidRPr="00A74B46" w:rsidRDefault="00F12968" w:rsidP="00673009">
            <w:pPr>
              <w:spacing w:line="260" w:lineRule="atLeast"/>
              <w:rPr>
                <w:rFonts w:eastAsia="Calibri" w:cs="Arial"/>
                <w:bCs/>
                <w:lang w:val="de-DE" w:eastAsia="en-US"/>
              </w:rPr>
            </w:pPr>
            <w:r w:rsidRPr="00A74B46">
              <w:rPr>
                <w:rFonts w:cs="Arial"/>
              </w:rPr>
              <w:t>14</w:t>
            </w:r>
          </w:p>
        </w:tc>
      </w:tr>
      <w:tr w:rsidR="00F12968" w:rsidRPr="00614228" w14:paraId="633C2E5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8D5D61"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442B41" w14:textId="77777777" w:rsidR="00F12968" w:rsidRPr="00A74B46" w:rsidRDefault="00F12968" w:rsidP="00673009">
            <w:pPr>
              <w:spacing w:line="260" w:lineRule="atLeast"/>
              <w:rPr>
                <w:rFonts w:eastAsia="Calibri" w:cs="Arial"/>
                <w:bCs/>
                <w:lang w:eastAsia="en-US"/>
              </w:rPr>
            </w:pPr>
            <w:r w:rsidRPr="00A74B46">
              <w:rPr>
                <w:rFonts w:cs="Arial"/>
              </w:rPr>
              <w:t>Rodenticide</w:t>
            </w:r>
          </w:p>
        </w:tc>
      </w:tr>
      <w:tr w:rsidR="00F12968" w:rsidRPr="00614228" w14:paraId="7B0A938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CB5FC8"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2645C3" w14:textId="77777777" w:rsidR="00F12968" w:rsidRPr="00322D8A" w:rsidRDefault="00F12968" w:rsidP="00673009">
            <w:pPr>
              <w:spacing w:line="24" w:lineRule="atLeast"/>
              <w:rPr>
                <w:rFonts w:cs="Arial"/>
                <w:lang w:val="en-IE"/>
              </w:rPr>
            </w:pPr>
            <w:r w:rsidRPr="00A74B46">
              <w:rPr>
                <w:rFonts w:cs="Arial"/>
                <w:lang w:val="en-IE"/>
              </w:rPr>
              <w:t>House mice (</w:t>
            </w:r>
            <w:r w:rsidRPr="00A74B46">
              <w:rPr>
                <w:rFonts w:cs="Arial"/>
                <w:i/>
                <w:lang w:val="en-IE"/>
              </w:rPr>
              <w:t>Mus musculus/domesticus</w:t>
            </w:r>
            <w:r w:rsidRPr="00322D8A">
              <w:rPr>
                <w:rFonts w:cs="Arial"/>
                <w:lang w:val="en-IE"/>
              </w:rPr>
              <w:t>) – adults and juveniles</w:t>
            </w:r>
          </w:p>
          <w:p w14:paraId="3E4F15F8" w14:textId="77777777" w:rsidR="00F12968" w:rsidRPr="00A74B46" w:rsidRDefault="00F12968" w:rsidP="00673009">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F12968" w:rsidRPr="00614228" w14:paraId="36173CF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CB5480"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75890C" w14:textId="77777777" w:rsidR="00F12968" w:rsidRPr="00A74B46" w:rsidRDefault="00F12968" w:rsidP="00673009">
            <w:pPr>
              <w:rPr>
                <w:rFonts w:cs="Arial"/>
              </w:rPr>
            </w:pPr>
            <w:r w:rsidRPr="00A74B46">
              <w:rPr>
                <w:rFonts w:cs="Arial"/>
              </w:rPr>
              <w:t>Outdoors around buildings</w:t>
            </w:r>
          </w:p>
        </w:tc>
      </w:tr>
      <w:tr w:rsidR="00F12968" w:rsidRPr="00614228" w14:paraId="7C7DDE7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8AC4FF"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B42861" w14:textId="77777777" w:rsidR="00F12968" w:rsidRPr="00A74B46" w:rsidRDefault="00F12968" w:rsidP="00673009">
            <w:pPr>
              <w:spacing w:line="24" w:lineRule="atLeast"/>
              <w:rPr>
                <w:rFonts w:cs="Arial"/>
              </w:rPr>
            </w:pPr>
            <w:r w:rsidRPr="00A74B46">
              <w:rPr>
                <w:rFonts w:cs="Arial"/>
              </w:rPr>
              <w:t>Ready-to-use bait to be used in tamper-resistant bait stations</w:t>
            </w:r>
          </w:p>
        </w:tc>
      </w:tr>
      <w:tr w:rsidR="00F12968" w:rsidRPr="00614228" w14:paraId="58B3A5C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CD45AB"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F66618" w14:textId="77777777" w:rsidR="00F12968" w:rsidRPr="00A74B46" w:rsidRDefault="00F12968" w:rsidP="00673009">
            <w:pPr>
              <w:spacing w:line="23" w:lineRule="atLeast"/>
              <w:rPr>
                <w:rFonts w:cs="Arial"/>
                <w:b/>
              </w:rPr>
            </w:pPr>
            <w:r w:rsidRPr="00A74B46">
              <w:rPr>
                <w:rFonts w:cs="Arial"/>
                <w:b/>
              </w:rPr>
              <w:t>Mice:</w:t>
            </w:r>
          </w:p>
          <w:p w14:paraId="2BB790AB" w14:textId="2B431650" w:rsidR="00F12968" w:rsidRPr="00A74B46" w:rsidRDefault="00CB3B5A" w:rsidP="00673009">
            <w:pPr>
              <w:spacing w:line="260" w:lineRule="atLeast"/>
              <w:rPr>
                <w:rFonts w:cs="Arial"/>
              </w:rPr>
            </w:pPr>
            <w:r>
              <w:rPr>
                <w:rFonts w:cs="Arial"/>
              </w:rPr>
              <w:t>50-</w:t>
            </w:r>
            <w:r w:rsidR="00F12968" w:rsidRPr="00A74B46">
              <w:rPr>
                <w:rFonts w:cs="Arial"/>
              </w:rPr>
              <w:t>100 g (</w:t>
            </w:r>
            <w:r w:rsidR="00A92076">
              <w:rPr>
                <w:rFonts w:cs="Arial"/>
              </w:rPr>
              <w:t>3-</w:t>
            </w:r>
            <w:r w:rsidR="00F12968" w:rsidRPr="00A74B46">
              <w:rPr>
                <w:rFonts w:cs="Arial"/>
              </w:rPr>
              <w:t>7 blocks) of bait per bait station placed every 3-4 m.</w:t>
            </w:r>
          </w:p>
          <w:p w14:paraId="3C35C3F7" w14:textId="77777777" w:rsidR="00F12968" w:rsidRPr="00A74B46" w:rsidRDefault="00F12968" w:rsidP="00673009">
            <w:pPr>
              <w:spacing w:line="260" w:lineRule="atLeast"/>
              <w:rPr>
                <w:rFonts w:cs="Arial"/>
              </w:rPr>
            </w:pPr>
            <w:r w:rsidRPr="00A74B46">
              <w:rPr>
                <w:rFonts w:cs="Arial"/>
                <w:b/>
              </w:rPr>
              <w:t>Rats:</w:t>
            </w:r>
          </w:p>
          <w:p w14:paraId="75ABBE62" w14:textId="77777777" w:rsidR="00F12968" w:rsidRPr="00A74B46" w:rsidRDefault="000A48CB" w:rsidP="00673009">
            <w:pPr>
              <w:spacing w:line="260" w:lineRule="atLeast"/>
              <w:rPr>
                <w:rFonts w:cs="Arial"/>
              </w:rPr>
            </w:pPr>
            <w:r>
              <w:rPr>
                <w:rFonts w:cs="Arial"/>
                <w:lang w:val="en-IE" w:eastAsia="en-US"/>
              </w:rPr>
              <w:t>150-</w:t>
            </w:r>
            <w:r w:rsidRPr="000F4F46">
              <w:rPr>
                <w:rFonts w:cs="Arial"/>
                <w:lang w:val="en-IE" w:eastAsia="en-US"/>
              </w:rPr>
              <w:t xml:space="preserve">200 g </w:t>
            </w:r>
            <w:r w:rsidRPr="000F4F46">
              <w:rPr>
                <w:rFonts w:cs="Arial"/>
              </w:rPr>
              <w:t>(</w:t>
            </w:r>
            <w:r>
              <w:rPr>
                <w:rFonts w:cs="Arial"/>
              </w:rPr>
              <w:t>10-</w:t>
            </w:r>
            <w:r w:rsidRPr="000F4F46">
              <w:rPr>
                <w:rFonts w:cs="Arial"/>
              </w:rPr>
              <w:t xml:space="preserve">14 blocks) </w:t>
            </w:r>
            <w:r w:rsidR="00F12968" w:rsidRPr="00A74B46">
              <w:rPr>
                <w:rFonts w:cs="Arial"/>
              </w:rPr>
              <w:t>of bait per bait station placed every 15 m.</w:t>
            </w:r>
          </w:p>
        </w:tc>
      </w:tr>
      <w:tr w:rsidR="00F12968" w:rsidRPr="00614228" w14:paraId="24FE172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EB4D41"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FFBCE3"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t>Professionals</w:t>
            </w:r>
          </w:p>
        </w:tc>
      </w:tr>
      <w:tr w:rsidR="00F12968" w:rsidRPr="00614228" w14:paraId="6C7B7F2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C9E51E"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7761B" w14:textId="77777777" w:rsidR="00F12968" w:rsidRPr="00B82A7A" w:rsidRDefault="00F12968" w:rsidP="00673009">
            <w:pPr>
              <w:spacing w:line="240" w:lineRule="auto"/>
              <w:rPr>
                <w:rFonts w:cs="Arial"/>
                <w:b/>
              </w:rPr>
            </w:pPr>
            <w:r w:rsidRPr="00B82A7A">
              <w:rPr>
                <w:rFonts w:cs="Arial"/>
                <w:b/>
              </w:rPr>
              <w:t>Minimum pack size 1 kg</w:t>
            </w:r>
          </w:p>
          <w:p w14:paraId="5A2ACB37" w14:textId="77777777" w:rsidR="00F12968" w:rsidRDefault="00F12968" w:rsidP="00C02449">
            <w:pPr>
              <w:pStyle w:val="Default"/>
              <w:numPr>
                <w:ilvl w:val="0"/>
                <w:numId w:val="47"/>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36C2DBEA" w14:textId="77777777" w:rsidR="00F12968" w:rsidRPr="00322D8A" w:rsidRDefault="002834BF" w:rsidP="00C02449">
            <w:pPr>
              <w:pStyle w:val="Default"/>
              <w:numPr>
                <w:ilvl w:val="0"/>
                <w:numId w:val="47"/>
              </w:numPr>
              <w:rPr>
                <w:rFonts w:ascii="Arial" w:hAnsi="Arial" w:cs="Arial"/>
                <w:sz w:val="20"/>
                <w:szCs w:val="20"/>
              </w:rPr>
            </w:pPr>
            <w:r>
              <w:rPr>
                <w:rFonts w:ascii="Arial" w:hAnsi="Arial" w:cs="Arial"/>
                <w:sz w:val="20"/>
                <w:szCs w:val="20"/>
              </w:rPr>
              <w:t>Loose blocks (14 g) in p</w:t>
            </w:r>
            <w:r w:rsidR="00F12968" w:rsidRPr="00322D8A">
              <w:rPr>
                <w:rFonts w:ascii="Arial" w:hAnsi="Arial" w:cs="Arial"/>
                <w:sz w:val="20"/>
                <w:szCs w:val="20"/>
              </w:rPr>
              <w:t>olyethylene bag closed with clamped seal placed additionally in a HDPE or polypropylene bucket, up to 20 kg.</w:t>
            </w:r>
          </w:p>
        </w:tc>
      </w:tr>
    </w:tbl>
    <w:p w14:paraId="58CA6252" w14:textId="77777777" w:rsidR="00F12968" w:rsidRPr="00614228" w:rsidRDefault="00F12968" w:rsidP="00F12968">
      <w:pPr>
        <w:jc w:val="both"/>
        <w:rPr>
          <w:rFonts w:cs="Arial"/>
          <w:sz w:val="24"/>
          <w:szCs w:val="24"/>
        </w:rPr>
      </w:pPr>
    </w:p>
    <w:p w14:paraId="672ACB90"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6</w:t>
      </w:r>
      <w:r w:rsidRPr="00614228">
        <w:rPr>
          <w:szCs w:val="24"/>
        </w:rPr>
        <w:t>– House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B4DFD88"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D0431A"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AB3CF3" w14:textId="77777777" w:rsidR="00F12968" w:rsidRPr="00790F73" w:rsidRDefault="00F12968" w:rsidP="00673009">
            <w:pPr>
              <w:spacing w:line="260" w:lineRule="atLeast"/>
              <w:rPr>
                <w:rFonts w:eastAsia="Calibri" w:cs="Arial"/>
                <w:bCs/>
                <w:lang w:val="de-DE" w:eastAsia="en-US"/>
              </w:rPr>
            </w:pPr>
            <w:r w:rsidRPr="00790F73">
              <w:rPr>
                <w:rFonts w:cs="Arial"/>
              </w:rPr>
              <w:t>14</w:t>
            </w:r>
          </w:p>
        </w:tc>
      </w:tr>
      <w:tr w:rsidR="00F12968" w:rsidRPr="00614228" w14:paraId="3A1D09B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0440A4"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30C5B2" w14:textId="77777777" w:rsidR="00F12968" w:rsidRPr="00790F73" w:rsidRDefault="00F12968" w:rsidP="00673009">
            <w:pPr>
              <w:spacing w:line="260" w:lineRule="atLeast"/>
              <w:rPr>
                <w:rFonts w:eastAsia="Calibri" w:cs="Arial"/>
                <w:bCs/>
                <w:lang w:eastAsia="en-US"/>
              </w:rPr>
            </w:pPr>
            <w:r w:rsidRPr="00790F73">
              <w:rPr>
                <w:rFonts w:cs="Arial"/>
              </w:rPr>
              <w:t>Rodenticide</w:t>
            </w:r>
          </w:p>
        </w:tc>
      </w:tr>
      <w:tr w:rsidR="00F12968" w:rsidRPr="00614228" w14:paraId="4B8E9A1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0A9956"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92247" w14:textId="77777777" w:rsidR="00F12968" w:rsidRPr="00790F73" w:rsidRDefault="00F12968" w:rsidP="00673009">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3F94D3D0" w14:textId="77777777" w:rsidR="00F12968" w:rsidRPr="00790F73" w:rsidRDefault="00F12968" w:rsidP="00673009">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F12968" w:rsidRPr="00614228" w14:paraId="0ECFA02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BB5CA5"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DE076D" w14:textId="77777777" w:rsidR="00F12968" w:rsidRPr="00790F73" w:rsidRDefault="00F12968" w:rsidP="00673009">
            <w:pPr>
              <w:rPr>
                <w:rFonts w:cs="Arial"/>
              </w:rPr>
            </w:pPr>
            <w:r w:rsidRPr="00790F73">
              <w:rPr>
                <w:rFonts w:cs="Arial"/>
              </w:rPr>
              <w:t>Indoors</w:t>
            </w:r>
          </w:p>
        </w:tc>
      </w:tr>
      <w:tr w:rsidR="00F12968" w:rsidRPr="00614228" w14:paraId="4E91689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3F39C1"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976F30" w14:textId="77777777" w:rsidR="00F12968" w:rsidRPr="00790F73" w:rsidRDefault="00F12968" w:rsidP="00673009">
            <w:pPr>
              <w:spacing w:line="24" w:lineRule="atLeast"/>
              <w:rPr>
                <w:rFonts w:cs="Arial"/>
              </w:rPr>
            </w:pPr>
            <w:r w:rsidRPr="00790F73">
              <w:rPr>
                <w:rFonts w:cs="Arial"/>
              </w:rPr>
              <w:t>Ready-to-use bait to be used in covered bait points or in tamper-resistant bait stations</w:t>
            </w:r>
          </w:p>
        </w:tc>
      </w:tr>
      <w:tr w:rsidR="00F12968" w:rsidRPr="00614228" w14:paraId="5CB1827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67499E"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801289" w14:textId="77777777" w:rsidR="00F12968" w:rsidRPr="00790F73" w:rsidRDefault="00F12968" w:rsidP="00673009">
            <w:pPr>
              <w:autoSpaceDE w:val="0"/>
              <w:autoSpaceDN w:val="0"/>
              <w:adjustRightInd w:val="0"/>
              <w:spacing w:line="240" w:lineRule="auto"/>
              <w:rPr>
                <w:rFonts w:cs="Arial"/>
                <w:b/>
                <w:bCs/>
                <w:lang w:val="en-IE" w:eastAsia="en-US"/>
              </w:rPr>
            </w:pPr>
            <w:r w:rsidRPr="00790F73">
              <w:rPr>
                <w:rFonts w:cs="Arial"/>
                <w:b/>
                <w:bCs/>
                <w:lang w:val="en-IE" w:eastAsia="en-US"/>
              </w:rPr>
              <w:t>Mice</w:t>
            </w:r>
          </w:p>
          <w:p w14:paraId="4053C6F8" w14:textId="77777777" w:rsidR="00F12968" w:rsidRPr="00790F73" w:rsidRDefault="000A48CB" w:rsidP="00673009">
            <w:pPr>
              <w:autoSpaceDE w:val="0"/>
              <w:autoSpaceDN w:val="0"/>
              <w:adjustRightInd w:val="0"/>
              <w:spacing w:line="240" w:lineRule="auto"/>
              <w:rPr>
                <w:rFonts w:cs="Arial"/>
              </w:rPr>
            </w:pPr>
            <w:r>
              <w:rPr>
                <w:rFonts w:cs="Arial"/>
                <w:lang w:val="en-IE" w:eastAsia="en-US"/>
              </w:rPr>
              <w:t>50-</w:t>
            </w:r>
            <w:r w:rsidRPr="00F01DC0">
              <w:rPr>
                <w:rFonts w:cs="Arial"/>
                <w:lang w:val="en-IE" w:eastAsia="en-US"/>
              </w:rPr>
              <w:t xml:space="preserve">100 g </w:t>
            </w:r>
            <w:r w:rsidRPr="00F01DC0">
              <w:rPr>
                <w:rFonts w:cs="Arial"/>
              </w:rPr>
              <w:t>(</w:t>
            </w:r>
            <w:r>
              <w:rPr>
                <w:rFonts w:cs="Arial"/>
              </w:rPr>
              <w:t>3-</w:t>
            </w:r>
            <w:r w:rsidRPr="00F01DC0">
              <w:rPr>
                <w:rFonts w:cs="Arial"/>
              </w:rPr>
              <w:t xml:space="preserve">7 blocks) </w:t>
            </w:r>
            <w:r w:rsidR="00F12968" w:rsidRPr="00790F73">
              <w:rPr>
                <w:rFonts w:cs="Arial"/>
              </w:rPr>
              <w:t>of bait per bait station placed every 3-4 m.</w:t>
            </w:r>
          </w:p>
          <w:p w14:paraId="6904F095" w14:textId="77777777" w:rsidR="00F12968" w:rsidRPr="00790F73" w:rsidRDefault="00F12968" w:rsidP="00673009">
            <w:pPr>
              <w:autoSpaceDE w:val="0"/>
              <w:autoSpaceDN w:val="0"/>
              <w:adjustRightInd w:val="0"/>
              <w:spacing w:line="240" w:lineRule="auto"/>
              <w:rPr>
                <w:rFonts w:cs="Arial"/>
                <w:b/>
                <w:bCs/>
                <w:lang w:val="en-IE" w:eastAsia="en-US"/>
              </w:rPr>
            </w:pPr>
            <w:r w:rsidRPr="00790F73">
              <w:rPr>
                <w:rFonts w:cs="Arial"/>
                <w:b/>
                <w:bCs/>
                <w:lang w:val="en-IE" w:eastAsia="en-US"/>
              </w:rPr>
              <w:t>Rats</w:t>
            </w:r>
          </w:p>
          <w:p w14:paraId="7D8E71D2" w14:textId="77777777" w:rsidR="00F12968" w:rsidRPr="00790F73" w:rsidRDefault="000A48CB" w:rsidP="00673009">
            <w:pPr>
              <w:autoSpaceDE w:val="0"/>
              <w:autoSpaceDN w:val="0"/>
              <w:adjustRightInd w:val="0"/>
              <w:spacing w:line="240" w:lineRule="auto"/>
              <w:rPr>
                <w:rFonts w:cs="Arial"/>
              </w:rPr>
            </w:pPr>
            <w:r>
              <w:rPr>
                <w:rFonts w:cs="Arial"/>
                <w:lang w:val="en-IE" w:eastAsia="en-US"/>
              </w:rPr>
              <w:t>150-</w:t>
            </w:r>
            <w:r w:rsidRPr="000F4F46">
              <w:rPr>
                <w:rFonts w:cs="Arial"/>
                <w:lang w:val="en-IE" w:eastAsia="en-US"/>
              </w:rPr>
              <w:t xml:space="preserve">200 g </w:t>
            </w:r>
            <w:r w:rsidRPr="000F4F46">
              <w:rPr>
                <w:rFonts w:cs="Arial"/>
              </w:rPr>
              <w:t>(</w:t>
            </w:r>
            <w:r>
              <w:rPr>
                <w:rFonts w:cs="Arial"/>
              </w:rPr>
              <w:t>10-</w:t>
            </w:r>
            <w:r w:rsidRPr="000F4F46">
              <w:rPr>
                <w:rFonts w:cs="Arial"/>
              </w:rPr>
              <w:t xml:space="preserve">14 blocks) </w:t>
            </w:r>
            <w:r w:rsidR="00F12968" w:rsidRPr="00790F73">
              <w:rPr>
                <w:rFonts w:cs="Arial"/>
              </w:rPr>
              <w:t>of bait per bait station placed every 15 m.</w:t>
            </w:r>
          </w:p>
        </w:tc>
      </w:tr>
      <w:tr w:rsidR="00F12968" w:rsidRPr="00614228" w14:paraId="2F2328D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E809B2"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C8B70D"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Trained Professionals</w:t>
            </w:r>
          </w:p>
        </w:tc>
      </w:tr>
      <w:tr w:rsidR="00F12968" w:rsidRPr="00614228" w14:paraId="095A638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E2A602"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078143" w14:textId="77777777" w:rsidR="00F12968" w:rsidRPr="00B82A7A" w:rsidRDefault="00F12968" w:rsidP="00673009">
            <w:pPr>
              <w:spacing w:line="240" w:lineRule="auto"/>
              <w:rPr>
                <w:rFonts w:cs="Arial"/>
                <w:b/>
              </w:rPr>
            </w:pPr>
            <w:r w:rsidRPr="00B82A7A">
              <w:rPr>
                <w:rFonts w:cs="Arial"/>
                <w:b/>
              </w:rPr>
              <w:t>Minimum pack size 1 kg</w:t>
            </w:r>
          </w:p>
          <w:p w14:paraId="46F6EA8A" w14:textId="77777777" w:rsidR="00F12968" w:rsidRDefault="00F12968" w:rsidP="00F94249">
            <w:pPr>
              <w:pStyle w:val="Default"/>
              <w:numPr>
                <w:ilvl w:val="0"/>
                <w:numId w:val="38"/>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09908C13" w14:textId="77777777" w:rsidR="00F12968" w:rsidRPr="00322D8A" w:rsidRDefault="00F12968" w:rsidP="00F94249">
            <w:pPr>
              <w:pStyle w:val="Default"/>
              <w:numPr>
                <w:ilvl w:val="0"/>
                <w:numId w:val="38"/>
              </w:numPr>
              <w:rPr>
                <w:rFonts w:ascii="Arial" w:hAnsi="Arial" w:cs="Arial"/>
                <w:sz w:val="20"/>
                <w:szCs w:val="20"/>
              </w:rPr>
            </w:pPr>
            <w:r w:rsidRPr="00322D8A">
              <w:rPr>
                <w:rFonts w:ascii="Arial" w:hAnsi="Arial" w:cs="Arial"/>
                <w:sz w:val="20"/>
                <w:szCs w:val="20"/>
              </w:rPr>
              <w:t>Loose blocks (14</w:t>
            </w:r>
            <w:r w:rsidR="002834BF">
              <w:rPr>
                <w:rFonts w:ascii="Arial" w:hAnsi="Arial" w:cs="Arial"/>
                <w:sz w:val="20"/>
                <w:szCs w:val="20"/>
              </w:rPr>
              <w:t xml:space="preserve"> g) in p</w:t>
            </w:r>
            <w:r w:rsidRPr="00322D8A">
              <w:rPr>
                <w:rFonts w:ascii="Arial" w:hAnsi="Arial" w:cs="Arial"/>
                <w:sz w:val="20"/>
                <w:szCs w:val="20"/>
              </w:rPr>
              <w:t>olyethylene bag closed with clamped seal placed additionally in a HDPE or polypropylene bucket, up to 20 kg.</w:t>
            </w:r>
          </w:p>
        </w:tc>
      </w:tr>
    </w:tbl>
    <w:p w14:paraId="6BA84B50" w14:textId="77777777" w:rsidR="00F12968" w:rsidRPr="00614228" w:rsidRDefault="00F12968" w:rsidP="00F12968">
      <w:pPr>
        <w:jc w:val="both"/>
        <w:rPr>
          <w:rFonts w:cs="Arial"/>
          <w:sz w:val="24"/>
          <w:szCs w:val="24"/>
        </w:rPr>
      </w:pPr>
    </w:p>
    <w:p w14:paraId="325E3B24"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7</w:t>
      </w:r>
      <w:r w:rsidRPr="00614228">
        <w:rPr>
          <w:szCs w:val="24"/>
        </w:rPr>
        <w:t xml:space="preserve"> – House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1BACD5E4"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0FB050"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EBDDE7" w14:textId="77777777" w:rsidR="00F12968" w:rsidRPr="00F01DC0" w:rsidRDefault="00F12968" w:rsidP="00673009">
            <w:pPr>
              <w:spacing w:line="260" w:lineRule="atLeast"/>
              <w:rPr>
                <w:rFonts w:eastAsia="Calibri" w:cs="Arial"/>
                <w:bCs/>
                <w:lang w:val="de-DE" w:eastAsia="en-US"/>
              </w:rPr>
            </w:pPr>
            <w:r w:rsidRPr="00F01DC0">
              <w:rPr>
                <w:rFonts w:cs="Arial"/>
              </w:rPr>
              <w:t>14</w:t>
            </w:r>
          </w:p>
        </w:tc>
      </w:tr>
      <w:tr w:rsidR="00F12968" w:rsidRPr="00614228" w14:paraId="711AE89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963FAE"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15C45D" w14:textId="77777777" w:rsidR="00F12968" w:rsidRPr="00F01DC0" w:rsidRDefault="00F12968" w:rsidP="00673009">
            <w:pPr>
              <w:spacing w:line="260" w:lineRule="atLeast"/>
              <w:rPr>
                <w:rFonts w:eastAsia="Calibri" w:cs="Arial"/>
                <w:bCs/>
                <w:lang w:eastAsia="en-US"/>
              </w:rPr>
            </w:pPr>
            <w:r w:rsidRPr="00F01DC0">
              <w:rPr>
                <w:rFonts w:cs="Arial"/>
              </w:rPr>
              <w:t>Rodenticide</w:t>
            </w:r>
          </w:p>
        </w:tc>
      </w:tr>
      <w:tr w:rsidR="00F12968" w:rsidRPr="00614228" w14:paraId="7F22C186"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58F924"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5A944C" w14:textId="77777777" w:rsidR="00F12968" w:rsidRPr="00F01DC0" w:rsidRDefault="00F12968" w:rsidP="00673009">
            <w:pPr>
              <w:spacing w:line="24" w:lineRule="atLeast"/>
              <w:rPr>
                <w:rFonts w:cs="Arial"/>
                <w:lang w:val="en-IE"/>
              </w:rPr>
            </w:pPr>
            <w:r w:rsidRPr="00F01DC0">
              <w:rPr>
                <w:rFonts w:cs="Arial"/>
                <w:lang w:val="en-IE"/>
              </w:rPr>
              <w:t>House mice (</w:t>
            </w:r>
            <w:r w:rsidRPr="00F01DC0">
              <w:rPr>
                <w:rFonts w:cs="Arial"/>
                <w:i/>
                <w:lang w:val="en-IE"/>
              </w:rPr>
              <w:t>Mus musculus/domesticus</w:t>
            </w:r>
            <w:r w:rsidRPr="00F01DC0">
              <w:rPr>
                <w:rFonts w:cs="Arial"/>
                <w:lang w:val="en-IE"/>
              </w:rPr>
              <w:t>) – adults and juveniles</w:t>
            </w:r>
          </w:p>
          <w:p w14:paraId="0DF8069F" w14:textId="77777777" w:rsidR="00F12968" w:rsidRPr="00F01DC0" w:rsidRDefault="00F12968" w:rsidP="00673009">
            <w:pPr>
              <w:spacing w:line="260" w:lineRule="atLeast"/>
              <w:rPr>
                <w:rFonts w:eastAsia="Calibri" w:cs="Arial"/>
                <w:lang w:val="en-IE"/>
              </w:rPr>
            </w:pPr>
            <w:r w:rsidRPr="00F01DC0">
              <w:rPr>
                <w:rFonts w:cs="Arial"/>
                <w:lang w:val="en-IE"/>
              </w:rPr>
              <w:t>Brown rats (</w:t>
            </w:r>
            <w:r w:rsidRPr="00F01DC0">
              <w:rPr>
                <w:rFonts w:cs="Arial"/>
                <w:i/>
                <w:lang w:val="en-IE"/>
              </w:rPr>
              <w:t>Rattus norvegicus</w:t>
            </w:r>
            <w:r w:rsidRPr="00F01DC0">
              <w:rPr>
                <w:rFonts w:cs="Arial"/>
                <w:lang w:val="en-IE"/>
              </w:rPr>
              <w:t>) – adults and juveniles</w:t>
            </w:r>
          </w:p>
        </w:tc>
      </w:tr>
      <w:tr w:rsidR="00F12968" w:rsidRPr="00614228" w14:paraId="49A28ED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67219F"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81B8FC" w14:textId="77777777" w:rsidR="00F12968" w:rsidRPr="00F01DC0" w:rsidRDefault="00F12968" w:rsidP="00673009">
            <w:pPr>
              <w:rPr>
                <w:rFonts w:cs="Arial"/>
              </w:rPr>
            </w:pPr>
            <w:r w:rsidRPr="00F01DC0">
              <w:rPr>
                <w:rFonts w:cs="Arial"/>
              </w:rPr>
              <w:t>Outdoors around buildings</w:t>
            </w:r>
          </w:p>
        </w:tc>
      </w:tr>
      <w:tr w:rsidR="00F12968" w:rsidRPr="00614228" w14:paraId="7802638C" w14:textId="77777777" w:rsidTr="00673009">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4F7CAA"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6E716F" w14:textId="77777777" w:rsidR="00F12968" w:rsidRPr="00F01DC0" w:rsidRDefault="00F12968" w:rsidP="00673009">
            <w:pPr>
              <w:spacing w:line="24" w:lineRule="atLeast"/>
              <w:rPr>
                <w:rFonts w:cs="Arial"/>
              </w:rPr>
            </w:pPr>
            <w:r w:rsidRPr="00F01DC0">
              <w:rPr>
                <w:rFonts w:cs="Arial"/>
              </w:rPr>
              <w:t>Ready-to-use bait to be used in covered bait points or in tamper-resistant bait stations.</w:t>
            </w:r>
          </w:p>
        </w:tc>
      </w:tr>
      <w:tr w:rsidR="00F12968" w:rsidRPr="00614228" w14:paraId="53A5BFCF"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B1E2DB"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589BBC" w14:textId="77777777" w:rsidR="00F12968" w:rsidRPr="00F01DC0" w:rsidRDefault="00F12968" w:rsidP="00673009">
            <w:pPr>
              <w:autoSpaceDE w:val="0"/>
              <w:autoSpaceDN w:val="0"/>
              <w:adjustRightInd w:val="0"/>
              <w:spacing w:line="240" w:lineRule="auto"/>
              <w:rPr>
                <w:rFonts w:cs="Arial"/>
                <w:b/>
                <w:bCs/>
                <w:lang w:val="en-IE" w:eastAsia="en-US"/>
              </w:rPr>
            </w:pPr>
            <w:r w:rsidRPr="00F01DC0">
              <w:rPr>
                <w:rFonts w:cs="Arial"/>
                <w:b/>
                <w:bCs/>
                <w:lang w:val="en-IE" w:eastAsia="en-US"/>
              </w:rPr>
              <w:t>Mice</w:t>
            </w:r>
          </w:p>
          <w:p w14:paraId="375B73A2" w14:textId="77777777" w:rsidR="00F12968" w:rsidRPr="00F01DC0" w:rsidRDefault="000A48CB" w:rsidP="00673009">
            <w:pPr>
              <w:autoSpaceDE w:val="0"/>
              <w:autoSpaceDN w:val="0"/>
              <w:adjustRightInd w:val="0"/>
              <w:spacing w:line="240" w:lineRule="auto"/>
              <w:rPr>
                <w:rFonts w:cs="Arial"/>
              </w:rPr>
            </w:pPr>
            <w:r>
              <w:rPr>
                <w:rFonts w:cs="Arial"/>
                <w:lang w:val="en-IE" w:eastAsia="en-US"/>
              </w:rPr>
              <w:t>50-</w:t>
            </w:r>
            <w:r w:rsidRPr="00F01DC0">
              <w:rPr>
                <w:rFonts w:cs="Arial"/>
                <w:lang w:val="en-IE" w:eastAsia="en-US"/>
              </w:rPr>
              <w:t xml:space="preserve">100 g </w:t>
            </w:r>
            <w:r w:rsidRPr="00F01DC0">
              <w:rPr>
                <w:rFonts w:cs="Arial"/>
              </w:rPr>
              <w:t>(</w:t>
            </w:r>
            <w:r>
              <w:rPr>
                <w:rFonts w:cs="Arial"/>
              </w:rPr>
              <w:t>3-</w:t>
            </w:r>
            <w:r w:rsidRPr="00F01DC0">
              <w:rPr>
                <w:rFonts w:cs="Arial"/>
              </w:rPr>
              <w:t xml:space="preserve">7 blocks) </w:t>
            </w:r>
            <w:r w:rsidR="00F12968" w:rsidRPr="00F01DC0">
              <w:rPr>
                <w:rFonts w:cs="Arial"/>
              </w:rPr>
              <w:t>of bait per bait station placed every 3-4 m.</w:t>
            </w:r>
          </w:p>
          <w:p w14:paraId="4A6FDCC0" w14:textId="77777777" w:rsidR="00F12968" w:rsidRPr="00F01DC0" w:rsidRDefault="00F12968" w:rsidP="00673009">
            <w:pPr>
              <w:autoSpaceDE w:val="0"/>
              <w:autoSpaceDN w:val="0"/>
              <w:adjustRightInd w:val="0"/>
              <w:spacing w:line="240" w:lineRule="auto"/>
              <w:rPr>
                <w:rFonts w:cs="Arial"/>
                <w:b/>
                <w:bCs/>
                <w:lang w:val="en-IE" w:eastAsia="en-US"/>
              </w:rPr>
            </w:pPr>
            <w:r w:rsidRPr="00F01DC0">
              <w:rPr>
                <w:rFonts w:cs="Arial"/>
                <w:b/>
                <w:bCs/>
                <w:lang w:val="en-IE" w:eastAsia="en-US"/>
              </w:rPr>
              <w:t>Rats</w:t>
            </w:r>
          </w:p>
          <w:p w14:paraId="407495DB" w14:textId="0D687220" w:rsidR="00F12968" w:rsidRPr="00F01DC0" w:rsidRDefault="005F2FDA" w:rsidP="00673009">
            <w:pPr>
              <w:rPr>
                <w:rFonts w:cs="Arial"/>
                <w:bCs/>
                <w:lang w:val="en-IE"/>
              </w:rPr>
            </w:pPr>
            <w:r>
              <w:rPr>
                <w:rFonts w:cs="Arial"/>
                <w:lang w:val="en-IE" w:eastAsia="en-US"/>
              </w:rPr>
              <w:t>150-</w:t>
            </w:r>
            <w:bookmarkStart w:id="684" w:name="_GoBack"/>
            <w:bookmarkEnd w:id="684"/>
            <w:r w:rsidR="00F12968" w:rsidRPr="00F01DC0">
              <w:rPr>
                <w:rFonts w:cs="Arial"/>
                <w:lang w:val="en-IE" w:eastAsia="en-US"/>
              </w:rPr>
              <w:t xml:space="preserve">200 g </w:t>
            </w:r>
            <w:r w:rsidR="00F12968" w:rsidRPr="00F01DC0">
              <w:rPr>
                <w:rFonts w:cs="Arial"/>
              </w:rPr>
              <w:t>(</w:t>
            </w:r>
            <w:r w:rsidR="007F06D7">
              <w:rPr>
                <w:rFonts w:cs="Arial"/>
              </w:rPr>
              <w:t>10-</w:t>
            </w:r>
            <w:r w:rsidR="00F12968" w:rsidRPr="00F01DC0">
              <w:rPr>
                <w:rFonts w:cs="Arial"/>
              </w:rPr>
              <w:t>14 blocks) of bait per bait station placed every 15 m.</w:t>
            </w:r>
          </w:p>
        </w:tc>
      </w:tr>
      <w:tr w:rsidR="00F12968" w:rsidRPr="00614228" w14:paraId="1617478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BC4C75"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CDD955"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t>Trained Professionals</w:t>
            </w:r>
          </w:p>
        </w:tc>
      </w:tr>
      <w:tr w:rsidR="00F12968" w:rsidRPr="00614228" w14:paraId="5A45928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1FE1FC"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2D2F27" w14:textId="77777777" w:rsidR="00F12968" w:rsidRPr="00B82A7A" w:rsidRDefault="00F12968" w:rsidP="00673009">
            <w:pPr>
              <w:spacing w:line="240" w:lineRule="auto"/>
              <w:rPr>
                <w:rFonts w:cs="Arial"/>
                <w:b/>
              </w:rPr>
            </w:pPr>
            <w:r w:rsidRPr="00B82A7A">
              <w:rPr>
                <w:rFonts w:cs="Arial"/>
                <w:b/>
              </w:rPr>
              <w:t>Minimum pack size 1 kg</w:t>
            </w:r>
          </w:p>
          <w:p w14:paraId="4076C442" w14:textId="77777777" w:rsidR="00F12968" w:rsidRDefault="00F12968" w:rsidP="00F94249">
            <w:pPr>
              <w:pStyle w:val="Default"/>
              <w:numPr>
                <w:ilvl w:val="0"/>
                <w:numId w:val="39"/>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2753F0B2" w14:textId="77777777" w:rsidR="00F12968" w:rsidRPr="00322D8A" w:rsidRDefault="002834BF" w:rsidP="00F94249">
            <w:pPr>
              <w:pStyle w:val="Default"/>
              <w:numPr>
                <w:ilvl w:val="0"/>
                <w:numId w:val="39"/>
              </w:numPr>
              <w:rPr>
                <w:rFonts w:ascii="Arial" w:hAnsi="Arial" w:cs="Arial"/>
                <w:sz w:val="20"/>
                <w:szCs w:val="20"/>
              </w:rPr>
            </w:pPr>
            <w:r>
              <w:rPr>
                <w:rFonts w:ascii="Arial" w:hAnsi="Arial" w:cs="Arial"/>
                <w:sz w:val="20"/>
                <w:szCs w:val="20"/>
              </w:rPr>
              <w:t>Loose blocks (14 g) in p</w:t>
            </w:r>
            <w:r w:rsidR="00F12968" w:rsidRPr="00322D8A">
              <w:rPr>
                <w:rFonts w:ascii="Arial" w:hAnsi="Arial" w:cs="Arial"/>
                <w:sz w:val="20"/>
                <w:szCs w:val="20"/>
              </w:rPr>
              <w:t>olyethylene bag closed with clamped seal placed additionally in a HDPE or polypropylene bucket, up to 20 kg.</w:t>
            </w:r>
          </w:p>
        </w:tc>
      </w:tr>
    </w:tbl>
    <w:p w14:paraId="3A13829D" w14:textId="77777777" w:rsidR="00F12968" w:rsidRPr="00614228" w:rsidRDefault="00F12968" w:rsidP="00F12968">
      <w:pPr>
        <w:jc w:val="both"/>
        <w:rPr>
          <w:rFonts w:cs="Arial"/>
          <w:sz w:val="24"/>
          <w:szCs w:val="24"/>
        </w:rPr>
      </w:pPr>
    </w:p>
    <w:p w14:paraId="198689A5"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8</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2EDD3357"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5B32CA"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B863E6" w14:textId="77777777" w:rsidR="00F12968" w:rsidRPr="000F4F46" w:rsidRDefault="00F12968" w:rsidP="00673009">
            <w:pPr>
              <w:spacing w:line="260" w:lineRule="atLeast"/>
              <w:rPr>
                <w:rFonts w:eastAsia="Calibri" w:cs="Arial"/>
                <w:bCs/>
                <w:lang w:val="de-DE" w:eastAsia="en-US"/>
              </w:rPr>
            </w:pPr>
            <w:r w:rsidRPr="000F4F46">
              <w:rPr>
                <w:rFonts w:cs="Arial"/>
              </w:rPr>
              <w:t>14</w:t>
            </w:r>
          </w:p>
        </w:tc>
      </w:tr>
      <w:tr w:rsidR="00F12968" w:rsidRPr="00614228" w14:paraId="6989849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0760B3"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15B9E5" w14:textId="77777777" w:rsidR="00F12968" w:rsidRPr="000F4F46" w:rsidRDefault="00F12968" w:rsidP="00673009">
            <w:pPr>
              <w:spacing w:line="260" w:lineRule="atLeast"/>
              <w:rPr>
                <w:rFonts w:eastAsia="Calibri" w:cs="Arial"/>
                <w:bCs/>
                <w:lang w:eastAsia="en-US"/>
              </w:rPr>
            </w:pPr>
            <w:r w:rsidRPr="000F4F46">
              <w:rPr>
                <w:rFonts w:cs="Arial"/>
              </w:rPr>
              <w:t>Rodenticide</w:t>
            </w:r>
          </w:p>
        </w:tc>
      </w:tr>
      <w:tr w:rsidR="00F12968" w:rsidRPr="00614228" w14:paraId="7739A89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B0A58A"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CB95AC" w14:textId="77777777" w:rsidR="00F12968" w:rsidRPr="000F4F46" w:rsidRDefault="00F12968" w:rsidP="00673009">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F12968" w:rsidRPr="00614228" w14:paraId="4460776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05C980"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101E1F" w14:textId="77777777" w:rsidR="00F12968" w:rsidRPr="000F4F46" w:rsidRDefault="00F12968" w:rsidP="00673009">
            <w:pPr>
              <w:rPr>
                <w:rFonts w:cs="Arial"/>
              </w:rPr>
            </w:pPr>
            <w:r w:rsidRPr="000F4F46">
              <w:rPr>
                <w:rFonts w:cs="Arial"/>
              </w:rPr>
              <w:t>Outdoor open areas &amp; waste dumps</w:t>
            </w:r>
          </w:p>
        </w:tc>
      </w:tr>
      <w:tr w:rsidR="00F12968" w:rsidRPr="00614228" w14:paraId="2C35F696"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D0C890"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AB0D9C" w14:textId="77777777" w:rsidR="00F12968" w:rsidRPr="000F4F46" w:rsidRDefault="00F12968" w:rsidP="00673009">
            <w:pPr>
              <w:spacing w:line="24" w:lineRule="atLeast"/>
              <w:rPr>
                <w:rFonts w:cs="Arial"/>
              </w:rPr>
            </w:pPr>
            <w:r w:rsidRPr="000F4F46">
              <w:rPr>
                <w:rFonts w:cs="Arial"/>
              </w:rPr>
              <w:t>Ready-to-use bait to be used in covered bait points or in tamper-resistant bait stations.</w:t>
            </w:r>
          </w:p>
        </w:tc>
      </w:tr>
      <w:tr w:rsidR="00F12968" w:rsidRPr="00614228" w14:paraId="39AB2D7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4194F6"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FC6B3F" w14:textId="77777777" w:rsidR="00F12968" w:rsidRPr="000F4F46" w:rsidRDefault="000A48CB" w:rsidP="00673009">
            <w:pPr>
              <w:spacing w:line="23" w:lineRule="atLeast"/>
              <w:rPr>
                <w:rFonts w:cs="Arial"/>
              </w:rPr>
            </w:pPr>
            <w:r>
              <w:rPr>
                <w:rFonts w:cs="Arial"/>
                <w:lang w:val="en-IE" w:eastAsia="en-US"/>
              </w:rPr>
              <w:t>150-</w:t>
            </w:r>
            <w:r w:rsidRPr="000F4F46">
              <w:rPr>
                <w:rFonts w:cs="Arial"/>
                <w:lang w:val="en-IE" w:eastAsia="en-US"/>
              </w:rPr>
              <w:t xml:space="preserve">200 g </w:t>
            </w:r>
            <w:r w:rsidRPr="000F4F46">
              <w:rPr>
                <w:rFonts w:cs="Arial"/>
              </w:rPr>
              <w:t>(</w:t>
            </w:r>
            <w:r>
              <w:rPr>
                <w:rFonts w:cs="Arial"/>
              </w:rPr>
              <w:t>10-</w:t>
            </w:r>
            <w:r w:rsidRPr="000F4F46">
              <w:rPr>
                <w:rFonts w:cs="Arial"/>
              </w:rPr>
              <w:t xml:space="preserve">14 blocks) </w:t>
            </w:r>
            <w:r w:rsidR="00F12968" w:rsidRPr="000F4F46">
              <w:rPr>
                <w:rFonts w:cs="Arial"/>
              </w:rPr>
              <w:t xml:space="preserve">of bait per bait station placed every 15 m. </w:t>
            </w:r>
          </w:p>
        </w:tc>
      </w:tr>
      <w:tr w:rsidR="00F12968" w:rsidRPr="00614228" w14:paraId="7054067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FC4FC6"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8D5072"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t>Trained Professionals</w:t>
            </w:r>
          </w:p>
        </w:tc>
      </w:tr>
      <w:tr w:rsidR="00F12968" w:rsidRPr="00614228" w14:paraId="36B2B79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8825DE"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21A991" w14:textId="77777777" w:rsidR="00F12968" w:rsidRPr="00B82A7A" w:rsidRDefault="00F12968" w:rsidP="00673009">
            <w:pPr>
              <w:spacing w:line="240" w:lineRule="auto"/>
              <w:rPr>
                <w:rFonts w:cs="Arial"/>
                <w:b/>
              </w:rPr>
            </w:pPr>
            <w:r w:rsidRPr="00B82A7A">
              <w:rPr>
                <w:rFonts w:cs="Arial"/>
                <w:b/>
              </w:rPr>
              <w:t>Minimum pack size 1 kg</w:t>
            </w:r>
          </w:p>
          <w:p w14:paraId="5272D313" w14:textId="77777777" w:rsidR="00F94249" w:rsidRDefault="00F12968" w:rsidP="00F94249">
            <w:pPr>
              <w:pStyle w:val="Default"/>
              <w:numPr>
                <w:ilvl w:val="0"/>
                <w:numId w:val="4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1A1870F9" w14:textId="77777777" w:rsidR="00F12968" w:rsidRPr="00322D8A" w:rsidRDefault="002834BF" w:rsidP="00F94249">
            <w:pPr>
              <w:pStyle w:val="Default"/>
              <w:numPr>
                <w:ilvl w:val="0"/>
                <w:numId w:val="40"/>
              </w:numPr>
              <w:rPr>
                <w:rFonts w:ascii="Arial" w:hAnsi="Arial" w:cs="Arial"/>
                <w:sz w:val="20"/>
                <w:szCs w:val="20"/>
              </w:rPr>
            </w:pPr>
            <w:r>
              <w:rPr>
                <w:rFonts w:ascii="Arial" w:hAnsi="Arial" w:cs="Arial"/>
                <w:sz w:val="20"/>
                <w:szCs w:val="20"/>
              </w:rPr>
              <w:t>Loose blocks (14 g)in p</w:t>
            </w:r>
            <w:r w:rsidR="00F12968" w:rsidRPr="00322D8A">
              <w:rPr>
                <w:rFonts w:ascii="Arial" w:hAnsi="Arial" w:cs="Arial"/>
                <w:sz w:val="20"/>
                <w:szCs w:val="20"/>
              </w:rPr>
              <w:t>olyethylene bag closed with clamped seal placed additionally in a HDPE or polypropylene bucket, up to 20 kg.</w:t>
            </w:r>
          </w:p>
        </w:tc>
      </w:tr>
    </w:tbl>
    <w:p w14:paraId="013A832A" w14:textId="77777777" w:rsidR="00F12968" w:rsidRPr="00614228" w:rsidRDefault="00F07926" w:rsidP="00812B1B">
      <w:pPr>
        <w:pStyle w:val="Nagwek3"/>
        <w:numPr>
          <w:ilvl w:val="2"/>
          <w:numId w:val="1"/>
        </w:numPr>
        <w:rPr>
          <w:szCs w:val="24"/>
        </w:rPr>
      </w:pPr>
      <w:r>
        <w:rPr>
          <w:szCs w:val="24"/>
        </w:rPr>
        <w:lastRenderedPageBreak/>
        <w:t xml:space="preserve">Use </w:t>
      </w:r>
      <w:r w:rsidR="00E62723">
        <w:rPr>
          <w:szCs w:val="24"/>
        </w:rPr>
        <w:t>9</w:t>
      </w:r>
      <w:r w:rsidR="00F12968" w:rsidRPr="00614228">
        <w:rPr>
          <w:szCs w:val="24"/>
        </w:rPr>
        <w:t xml:space="preserve">– Rats – trained professionals – </w:t>
      </w:r>
      <w:r w:rsidR="00F12968">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50C7A25D"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C68B2B"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D5D135" w14:textId="77777777" w:rsidR="00F12968" w:rsidRPr="00D96B29" w:rsidRDefault="00F12968" w:rsidP="00673009">
            <w:pPr>
              <w:spacing w:line="260" w:lineRule="atLeast"/>
              <w:rPr>
                <w:rFonts w:eastAsia="Calibri" w:cs="Arial"/>
                <w:bCs/>
                <w:lang w:val="de-DE" w:eastAsia="en-US"/>
              </w:rPr>
            </w:pPr>
            <w:r w:rsidRPr="00D96B29">
              <w:rPr>
                <w:rFonts w:cs="Arial"/>
              </w:rPr>
              <w:t>14</w:t>
            </w:r>
          </w:p>
        </w:tc>
      </w:tr>
      <w:tr w:rsidR="00F12968" w:rsidRPr="00614228" w14:paraId="113BB94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ACA7E6"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B1DB6E" w14:textId="77777777" w:rsidR="00F12968" w:rsidRPr="00D96B29" w:rsidRDefault="00F12968" w:rsidP="00673009">
            <w:pPr>
              <w:spacing w:line="260" w:lineRule="atLeast"/>
              <w:rPr>
                <w:rFonts w:eastAsia="Calibri" w:cs="Arial"/>
                <w:bCs/>
                <w:lang w:eastAsia="en-US"/>
              </w:rPr>
            </w:pPr>
            <w:r w:rsidRPr="00D96B29">
              <w:rPr>
                <w:rFonts w:cs="Arial"/>
              </w:rPr>
              <w:t>Rodenticide</w:t>
            </w:r>
          </w:p>
        </w:tc>
      </w:tr>
      <w:tr w:rsidR="00F12968" w:rsidRPr="00614228" w14:paraId="2BDDD5C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3F4949"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EB385C" w14:textId="77777777" w:rsidR="00F12968" w:rsidRPr="00D96B29" w:rsidRDefault="00F12968" w:rsidP="0067300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F12968" w:rsidRPr="00614228" w14:paraId="68FBD69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5FCBAC"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157A27" w14:textId="77777777" w:rsidR="00F12968" w:rsidRPr="00D96B29" w:rsidRDefault="00F12968" w:rsidP="00673009">
            <w:pPr>
              <w:rPr>
                <w:rFonts w:cs="Arial"/>
              </w:rPr>
            </w:pPr>
            <w:r w:rsidRPr="00D96B29">
              <w:rPr>
                <w:rFonts w:cs="Arial"/>
              </w:rPr>
              <w:t>Sewers</w:t>
            </w:r>
          </w:p>
        </w:tc>
      </w:tr>
      <w:tr w:rsidR="00F12968" w:rsidRPr="00614228" w14:paraId="3C3290B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64A0C6" w14:textId="77777777" w:rsidR="00F12968" w:rsidRPr="00322D8A" w:rsidRDefault="00F12968" w:rsidP="00673009">
            <w:pPr>
              <w:spacing w:line="260" w:lineRule="atLeast"/>
              <w:rPr>
                <w:rFonts w:eastAsia="Calibri" w:cs="Arial"/>
                <w:bCs/>
                <w:lang w:val="de-DE" w:eastAsia="en-US"/>
              </w:rPr>
            </w:pPr>
            <w:r w:rsidRPr="00322D8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7882B4" w14:textId="77777777" w:rsidR="00F12968" w:rsidRPr="00322D8A" w:rsidRDefault="00F12968" w:rsidP="00673009">
            <w:pPr>
              <w:spacing w:line="24" w:lineRule="atLeast"/>
            </w:pPr>
            <w:r w:rsidRPr="00322D8A">
              <w:rPr>
                <w:rFonts w:cs="Arial"/>
                <w:bCs/>
              </w:rPr>
              <w:t>Ready-to-use bait to be anchored or applied in bait stations preventing the bait from getting into contact with waste water.</w:t>
            </w:r>
          </w:p>
          <w:p w14:paraId="5D3B04C3" w14:textId="77777777" w:rsidR="00F12968" w:rsidRPr="00322D8A" w:rsidRDefault="00F12968" w:rsidP="00673009">
            <w:pPr>
              <w:spacing w:line="24" w:lineRule="atLeast"/>
              <w:rPr>
                <w:rFonts w:cs="Arial"/>
              </w:rPr>
            </w:pPr>
            <w:r w:rsidRPr="00322D8A">
              <w:rPr>
                <w:rFonts w:cs="Arial"/>
              </w:rPr>
              <w:t>Covered and protected baiting points.</w:t>
            </w:r>
          </w:p>
        </w:tc>
      </w:tr>
      <w:tr w:rsidR="00F12968" w:rsidRPr="00614228" w14:paraId="5FBDC83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E6C18D"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9C2ED8" w14:textId="77777777" w:rsidR="00F12968" w:rsidRPr="00D96B29" w:rsidRDefault="00F12968" w:rsidP="00673009">
            <w:pPr>
              <w:spacing w:line="23" w:lineRule="atLeast"/>
              <w:rPr>
                <w:rFonts w:cs="Arial"/>
              </w:rPr>
            </w:pPr>
            <w:r w:rsidRPr="00D96B29">
              <w:rPr>
                <w:rFonts w:cs="Arial"/>
                <w:lang w:val="en-IE" w:eastAsia="en-US"/>
              </w:rPr>
              <w:t xml:space="preserve">200 g </w:t>
            </w:r>
            <w:r w:rsidRPr="00D96B29">
              <w:rPr>
                <w:rFonts w:cs="Arial"/>
              </w:rPr>
              <w:t>(14 blocks) of bait per manhole.</w:t>
            </w:r>
          </w:p>
        </w:tc>
      </w:tr>
      <w:tr w:rsidR="00F12968" w:rsidRPr="00614228" w14:paraId="2C76405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B7E013"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1BE6E9"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t>Trained Professionals</w:t>
            </w:r>
          </w:p>
        </w:tc>
      </w:tr>
      <w:tr w:rsidR="00F12968" w:rsidRPr="00614228" w14:paraId="0716227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8F9004"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94C2B1" w14:textId="77777777" w:rsidR="00F12968" w:rsidRPr="00B82A7A" w:rsidRDefault="00F12968" w:rsidP="00673009">
            <w:pPr>
              <w:spacing w:line="240" w:lineRule="auto"/>
              <w:rPr>
                <w:rFonts w:cs="Arial"/>
                <w:b/>
              </w:rPr>
            </w:pPr>
            <w:r w:rsidRPr="00B82A7A">
              <w:rPr>
                <w:rFonts w:cs="Arial"/>
                <w:b/>
              </w:rPr>
              <w:t>Minimum pack size 1 kg</w:t>
            </w:r>
          </w:p>
          <w:p w14:paraId="52FDE6F4" w14:textId="77777777" w:rsidR="00F12968" w:rsidRDefault="00F12968" w:rsidP="00F94249">
            <w:pPr>
              <w:pStyle w:val="Default"/>
              <w:numPr>
                <w:ilvl w:val="0"/>
                <w:numId w:val="41"/>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7191F2A2" w14:textId="77777777" w:rsidR="00F12968" w:rsidRPr="00322D8A" w:rsidRDefault="002834BF" w:rsidP="00F94249">
            <w:pPr>
              <w:pStyle w:val="Default"/>
              <w:numPr>
                <w:ilvl w:val="0"/>
                <w:numId w:val="41"/>
              </w:numPr>
              <w:rPr>
                <w:rFonts w:ascii="Arial" w:hAnsi="Arial" w:cs="Arial"/>
                <w:sz w:val="20"/>
                <w:szCs w:val="20"/>
              </w:rPr>
            </w:pPr>
            <w:r>
              <w:rPr>
                <w:rFonts w:ascii="Arial" w:hAnsi="Arial" w:cs="Arial"/>
                <w:sz w:val="20"/>
                <w:szCs w:val="20"/>
              </w:rPr>
              <w:t>Loose blocks (14 g) in p</w:t>
            </w:r>
            <w:r w:rsidR="00F12968" w:rsidRPr="00322D8A">
              <w:rPr>
                <w:rFonts w:ascii="Arial" w:hAnsi="Arial" w:cs="Arial"/>
                <w:sz w:val="20"/>
                <w:szCs w:val="20"/>
              </w:rPr>
              <w:t>olyethylene bag closed with clamped seal placed additionally in a HDPE or polypropylene bucket, up to 20 kg.</w:t>
            </w:r>
          </w:p>
        </w:tc>
      </w:tr>
    </w:tbl>
    <w:p w14:paraId="773430F9" w14:textId="77777777" w:rsidR="00F12968" w:rsidRPr="00F12968" w:rsidRDefault="00F12968" w:rsidP="00F12968"/>
    <w:p w14:paraId="2847BE30" w14:textId="77777777" w:rsidR="00646AB4" w:rsidRPr="00614228" w:rsidRDefault="00646AB4" w:rsidP="00812B1B">
      <w:pPr>
        <w:pStyle w:val="Nagwek2"/>
        <w:numPr>
          <w:ilvl w:val="1"/>
          <w:numId w:val="1"/>
        </w:numPr>
      </w:pPr>
      <w:bookmarkStart w:id="685" w:name="_Ref453677466"/>
      <w:bookmarkStart w:id="686" w:name="_Toc512847691"/>
      <w:bookmarkStart w:id="687" w:name="_Toc9498785"/>
      <w:bookmarkEnd w:id="681"/>
      <w:bookmarkEnd w:id="682"/>
      <w:r w:rsidRPr="00614228">
        <w:t>Physical, chemical and technical properties</w:t>
      </w:r>
      <w:bookmarkEnd w:id="685"/>
      <w:bookmarkEnd w:id="686"/>
      <w:bookmarkEnd w:id="687"/>
    </w:p>
    <w:p w14:paraId="6358097B" w14:textId="77777777" w:rsidR="00253E37" w:rsidRDefault="00B1512F" w:rsidP="00804FDA">
      <w:pPr>
        <w:jc w:val="both"/>
        <w:rPr>
          <w:rFonts w:cs="Arial"/>
          <w:color w:val="000000"/>
          <w:sz w:val="24"/>
          <w:szCs w:val="24"/>
          <w:lang w:eastAsia="en-US"/>
        </w:rPr>
      </w:pPr>
      <w:r w:rsidRPr="004A27AC">
        <w:rPr>
          <w:rFonts w:cs="Arial"/>
          <w:color w:val="000000"/>
          <w:sz w:val="24"/>
          <w:szCs w:val="24"/>
          <w:lang w:eastAsia="en-US"/>
        </w:rPr>
        <w:t>One new study was provided and evaluated below. Conclusions from the Assessment Report for the major change of authorisation for the biocidal product</w:t>
      </w:r>
      <w:r w:rsidR="004C7A70">
        <w:rPr>
          <w:rFonts w:cs="Arial"/>
          <w:color w:val="000000"/>
          <w:sz w:val="24"/>
          <w:szCs w:val="24"/>
          <w:lang w:eastAsia="en-US"/>
        </w:rPr>
        <w:t xml:space="preserve"> Derat 25</w:t>
      </w:r>
      <w:r w:rsidRPr="004A27AC">
        <w:rPr>
          <w:rFonts w:cs="Arial"/>
          <w:color w:val="000000"/>
          <w:sz w:val="24"/>
          <w:szCs w:val="24"/>
          <w:lang w:eastAsia="en-US"/>
        </w:rPr>
        <w:t xml:space="preserve"> (</w:t>
      </w:r>
      <w:r w:rsidR="00D324F6" w:rsidRPr="00D324F6">
        <w:rPr>
          <w:rFonts w:cs="Arial"/>
          <w:color w:val="000000"/>
          <w:sz w:val="24"/>
          <w:szCs w:val="24"/>
          <w:lang w:eastAsia="en-US"/>
        </w:rPr>
        <w:t>2017</w:t>
      </w:r>
      <w:r w:rsidRPr="004A27AC">
        <w:rPr>
          <w:rFonts w:cs="Arial"/>
          <w:color w:val="000000"/>
          <w:sz w:val="24"/>
          <w:szCs w:val="24"/>
          <w:lang w:eastAsia="en-US"/>
        </w:rPr>
        <w:t>) regarding physical, chemical and technical properties remains valid. No new guidance had to be taken into account for the renewal evaluation.</w:t>
      </w:r>
    </w:p>
    <w:p w14:paraId="4370AFEA" w14:textId="77777777" w:rsidR="00BB06B1" w:rsidRPr="00804FDA" w:rsidRDefault="00BB06B1" w:rsidP="00804FDA">
      <w:pPr>
        <w:jc w:val="both"/>
        <w:rPr>
          <w:rFonts w:cs="Arial"/>
          <w:sz w:val="24"/>
          <w:szCs w:val="24"/>
          <w:lang w:val="en-US"/>
        </w:rPr>
      </w:pP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BB06B1" w:rsidRPr="00C02449" w14:paraId="31A600F8" w14:textId="77777777" w:rsidTr="00BB06B1">
        <w:tc>
          <w:tcPr>
            <w:tcW w:w="1746" w:type="dxa"/>
            <w:shd w:val="clear" w:color="auto" w:fill="auto"/>
            <w:vAlign w:val="center"/>
          </w:tcPr>
          <w:p w14:paraId="551983FD" w14:textId="77777777" w:rsidR="00BB06B1" w:rsidRPr="00C02449" w:rsidRDefault="00BB06B1" w:rsidP="00C02449">
            <w:pPr>
              <w:spacing w:line="240" w:lineRule="auto"/>
              <w:jc w:val="center"/>
              <w:rPr>
                <w:rFonts w:cs="Arial"/>
                <w:b/>
              </w:rPr>
            </w:pPr>
            <w:r w:rsidRPr="00C02449">
              <w:rPr>
                <w:rFonts w:cs="Arial"/>
                <w:b/>
              </w:rPr>
              <w:lastRenderedPageBreak/>
              <w:t>Property</w:t>
            </w:r>
          </w:p>
        </w:tc>
        <w:tc>
          <w:tcPr>
            <w:tcW w:w="1764" w:type="dxa"/>
            <w:shd w:val="clear" w:color="auto" w:fill="auto"/>
            <w:vAlign w:val="center"/>
          </w:tcPr>
          <w:p w14:paraId="4EE974E6" w14:textId="77777777" w:rsidR="00BB06B1" w:rsidRPr="00C02449" w:rsidRDefault="00BB06B1" w:rsidP="00C02449">
            <w:pPr>
              <w:spacing w:line="240" w:lineRule="auto"/>
              <w:jc w:val="center"/>
              <w:rPr>
                <w:rFonts w:cs="Arial"/>
                <w:b/>
              </w:rPr>
            </w:pPr>
            <w:r w:rsidRPr="00C02449">
              <w:rPr>
                <w:rFonts w:cs="Arial"/>
                <w:b/>
              </w:rPr>
              <w:t>Guideline and Method</w:t>
            </w:r>
          </w:p>
        </w:tc>
        <w:tc>
          <w:tcPr>
            <w:tcW w:w="1817" w:type="dxa"/>
            <w:shd w:val="clear" w:color="auto" w:fill="auto"/>
            <w:vAlign w:val="center"/>
          </w:tcPr>
          <w:p w14:paraId="6D367C49" w14:textId="77777777" w:rsidR="00BB06B1" w:rsidRPr="00C02449" w:rsidRDefault="00BB06B1" w:rsidP="00C02449">
            <w:pPr>
              <w:spacing w:line="240" w:lineRule="auto"/>
              <w:jc w:val="center"/>
              <w:rPr>
                <w:rFonts w:cs="Arial"/>
                <w:b/>
              </w:rPr>
            </w:pPr>
            <w:r w:rsidRPr="00C02449">
              <w:rPr>
                <w:rFonts w:cs="Arial"/>
                <w:b/>
              </w:rPr>
              <w:t>Purity of the test substance (% (w/w)</w:t>
            </w:r>
          </w:p>
        </w:tc>
        <w:tc>
          <w:tcPr>
            <w:tcW w:w="2370" w:type="dxa"/>
            <w:shd w:val="clear" w:color="auto" w:fill="auto"/>
            <w:vAlign w:val="center"/>
          </w:tcPr>
          <w:p w14:paraId="5E4AE977" w14:textId="77777777" w:rsidR="00BB06B1" w:rsidRPr="00C02449" w:rsidRDefault="00BB06B1" w:rsidP="00C02449">
            <w:pPr>
              <w:spacing w:line="240" w:lineRule="auto"/>
              <w:jc w:val="center"/>
              <w:rPr>
                <w:rFonts w:cs="Arial"/>
                <w:b/>
              </w:rPr>
            </w:pPr>
            <w:r w:rsidRPr="00C02449">
              <w:rPr>
                <w:rFonts w:cs="Arial"/>
                <w:b/>
              </w:rPr>
              <w:t>Results</w:t>
            </w:r>
          </w:p>
        </w:tc>
        <w:tc>
          <w:tcPr>
            <w:tcW w:w="1591" w:type="dxa"/>
            <w:vAlign w:val="center"/>
          </w:tcPr>
          <w:p w14:paraId="7AEB5843" w14:textId="77777777" w:rsidR="00BB06B1" w:rsidRPr="00C02449" w:rsidRDefault="00BB06B1" w:rsidP="00C02449">
            <w:pPr>
              <w:spacing w:line="240" w:lineRule="auto"/>
              <w:jc w:val="center"/>
              <w:rPr>
                <w:rFonts w:cs="Arial"/>
                <w:b/>
              </w:rPr>
            </w:pPr>
            <w:r w:rsidRPr="00C02449">
              <w:rPr>
                <w:rFonts w:cs="Arial"/>
                <w:b/>
              </w:rPr>
              <w:t>Reference</w:t>
            </w:r>
          </w:p>
        </w:tc>
      </w:tr>
      <w:tr w:rsidR="00BB06B1" w:rsidRPr="00C02449" w14:paraId="7D016310" w14:textId="77777777" w:rsidTr="00BB06B1">
        <w:tc>
          <w:tcPr>
            <w:tcW w:w="1746" w:type="dxa"/>
          </w:tcPr>
          <w:p w14:paraId="48800309" w14:textId="77777777" w:rsidR="00BB06B1" w:rsidRPr="00C02449" w:rsidRDefault="00BB06B1" w:rsidP="00C02449">
            <w:pPr>
              <w:spacing w:line="240" w:lineRule="auto"/>
              <w:rPr>
                <w:rFonts w:cs="Arial"/>
              </w:rPr>
            </w:pPr>
            <w:r w:rsidRPr="00C02449">
              <w:rPr>
                <w:rFonts w:cs="Arial"/>
              </w:rPr>
              <w:t>Physical state, colour and odour</w:t>
            </w:r>
          </w:p>
        </w:tc>
        <w:tc>
          <w:tcPr>
            <w:tcW w:w="1764" w:type="dxa"/>
          </w:tcPr>
          <w:p w14:paraId="72013B0C" w14:textId="77777777" w:rsidR="00BB06B1" w:rsidRPr="00C02449" w:rsidRDefault="00C02449" w:rsidP="00C02449">
            <w:pPr>
              <w:spacing w:line="240" w:lineRule="auto"/>
              <w:rPr>
                <w:rFonts w:cs="Arial"/>
              </w:rPr>
            </w:pPr>
            <w:r w:rsidRPr="00C02449">
              <w:rPr>
                <w:rFonts w:cs="Arial"/>
              </w:rPr>
              <w:t>Polish Pharmacopoei</w:t>
            </w:r>
            <w:r w:rsidR="00BB06B1" w:rsidRPr="00C02449">
              <w:rPr>
                <w:rFonts w:cs="Arial"/>
              </w:rPr>
              <w:t xml:space="preserve">, VI edition (2002) </w:t>
            </w:r>
          </w:p>
        </w:tc>
        <w:tc>
          <w:tcPr>
            <w:tcW w:w="1817" w:type="dxa"/>
          </w:tcPr>
          <w:p w14:paraId="34431FD7" w14:textId="77777777" w:rsidR="00BB06B1" w:rsidRPr="00C02449" w:rsidRDefault="00BB06B1" w:rsidP="00C02449">
            <w:pPr>
              <w:spacing w:line="240" w:lineRule="auto"/>
              <w:rPr>
                <w:rFonts w:cs="Arial"/>
              </w:rPr>
            </w:pPr>
            <w:r w:rsidRPr="00C02449">
              <w:rPr>
                <w:rFonts w:cs="Arial"/>
              </w:rPr>
              <w:t>Derat 25 (0.0025% w/w of brodifacoum)</w:t>
            </w:r>
          </w:p>
        </w:tc>
        <w:tc>
          <w:tcPr>
            <w:tcW w:w="2370" w:type="dxa"/>
          </w:tcPr>
          <w:p w14:paraId="0E2944EA" w14:textId="77777777" w:rsidR="00BB06B1" w:rsidRPr="00C02449" w:rsidRDefault="00BB06B1" w:rsidP="00C02449">
            <w:pPr>
              <w:spacing w:line="240" w:lineRule="auto"/>
              <w:rPr>
                <w:rFonts w:cs="Arial"/>
              </w:rPr>
            </w:pPr>
            <w:r w:rsidRPr="00C02449">
              <w:rPr>
                <w:rFonts w:cs="Arial"/>
              </w:rPr>
              <w:t>Before storage:</w:t>
            </w:r>
          </w:p>
          <w:p w14:paraId="60457543" w14:textId="77777777" w:rsidR="00BB06B1" w:rsidRPr="00C02449" w:rsidRDefault="00BB06B1" w:rsidP="00C02449">
            <w:pPr>
              <w:spacing w:line="240" w:lineRule="auto"/>
              <w:rPr>
                <w:rFonts w:cs="Arial"/>
              </w:rPr>
            </w:pPr>
            <w:r w:rsidRPr="00C02449">
              <w:rPr>
                <w:rFonts w:cs="Arial"/>
              </w:rPr>
              <w:t>deep red wax block ring of characteristic odour</w:t>
            </w:r>
          </w:p>
          <w:p w14:paraId="63B06447" w14:textId="77777777" w:rsidR="00BB06B1" w:rsidRPr="00C02449" w:rsidRDefault="00BB06B1" w:rsidP="00C02449">
            <w:pPr>
              <w:spacing w:line="240" w:lineRule="auto"/>
              <w:rPr>
                <w:rFonts w:cs="Arial"/>
              </w:rPr>
            </w:pPr>
            <w:r w:rsidRPr="00C02449">
              <w:rPr>
                <w:rFonts w:cs="Arial"/>
              </w:rPr>
              <w:t>After 3 years:</w:t>
            </w:r>
          </w:p>
          <w:p w14:paraId="0103E8F0" w14:textId="77777777" w:rsidR="00BB06B1" w:rsidRPr="00C02449" w:rsidRDefault="00BB06B1" w:rsidP="00C02449">
            <w:pPr>
              <w:spacing w:line="240" w:lineRule="auto"/>
              <w:rPr>
                <w:rFonts w:cs="Arial"/>
              </w:rPr>
            </w:pPr>
            <w:r w:rsidRPr="00C02449">
              <w:rPr>
                <w:rFonts w:cs="Arial"/>
              </w:rPr>
              <w:t>no change was observed</w:t>
            </w:r>
          </w:p>
        </w:tc>
        <w:tc>
          <w:tcPr>
            <w:tcW w:w="1591" w:type="dxa"/>
          </w:tcPr>
          <w:p w14:paraId="0E0BFD4E" w14:textId="77777777" w:rsidR="00BB06B1" w:rsidRPr="00C02449" w:rsidRDefault="00BB06B1" w:rsidP="00C02449">
            <w:pPr>
              <w:spacing w:line="240" w:lineRule="auto"/>
              <w:rPr>
                <w:rFonts w:cs="Arial"/>
              </w:rPr>
            </w:pPr>
            <w:r w:rsidRPr="00C02449">
              <w:rPr>
                <w:rFonts w:cs="Arial"/>
              </w:rPr>
              <w:t>FRE 01/D25/2019</w:t>
            </w:r>
          </w:p>
        </w:tc>
      </w:tr>
      <w:tr w:rsidR="00BB06B1" w:rsidRPr="00C02449" w14:paraId="08FDF2A6" w14:textId="77777777" w:rsidTr="00BB06B1">
        <w:tc>
          <w:tcPr>
            <w:tcW w:w="1746" w:type="dxa"/>
          </w:tcPr>
          <w:p w14:paraId="39425E54" w14:textId="77777777" w:rsidR="00BB06B1" w:rsidRPr="00C02449" w:rsidRDefault="00BB06B1" w:rsidP="00C02449">
            <w:pPr>
              <w:spacing w:line="240" w:lineRule="auto"/>
              <w:rPr>
                <w:rFonts w:cs="Arial"/>
              </w:rPr>
            </w:pPr>
            <w:r w:rsidRPr="00C02449">
              <w:rPr>
                <w:rFonts w:cs="Arial"/>
              </w:rPr>
              <w:t>Acidity / alkalinity</w:t>
            </w:r>
          </w:p>
        </w:tc>
        <w:tc>
          <w:tcPr>
            <w:tcW w:w="1764" w:type="dxa"/>
          </w:tcPr>
          <w:p w14:paraId="422981F9" w14:textId="77777777" w:rsidR="00BB06B1" w:rsidRPr="00C02449" w:rsidRDefault="00BB06B1" w:rsidP="00C02449">
            <w:pPr>
              <w:spacing w:line="240" w:lineRule="auto"/>
              <w:rPr>
                <w:rFonts w:cs="Arial"/>
              </w:rPr>
            </w:pPr>
            <w:r w:rsidRPr="00C02449">
              <w:rPr>
                <w:rFonts w:cs="Arial"/>
              </w:rPr>
              <w:t>CIPAC MT 75.3</w:t>
            </w:r>
          </w:p>
        </w:tc>
        <w:tc>
          <w:tcPr>
            <w:tcW w:w="1817" w:type="dxa"/>
          </w:tcPr>
          <w:p w14:paraId="4D6C15E8" w14:textId="77777777" w:rsidR="00BB06B1" w:rsidRPr="00C02449" w:rsidRDefault="00BB06B1" w:rsidP="00C02449">
            <w:pPr>
              <w:spacing w:line="240" w:lineRule="auto"/>
              <w:rPr>
                <w:rFonts w:cs="Arial"/>
              </w:rPr>
            </w:pPr>
            <w:r w:rsidRPr="00C02449">
              <w:rPr>
                <w:rFonts w:cs="Arial"/>
              </w:rPr>
              <w:t>Derat 25 (0.0025%  w/w of brodifacoum)</w:t>
            </w:r>
          </w:p>
        </w:tc>
        <w:tc>
          <w:tcPr>
            <w:tcW w:w="2370" w:type="dxa"/>
          </w:tcPr>
          <w:p w14:paraId="46914710" w14:textId="77777777" w:rsidR="00BB06B1" w:rsidRPr="00C02449" w:rsidRDefault="00BB06B1" w:rsidP="00C02449">
            <w:pPr>
              <w:spacing w:line="240" w:lineRule="auto"/>
              <w:rPr>
                <w:rFonts w:cs="Arial"/>
              </w:rPr>
            </w:pPr>
            <w:r w:rsidRPr="00C02449">
              <w:rPr>
                <w:rFonts w:cs="Arial"/>
              </w:rPr>
              <w:t>Before storage:</w:t>
            </w:r>
          </w:p>
          <w:p w14:paraId="4E600C39" w14:textId="77777777" w:rsidR="00BB06B1" w:rsidRPr="00C02449" w:rsidRDefault="00BB06B1" w:rsidP="00C02449">
            <w:pPr>
              <w:spacing w:line="240" w:lineRule="auto"/>
              <w:rPr>
                <w:rFonts w:cs="Arial"/>
              </w:rPr>
            </w:pPr>
            <w:r w:rsidRPr="00C02449">
              <w:rPr>
                <w:rFonts w:cs="Arial"/>
              </w:rPr>
              <w:t>pH = 6.01, 1% w/v</w:t>
            </w:r>
          </w:p>
          <w:p w14:paraId="55C1D79F" w14:textId="77777777" w:rsidR="00BB06B1" w:rsidRPr="00C02449" w:rsidRDefault="00BB06B1" w:rsidP="00C02449">
            <w:pPr>
              <w:spacing w:line="240" w:lineRule="auto"/>
              <w:rPr>
                <w:rFonts w:cs="Arial"/>
              </w:rPr>
            </w:pPr>
            <w:r w:rsidRPr="00C02449">
              <w:rPr>
                <w:rFonts w:cs="Arial"/>
              </w:rPr>
              <w:t>After 3 years:</w:t>
            </w:r>
          </w:p>
          <w:p w14:paraId="0879E4B4" w14:textId="77777777" w:rsidR="00BB06B1" w:rsidRPr="00C02449" w:rsidRDefault="00BB06B1" w:rsidP="00C02449">
            <w:pPr>
              <w:spacing w:line="240" w:lineRule="auto"/>
              <w:rPr>
                <w:rFonts w:cs="Arial"/>
              </w:rPr>
            </w:pPr>
            <w:r w:rsidRPr="00C02449">
              <w:rPr>
                <w:rFonts w:cs="Arial"/>
              </w:rPr>
              <w:t>pH = 6.00, 1% w/v</w:t>
            </w:r>
          </w:p>
          <w:p w14:paraId="47477D1F" w14:textId="77777777" w:rsidR="00BB06B1" w:rsidRPr="00C02449" w:rsidRDefault="00BB06B1" w:rsidP="00C02449">
            <w:pPr>
              <w:spacing w:line="240" w:lineRule="auto"/>
              <w:rPr>
                <w:rFonts w:cs="Arial"/>
              </w:rPr>
            </w:pPr>
          </w:p>
        </w:tc>
        <w:tc>
          <w:tcPr>
            <w:tcW w:w="1591" w:type="dxa"/>
          </w:tcPr>
          <w:p w14:paraId="1C97DCCA" w14:textId="77777777" w:rsidR="00BB06B1" w:rsidRPr="00C02449" w:rsidRDefault="00BB06B1" w:rsidP="00C02449">
            <w:pPr>
              <w:spacing w:line="240" w:lineRule="auto"/>
              <w:rPr>
                <w:rFonts w:cs="Arial"/>
              </w:rPr>
            </w:pPr>
            <w:r w:rsidRPr="00C02449">
              <w:rPr>
                <w:rFonts w:cs="Arial"/>
              </w:rPr>
              <w:t>FRE 01/D25/2019</w:t>
            </w:r>
          </w:p>
        </w:tc>
      </w:tr>
      <w:tr w:rsidR="00BB06B1" w:rsidRPr="00C02449" w14:paraId="608AF633" w14:textId="77777777" w:rsidTr="00BB06B1">
        <w:tc>
          <w:tcPr>
            <w:tcW w:w="1746" w:type="dxa"/>
          </w:tcPr>
          <w:p w14:paraId="115285CD" w14:textId="77777777" w:rsidR="00BB06B1" w:rsidRPr="00C02449" w:rsidRDefault="00BB06B1" w:rsidP="00C02449">
            <w:pPr>
              <w:spacing w:line="240" w:lineRule="auto"/>
              <w:rPr>
                <w:rFonts w:cs="Arial"/>
              </w:rPr>
            </w:pPr>
            <w:r w:rsidRPr="00C02449">
              <w:rPr>
                <w:rFonts w:cs="Arial"/>
              </w:rPr>
              <w:t xml:space="preserve">Storage stability test – </w:t>
            </w:r>
            <w:r w:rsidRPr="00C02449">
              <w:rPr>
                <w:rFonts w:cs="Arial"/>
                <w:b/>
              </w:rPr>
              <w:t>long term storage at ambient temperature</w:t>
            </w:r>
          </w:p>
        </w:tc>
        <w:tc>
          <w:tcPr>
            <w:tcW w:w="1764" w:type="dxa"/>
          </w:tcPr>
          <w:p w14:paraId="25E3C57E" w14:textId="77777777" w:rsidR="00BB06B1" w:rsidRPr="00C02449" w:rsidRDefault="00BB06B1" w:rsidP="00C02449">
            <w:pPr>
              <w:spacing w:line="240" w:lineRule="auto"/>
              <w:rPr>
                <w:rFonts w:cs="Arial"/>
              </w:rPr>
            </w:pPr>
            <w:r w:rsidRPr="00C02449">
              <w:rPr>
                <w:rFonts w:cs="Arial"/>
              </w:rPr>
              <w:t>Techn. Monograph GIFAP No. 17,</w:t>
            </w:r>
          </w:p>
          <w:p w14:paraId="2E1C3935" w14:textId="77777777" w:rsidR="00BB06B1" w:rsidRPr="00C02449" w:rsidRDefault="00BB06B1" w:rsidP="00C02449">
            <w:pPr>
              <w:spacing w:line="240" w:lineRule="auto"/>
              <w:rPr>
                <w:rFonts w:cs="Arial"/>
              </w:rPr>
            </w:pPr>
            <w:r w:rsidRPr="00C02449">
              <w:rPr>
                <w:rFonts w:cs="Arial"/>
              </w:rPr>
              <w:t>3 years at 20º ±2ºC</w:t>
            </w:r>
          </w:p>
        </w:tc>
        <w:tc>
          <w:tcPr>
            <w:tcW w:w="1817" w:type="dxa"/>
          </w:tcPr>
          <w:p w14:paraId="0BCB7635" w14:textId="77777777" w:rsidR="00BB06B1" w:rsidRPr="00C02449" w:rsidRDefault="00BB06B1" w:rsidP="00C02449">
            <w:pPr>
              <w:spacing w:line="240" w:lineRule="auto"/>
              <w:rPr>
                <w:rFonts w:cs="Arial"/>
              </w:rPr>
            </w:pPr>
            <w:r w:rsidRPr="00C02449">
              <w:rPr>
                <w:rFonts w:cs="Arial"/>
              </w:rPr>
              <w:t>Derat 25 (0.0025% w/w of brodifacoum)</w:t>
            </w:r>
          </w:p>
        </w:tc>
        <w:tc>
          <w:tcPr>
            <w:tcW w:w="2370" w:type="dxa"/>
          </w:tcPr>
          <w:p w14:paraId="17827B77" w14:textId="77777777" w:rsidR="00BB06B1" w:rsidRPr="00C02449" w:rsidRDefault="00BB06B1" w:rsidP="00C02449">
            <w:pPr>
              <w:spacing w:line="240" w:lineRule="auto"/>
              <w:rPr>
                <w:rFonts w:cs="Arial"/>
              </w:rPr>
            </w:pPr>
            <w:r w:rsidRPr="00C02449">
              <w:rPr>
                <w:rFonts w:cs="Arial"/>
              </w:rPr>
              <w:t>Before storage:</w:t>
            </w:r>
          </w:p>
          <w:p w14:paraId="03C73E27" w14:textId="77777777" w:rsidR="00BB06B1" w:rsidRPr="00C02449" w:rsidRDefault="00BB06B1" w:rsidP="00C02449">
            <w:pPr>
              <w:spacing w:line="240" w:lineRule="auto"/>
              <w:rPr>
                <w:rFonts w:cs="Arial"/>
              </w:rPr>
            </w:pPr>
            <w:r w:rsidRPr="00C02449">
              <w:rPr>
                <w:rFonts w:cs="Arial"/>
              </w:rPr>
              <w:t>0.0025%</w:t>
            </w:r>
          </w:p>
          <w:p w14:paraId="0DA8214F" w14:textId="77777777" w:rsidR="00BB06B1" w:rsidRPr="00C02449" w:rsidRDefault="00BB06B1" w:rsidP="00C02449">
            <w:pPr>
              <w:spacing w:line="240" w:lineRule="auto"/>
              <w:rPr>
                <w:rFonts w:cs="Arial"/>
              </w:rPr>
            </w:pPr>
            <w:r w:rsidRPr="00C02449">
              <w:rPr>
                <w:rFonts w:cs="Arial"/>
              </w:rPr>
              <w:t>After 3 years:</w:t>
            </w:r>
          </w:p>
          <w:p w14:paraId="06127D97" w14:textId="77777777" w:rsidR="00BB06B1" w:rsidRPr="00C02449" w:rsidRDefault="00BB06B1" w:rsidP="00C02449">
            <w:pPr>
              <w:spacing w:line="240" w:lineRule="auto"/>
              <w:rPr>
                <w:rFonts w:cs="Arial"/>
              </w:rPr>
            </w:pPr>
            <w:r w:rsidRPr="00C02449">
              <w:rPr>
                <w:rFonts w:cs="Arial"/>
              </w:rPr>
              <w:t>0.0024%</w:t>
            </w:r>
          </w:p>
        </w:tc>
        <w:tc>
          <w:tcPr>
            <w:tcW w:w="1591" w:type="dxa"/>
          </w:tcPr>
          <w:p w14:paraId="0E68AB94" w14:textId="77777777" w:rsidR="00BB06B1" w:rsidRPr="00C02449" w:rsidRDefault="00BB06B1" w:rsidP="00C02449">
            <w:pPr>
              <w:spacing w:line="240" w:lineRule="auto"/>
              <w:rPr>
                <w:rFonts w:cs="Arial"/>
              </w:rPr>
            </w:pPr>
            <w:r w:rsidRPr="00C02449">
              <w:rPr>
                <w:rFonts w:cs="Arial"/>
              </w:rPr>
              <w:t>FRE 01/D25/2019</w:t>
            </w:r>
          </w:p>
        </w:tc>
      </w:tr>
      <w:tr w:rsidR="00BB06B1" w:rsidRPr="00C02449" w14:paraId="250BCCAC" w14:textId="77777777" w:rsidTr="00BB06B1">
        <w:tc>
          <w:tcPr>
            <w:tcW w:w="1746" w:type="dxa"/>
          </w:tcPr>
          <w:p w14:paraId="4E13ED86" w14:textId="77777777" w:rsidR="00BB06B1" w:rsidRPr="00C02449" w:rsidRDefault="00BB06B1" w:rsidP="00C02449">
            <w:pPr>
              <w:spacing w:line="240" w:lineRule="auto"/>
              <w:rPr>
                <w:rFonts w:cs="Arial"/>
              </w:rPr>
            </w:pPr>
            <w:r w:rsidRPr="00C02449">
              <w:rPr>
                <w:rFonts w:cs="Arial"/>
              </w:rPr>
              <w:t xml:space="preserve">Storage stability test – </w:t>
            </w:r>
            <w:r w:rsidRPr="00C02449">
              <w:rPr>
                <w:rFonts w:cs="Arial"/>
                <w:b/>
              </w:rPr>
              <w:t>reactivity towards container material</w:t>
            </w:r>
          </w:p>
        </w:tc>
        <w:tc>
          <w:tcPr>
            <w:tcW w:w="1764" w:type="dxa"/>
          </w:tcPr>
          <w:p w14:paraId="6D8C1634" w14:textId="77777777" w:rsidR="00BB06B1" w:rsidRPr="00C02449" w:rsidRDefault="00BB06B1" w:rsidP="00C02449">
            <w:pPr>
              <w:spacing w:line="240" w:lineRule="auto"/>
              <w:rPr>
                <w:rFonts w:cs="Arial"/>
              </w:rPr>
            </w:pPr>
            <w:r w:rsidRPr="00C02449">
              <w:rPr>
                <w:rFonts w:cs="Arial"/>
              </w:rPr>
              <w:t>Techn. Monograph GIFAP No. 17,</w:t>
            </w:r>
          </w:p>
          <w:p w14:paraId="323CB1A4" w14:textId="77777777" w:rsidR="00BB06B1" w:rsidRPr="00C02449" w:rsidRDefault="00BB06B1" w:rsidP="00C02449">
            <w:pPr>
              <w:spacing w:line="240" w:lineRule="auto"/>
              <w:rPr>
                <w:rFonts w:cs="Arial"/>
              </w:rPr>
            </w:pPr>
            <w:r w:rsidRPr="00C02449">
              <w:rPr>
                <w:rFonts w:cs="Arial"/>
              </w:rPr>
              <w:t>3 years at 20º ±2ºC</w:t>
            </w:r>
          </w:p>
        </w:tc>
        <w:tc>
          <w:tcPr>
            <w:tcW w:w="1817" w:type="dxa"/>
          </w:tcPr>
          <w:p w14:paraId="5D77B805" w14:textId="77777777" w:rsidR="00BB06B1" w:rsidRPr="00C02449" w:rsidRDefault="00BB06B1" w:rsidP="00C02449">
            <w:pPr>
              <w:spacing w:line="240" w:lineRule="auto"/>
              <w:rPr>
                <w:rFonts w:cs="Arial"/>
              </w:rPr>
            </w:pPr>
            <w:r w:rsidRPr="00C02449">
              <w:rPr>
                <w:rFonts w:cs="Arial"/>
              </w:rPr>
              <w:t>Derat 25 (0.0025%  w/w of brodifacoum)</w:t>
            </w:r>
          </w:p>
        </w:tc>
        <w:tc>
          <w:tcPr>
            <w:tcW w:w="2370" w:type="dxa"/>
          </w:tcPr>
          <w:p w14:paraId="54DB70AE" w14:textId="77777777" w:rsidR="00BB06B1" w:rsidRPr="00C02449" w:rsidRDefault="00BB06B1" w:rsidP="00C02449">
            <w:pPr>
              <w:spacing w:line="240" w:lineRule="auto"/>
              <w:rPr>
                <w:rFonts w:cs="Arial"/>
              </w:rPr>
            </w:pPr>
            <w:r w:rsidRPr="00C02449">
              <w:rPr>
                <w:rFonts w:cs="Arial"/>
              </w:rPr>
              <w:t>Container material: bucket (PP) with a lid  with inner PE bag.</w:t>
            </w:r>
          </w:p>
          <w:p w14:paraId="017EAD63" w14:textId="77777777" w:rsidR="00BB06B1" w:rsidRPr="00C02449" w:rsidRDefault="00BB06B1" w:rsidP="00C02449">
            <w:pPr>
              <w:spacing w:line="240" w:lineRule="auto"/>
              <w:rPr>
                <w:rFonts w:cs="Arial"/>
              </w:rPr>
            </w:pPr>
            <w:r w:rsidRPr="00C02449">
              <w:rPr>
                <w:rFonts w:cs="Arial"/>
              </w:rPr>
              <w:t>No change to shape and colour of container material  was observed after 3 year of storage. Observed weight change was negligible.</w:t>
            </w:r>
          </w:p>
          <w:p w14:paraId="73CE7133" w14:textId="77777777" w:rsidR="00BB06B1" w:rsidRPr="00C02449" w:rsidRDefault="00BB06B1" w:rsidP="00C02449">
            <w:pPr>
              <w:spacing w:line="240" w:lineRule="auto"/>
              <w:rPr>
                <w:rFonts w:cs="Arial"/>
              </w:rPr>
            </w:pPr>
          </w:p>
        </w:tc>
        <w:tc>
          <w:tcPr>
            <w:tcW w:w="1591" w:type="dxa"/>
          </w:tcPr>
          <w:p w14:paraId="51D9A13F" w14:textId="77777777" w:rsidR="00BB06B1" w:rsidRPr="00C02449" w:rsidRDefault="00BB06B1" w:rsidP="00C02449">
            <w:pPr>
              <w:spacing w:line="240" w:lineRule="auto"/>
              <w:rPr>
                <w:rFonts w:cs="Arial"/>
              </w:rPr>
            </w:pPr>
            <w:r w:rsidRPr="00C02449">
              <w:rPr>
                <w:rFonts w:cs="Arial"/>
              </w:rPr>
              <w:t>FRE 01/D25/2019</w:t>
            </w:r>
          </w:p>
        </w:tc>
      </w:tr>
    </w:tbl>
    <w:p w14:paraId="50B7B3B5" w14:textId="77777777" w:rsidR="00804FDA" w:rsidRDefault="00804FDA"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BB06B1" w:rsidRPr="00614228" w14:paraId="736C1F9D" w14:textId="77777777" w:rsidTr="00BB06B1">
        <w:tc>
          <w:tcPr>
            <w:tcW w:w="5000" w:type="pct"/>
            <w:tcBorders>
              <w:top w:val="single" w:sz="4" w:space="0" w:color="auto"/>
              <w:left w:val="single" w:sz="4" w:space="0" w:color="auto"/>
              <w:bottom w:val="single" w:sz="6" w:space="0" w:color="auto"/>
              <w:right w:val="single" w:sz="6" w:space="0" w:color="auto"/>
            </w:tcBorders>
            <w:shd w:val="clear" w:color="auto" w:fill="auto"/>
          </w:tcPr>
          <w:p w14:paraId="3275FCB3" w14:textId="77777777" w:rsidR="00BB06B1" w:rsidRPr="00614228" w:rsidRDefault="00BB06B1" w:rsidP="00BB06B1">
            <w:pPr>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BB06B1" w:rsidRPr="00614228" w14:paraId="74B9B419" w14:textId="77777777" w:rsidTr="00BB06B1">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605B9E8" w14:textId="77777777" w:rsidR="00BB06B1" w:rsidRPr="00BB06B1" w:rsidRDefault="00BB06B1" w:rsidP="00BB06B1">
            <w:pPr>
              <w:jc w:val="both"/>
              <w:rPr>
                <w:rFonts w:cs="Arial"/>
                <w:sz w:val="24"/>
                <w:szCs w:val="24"/>
              </w:rPr>
            </w:pPr>
            <w:r w:rsidRPr="00BB06B1">
              <w:rPr>
                <w:rFonts w:cs="Arial"/>
                <w:sz w:val="24"/>
                <w:szCs w:val="24"/>
              </w:rPr>
              <w:t>The submitted data shows that the product, wax rings, is stable and shows no reactivity towards container material after 3 years of storage at 20º ± 2ºC. Shelf-life of 3 years can be accepted.</w:t>
            </w:r>
          </w:p>
        </w:tc>
      </w:tr>
    </w:tbl>
    <w:p w14:paraId="133F137A" w14:textId="77777777" w:rsidR="00BB06B1" w:rsidRDefault="00BB06B1" w:rsidP="00614228">
      <w:pPr>
        <w:jc w:val="both"/>
        <w:rPr>
          <w:rFonts w:cs="Arial"/>
          <w:sz w:val="24"/>
          <w:szCs w:val="24"/>
        </w:rPr>
      </w:pPr>
    </w:p>
    <w:p w14:paraId="75DAF47A" w14:textId="77777777" w:rsidR="00BB06B1" w:rsidRPr="00614228" w:rsidRDefault="00BB06B1" w:rsidP="00614228">
      <w:pPr>
        <w:jc w:val="both"/>
        <w:rPr>
          <w:rFonts w:cs="Arial"/>
          <w:sz w:val="24"/>
          <w:szCs w:val="24"/>
        </w:rPr>
        <w:sectPr w:rsidR="00BB06B1"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6BE1DF42" w14:textId="77777777" w:rsidR="00646AB4" w:rsidRPr="00614228" w:rsidRDefault="00646AB4" w:rsidP="00812B1B">
      <w:pPr>
        <w:pStyle w:val="Nagwek2"/>
        <w:numPr>
          <w:ilvl w:val="1"/>
          <w:numId w:val="1"/>
        </w:numPr>
      </w:pPr>
      <w:bookmarkStart w:id="688" w:name="_Ref453677485"/>
      <w:bookmarkStart w:id="689" w:name="_Toc512847692"/>
      <w:bookmarkStart w:id="690" w:name="_Toc9498786"/>
      <w:r w:rsidRPr="00614228">
        <w:lastRenderedPageBreak/>
        <w:t>Physical hazards and respective characteristics</w:t>
      </w:r>
      <w:bookmarkEnd w:id="688"/>
      <w:bookmarkEnd w:id="689"/>
      <w:bookmarkEnd w:id="690"/>
    </w:p>
    <w:p w14:paraId="533ED964" w14:textId="77777777" w:rsidR="00804FDA" w:rsidRPr="00804FDA" w:rsidRDefault="00804FDA" w:rsidP="00804FDA">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2D26B941" w14:textId="77777777" w:rsidR="00C11A1D" w:rsidRPr="00804FDA" w:rsidRDefault="00804FDA" w:rsidP="00804FDA">
      <w:pPr>
        <w:jc w:val="both"/>
        <w:rPr>
          <w:rFonts w:cs="Arial"/>
          <w:sz w:val="24"/>
          <w:szCs w:val="24"/>
          <w:lang w:val="en-US"/>
        </w:rPr>
      </w:pPr>
      <w:r w:rsidRPr="00804FDA">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the biocidal product </w:t>
      </w:r>
      <w:r w:rsidR="004C7A70">
        <w:rPr>
          <w:rFonts w:cs="Arial"/>
          <w:color w:val="000000"/>
          <w:sz w:val="24"/>
          <w:szCs w:val="24"/>
          <w:lang w:val="en-US" w:eastAsia="en-US"/>
        </w:rPr>
        <w:t>Derat 25</w:t>
      </w:r>
      <w:r w:rsidR="00EE3134">
        <w:rPr>
          <w:rFonts w:cs="Arial"/>
          <w:color w:val="000000"/>
          <w:sz w:val="24"/>
          <w:szCs w:val="24"/>
          <w:lang w:val="en-US" w:eastAsia="en-US"/>
        </w:rPr>
        <w:t xml:space="preserve">, </w:t>
      </w:r>
      <w:r w:rsidR="00D324F6" w:rsidRPr="00D324F6">
        <w:rPr>
          <w:rFonts w:cs="Arial"/>
          <w:color w:val="000000"/>
          <w:sz w:val="24"/>
          <w:szCs w:val="24"/>
          <w:lang w:val="en-US" w:eastAsia="en-US"/>
        </w:rPr>
        <w:t>2017</w:t>
      </w:r>
      <w:r w:rsidRPr="00804FDA">
        <w:rPr>
          <w:rFonts w:cs="Arial"/>
          <w:color w:val="000000"/>
          <w:sz w:val="24"/>
          <w:szCs w:val="24"/>
          <w:lang w:val="en-US" w:eastAsia="en-US"/>
        </w:rPr>
        <w:t>).</w:t>
      </w:r>
    </w:p>
    <w:p w14:paraId="419DC9FB" w14:textId="77777777" w:rsidR="00C11A1D" w:rsidRPr="00614228" w:rsidRDefault="00C11A1D" w:rsidP="00614228">
      <w:pPr>
        <w:jc w:val="both"/>
        <w:rPr>
          <w:rFonts w:cs="Arial"/>
          <w:sz w:val="24"/>
          <w:szCs w:val="24"/>
        </w:rPr>
      </w:pPr>
    </w:p>
    <w:p w14:paraId="5D5A7414" w14:textId="77777777" w:rsidR="00646AB4" w:rsidRPr="00614228" w:rsidRDefault="00646AB4" w:rsidP="00812B1B">
      <w:pPr>
        <w:pStyle w:val="Nagwek2"/>
        <w:numPr>
          <w:ilvl w:val="1"/>
          <w:numId w:val="1"/>
        </w:numPr>
      </w:pPr>
      <w:bookmarkStart w:id="691" w:name="_Ref453677531"/>
      <w:bookmarkStart w:id="692" w:name="_Toc512847693"/>
      <w:bookmarkStart w:id="693" w:name="_Toc9498787"/>
      <w:r w:rsidRPr="00614228">
        <w:t>Methods for detection and identification</w:t>
      </w:r>
      <w:bookmarkEnd w:id="691"/>
      <w:bookmarkEnd w:id="692"/>
      <w:bookmarkEnd w:id="693"/>
    </w:p>
    <w:p w14:paraId="7224118F" w14:textId="77777777" w:rsidR="00804FDA" w:rsidRPr="00804FDA" w:rsidRDefault="00804FDA" w:rsidP="00804FDA">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6CC2832C" w14:textId="77777777" w:rsidR="00C11A1D" w:rsidRPr="00804FDA" w:rsidRDefault="00804FDA" w:rsidP="00804FDA">
      <w:pPr>
        <w:jc w:val="both"/>
        <w:rPr>
          <w:rFonts w:cs="Arial"/>
          <w:sz w:val="24"/>
          <w:szCs w:val="24"/>
          <w:lang w:val="en-US"/>
        </w:rPr>
      </w:pPr>
      <w:r w:rsidRPr="00804FDA">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sidR="000F6E45">
        <w:rPr>
          <w:rFonts w:cs="Arial"/>
          <w:color w:val="000000"/>
          <w:sz w:val="24"/>
          <w:szCs w:val="24"/>
          <w:lang w:val="en-US" w:eastAsia="en-US"/>
        </w:rPr>
        <w:t xml:space="preserve">Derat 25, </w:t>
      </w:r>
      <w:r w:rsidR="00D324F6" w:rsidRPr="00D324F6">
        <w:rPr>
          <w:rFonts w:cs="Arial"/>
          <w:color w:val="000000"/>
          <w:sz w:val="24"/>
          <w:szCs w:val="24"/>
          <w:lang w:val="en-US" w:eastAsia="en-US"/>
        </w:rPr>
        <w:t>2017</w:t>
      </w:r>
      <w:r w:rsidRPr="00804FDA">
        <w:rPr>
          <w:rFonts w:cs="Arial"/>
          <w:color w:val="000000"/>
          <w:sz w:val="24"/>
          <w:szCs w:val="24"/>
          <w:lang w:val="en-US" w:eastAsia="en-US"/>
        </w:rPr>
        <w:t>)</w:t>
      </w:r>
      <w:r>
        <w:rPr>
          <w:rFonts w:cs="Arial"/>
          <w:color w:val="000000"/>
          <w:sz w:val="24"/>
          <w:szCs w:val="24"/>
          <w:lang w:val="en-US" w:eastAsia="en-US"/>
        </w:rPr>
        <w:t>.</w:t>
      </w:r>
    </w:p>
    <w:p w14:paraId="7D2F224C" w14:textId="77777777" w:rsidR="00646AB4" w:rsidRDefault="00646AB4" w:rsidP="00812B1B">
      <w:pPr>
        <w:pStyle w:val="Nagwek2"/>
        <w:numPr>
          <w:ilvl w:val="1"/>
          <w:numId w:val="1"/>
        </w:numPr>
      </w:pPr>
      <w:bookmarkStart w:id="694" w:name="_Ref453677549"/>
      <w:bookmarkStart w:id="695" w:name="_Toc512847694"/>
      <w:bookmarkStart w:id="696" w:name="_Toc9498788"/>
      <w:r w:rsidRPr="00614228">
        <w:t>Efficacy against target organisms</w:t>
      </w:r>
      <w:bookmarkEnd w:id="694"/>
      <w:bookmarkEnd w:id="695"/>
      <w:bookmarkEnd w:id="696"/>
    </w:p>
    <w:p w14:paraId="1443AC6E" w14:textId="77777777" w:rsidR="00485D0D" w:rsidRPr="00FD2055" w:rsidRDefault="00485D0D" w:rsidP="00485D0D">
      <w:pPr>
        <w:pStyle w:val="Nagwek4"/>
      </w:pPr>
      <w:bookmarkStart w:id="697" w:name="_Toc389729034"/>
      <w:bookmarkStart w:id="698" w:name="_Toc403472744"/>
      <w:bookmarkStart w:id="699" w:name="_Toc403566565"/>
      <w:bookmarkStart w:id="700" w:name="_Toc425344106"/>
      <w:r w:rsidRPr="00FD2055">
        <w:t>Function and field of use</w:t>
      </w:r>
      <w:bookmarkEnd w:id="697"/>
      <w:bookmarkEnd w:id="698"/>
      <w:bookmarkEnd w:id="699"/>
      <w:bookmarkEnd w:id="700"/>
    </w:p>
    <w:p w14:paraId="033AC451" w14:textId="77777777" w:rsidR="00485D0D" w:rsidRPr="00E6427F" w:rsidRDefault="00485D0D" w:rsidP="00485D0D">
      <w:pPr>
        <w:autoSpaceDE w:val="0"/>
        <w:autoSpaceDN w:val="0"/>
        <w:adjustRightInd w:val="0"/>
        <w:jc w:val="both"/>
        <w:rPr>
          <w:sz w:val="24"/>
          <w:lang w:eastAsia="pl-PL"/>
        </w:rPr>
      </w:pPr>
      <w:bookmarkStart w:id="701" w:name="_Toc389729036"/>
      <w:bookmarkStart w:id="702" w:name="_Toc403472745"/>
      <w:bookmarkStart w:id="703" w:name="_Toc403566566"/>
      <w:bookmarkStart w:id="704" w:name="_Toc425344107"/>
      <w:r w:rsidRPr="00E6427F">
        <w:rPr>
          <w:sz w:val="24"/>
          <w:lang w:eastAsia="pl-PL"/>
        </w:rPr>
        <w:t>According to the application, Derat 25 is intended to be used in pest control of rats and mice</w:t>
      </w:r>
      <w:r w:rsidR="00E6427F">
        <w:rPr>
          <w:sz w:val="24"/>
          <w:lang w:eastAsia="pl-PL"/>
        </w:rPr>
        <w:t xml:space="preserve"> in and around buildings by non-</w:t>
      </w:r>
      <w:r w:rsidRPr="00E6427F">
        <w:rPr>
          <w:sz w:val="24"/>
          <w:lang w:eastAsia="pl-PL"/>
        </w:rPr>
        <w:t xml:space="preserve">professional, professional and trained professional users. It would also be used by trained professional users for rodent control in </w:t>
      </w:r>
      <w:r w:rsidRPr="00E6427F">
        <w:rPr>
          <w:sz w:val="24"/>
        </w:rPr>
        <w:t>open area, waste dumps</w:t>
      </w:r>
      <w:r w:rsidRPr="00E6427F">
        <w:rPr>
          <w:sz w:val="24"/>
          <w:lang w:eastAsia="pl-PL"/>
        </w:rPr>
        <w:t xml:space="preserve"> and sewer systems (more details in section 2.1.4).</w:t>
      </w:r>
    </w:p>
    <w:p w14:paraId="008A0E6D" w14:textId="77777777" w:rsidR="00485D0D" w:rsidRPr="00834065" w:rsidRDefault="00485D0D" w:rsidP="00485D0D">
      <w:pPr>
        <w:pStyle w:val="Nagwek4"/>
        <w:rPr>
          <w:sz w:val="20"/>
          <w:szCs w:val="20"/>
        </w:rPr>
      </w:pPr>
      <w:r w:rsidRPr="002A4A60">
        <w:t xml:space="preserve">Organisms to be controlled and products, organisms or objects to be </w:t>
      </w:r>
      <w:r w:rsidRPr="00834065">
        <w:rPr>
          <w:sz w:val="20"/>
          <w:szCs w:val="20"/>
        </w:rPr>
        <w:t>protected</w:t>
      </w:r>
      <w:bookmarkEnd w:id="701"/>
      <w:bookmarkEnd w:id="702"/>
      <w:bookmarkEnd w:id="703"/>
      <w:bookmarkEnd w:id="704"/>
    </w:p>
    <w:p w14:paraId="4B582B83" w14:textId="77777777" w:rsidR="00485D0D" w:rsidRPr="00E6427F" w:rsidRDefault="00485D0D" w:rsidP="00485D0D">
      <w:pPr>
        <w:autoSpaceDE w:val="0"/>
        <w:autoSpaceDN w:val="0"/>
        <w:adjustRightInd w:val="0"/>
        <w:jc w:val="both"/>
        <w:rPr>
          <w:sz w:val="24"/>
        </w:rPr>
      </w:pPr>
      <w:bookmarkStart w:id="705" w:name="_Toc389729037"/>
      <w:bookmarkStart w:id="706" w:name="_Toc403472746"/>
      <w:bookmarkStart w:id="707" w:name="_Toc403566567"/>
      <w:bookmarkStart w:id="708" w:name="_Toc425344108"/>
      <w:r w:rsidRPr="00E6427F">
        <w:rPr>
          <w:sz w:val="24"/>
        </w:rPr>
        <w:t xml:space="preserve">Derat 25 is intended to be used against </w:t>
      </w:r>
      <w:r w:rsidRPr="00E6427F">
        <w:rPr>
          <w:i/>
          <w:iCs/>
          <w:sz w:val="24"/>
        </w:rPr>
        <w:t xml:space="preserve">Rattus norvegicus </w:t>
      </w:r>
      <w:r w:rsidRPr="00E6427F">
        <w:rPr>
          <w:sz w:val="24"/>
        </w:rPr>
        <w:t xml:space="preserve">(brown rat) and </w:t>
      </w:r>
      <w:r w:rsidRPr="00E6427F">
        <w:rPr>
          <w:i/>
          <w:iCs/>
          <w:sz w:val="24"/>
        </w:rPr>
        <w:t xml:space="preserve">Mus musculus </w:t>
      </w:r>
      <w:r w:rsidR="00FF0F6C">
        <w:rPr>
          <w:sz w:val="24"/>
        </w:rPr>
        <w:t>(house mouse).</w:t>
      </w:r>
    </w:p>
    <w:p w14:paraId="108A2F1B" w14:textId="77777777" w:rsidR="00485D0D" w:rsidRPr="00FD2055" w:rsidRDefault="00485D0D" w:rsidP="00485D0D">
      <w:pPr>
        <w:pStyle w:val="Nagwek4"/>
      </w:pPr>
      <w:r w:rsidRPr="00B35221">
        <w:lastRenderedPageBreak/>
        <w:t>Effects on target</w:t>
      </w:r>
      <w:r w:rsidRPr="00FD2055">
        <w:t xml:space="preserve"> organisms, including unacceptable suffering</w:t>
      </w:r>
      <w:bookmarkEnd w:id="705"/>
      <w:bookmarkEnd w:id="706"/>
      <w:bookmarkEnd w:id="707"/>
      <w:bookmarkEnd w:id="708"/>
    </w:p>
    <w:p w14:paraId="203DE279" w14:textId="370FF630" w:rsidR="00485D0D" w:rsidRPr="00E6427F" w:rsidRDefault="00485D0D" w:rsidP="00485D0D">
      <w:pPr>
        <w:jc w:val="both"/>
        <w:rPr>
          <w:rFonts w:cs="Arial"/>
          <w:sz w:val="24"/>
        </w:rPr>
      </w:pPr>
      <w:r w:rsidRPr="00E6427F">
        <w:rPr>
          <w:sz w:val="24"/>
        </w:rPr>
        <w:t xml:space="preserve">The conclusions from the efficacy (mortality) performed for Derat 25 in Assessment Report for the major change of authorisation for the biocidal product Derat 25 (2017) are still valid. Moreover, </w:t>
      </w:r>
      <w:r w:rsidR="00BB06B1">
        <w:rPr>
          <w:rFonts w:cs="Arial"/>
          <w:sz w:val="24"/>
          <w:szCs w:val="24"/>
        </w:rPr>
        <w:t xml:space="preserve">the </w:t>
      </w:r>
      <w:r w:rsidR="00FF5179">
        <w:rPr>
          <w:rFonts w:cs="Arial"/>
          <w:sz w:val="24"/>
          <w:szCs w:val="24"/>
        </w:rPr>
        <w:t xml:space="preserve">new </w:t>
      </w:r>
      <w:r w:rsidR="00BB06B1" w:rsidRPr="008476FC">
        <w:rPr>
          <w:rFonts w:cs="Arial"/>
          <w:sz w:val="24"/>
          <w:szCs w:val="24"/>
        </w:rPr>
        <w:t>test performed</w:t>
      </w:r>
      <w:r w:rsidR="00BB06B1">
        <w:rPr>
          <w:rFonts w:cs="Arial"/>
          <w:sz w:val="24"/>
          <w:szCs w:val="24"/>
        </w:rPr>
        <w:t xml:space="preserve"> by</w:t>
      </w:r>
      <w:r w:rsidR="00BB06B1" w:rsidRPr="008476FC">
        <w:rPr>
          <w:rFonts w:cs="Arial"/>
          <w:sz w:val="24"/>
          <w:szCs w:val="24"/>
        </w:rPr>
        <w:t xml:space="preserve"> applicant </w:t>
      </w:r>
      <w:r w:rsidRPr="00E6427F">
        <w:rPr>
          <w:sz w:val="24"/>
        </w:rPr>
        <w:t>for Derat (</w:t>
      </w:r>
      <w:r w:rsidRPr="00E6427F">
        <w:rPr>
          <w:sz w:val="24"/>
          <w:lang w:val="en-US"/>
        </w:rPr>
        <w:t>with the active substance brodifacoum, at a concentration of</w:t>
      </w:r>
      <w:r w:rsidRPr="00E6427F">
        <w:rPr>
          <w:bCs/>
          <w:sz w:val="24"/>
          <w:lang w:val="en-US"/>
        </w:rPr>
        <w:t xml:space="preserve"> 0.00</w:t>
      </w:r>
      <w:r w:rsidR="00482382">
        <w:rPr>
          <w:bCs/>
          <w:sz w:val="24"/>
          <w:lang w:val="en-US"/>
        </w:rPr>
        <w:t>5</w:t>
      </w:r>
      <w:r w:rsidRPr="00E6427F">
        <w:rPr>
          <w:bCs/>
          <w:sz w:val="24"/>
          <w:lang w:val="en-US"/>
        </w:rPr>
        <w:t xml:space="preserve"> % w/w) </w:t>
      </w:r>
      <w:r w:rsidRPr="00E6427F">
        <w:rPr>
          <w:sz w:val="24"/>
        </w:rPr>
        <w:t>prove</w:t>
      </w:r>
      <w:r w:rsidR="00BB06B1">
        <w:rPr>
          <w:sz w:val="24"/>
        </w:rPr>
        <w:t>d</w:t>
      </w:r>
      <w:r w:rsidRPr="00E6427F">
        <w:rPr>
          <w:sz w:val="24"/>
        </w:rPr>
        <w:t xml:space="preserve"> that </w:t>
      </w:r>
      <w:r w:rsidR="00FF5179">
        <w:rPr>
          <w:sz w:val="24"/>
        </w:rPr>
        <w:t xml:space="preserve">also </w:t>
      </w:r>
      <w:r w:rsidRPr="00E6427F">
        <w:rPr>
          <w:sz w:val="24"/>
        </w:rPr>
        <w:t>Derat</w:t>
      </w:r>
      <w:r w:rsidR="00FF5179">
        <w:rPr>
          <w:sz w:val="24"/>
        </w:rPr>
        <w:t xml:space="preserve"> 25</w:t>
      </w:r>
      <w:r w:rsidRPr="00E6427F">
        <w:rPr>
          <w:sz w:val="24"/>
        </w:rPr>
        <w:t xml:space="preserve"> is </w:t>
      </w:r>
      <w:r w:rsidR="00FF5179">
        <w:rPr>
          <w:sz w:val="24"/>
        </w:rPr>
        <w:t>palatable</w:t>
      </w:r>
      <w:r w:rsidRPr="00E6427F">
        <w:rPr>
          <w:sz w:val="24"/>
        </w:rPr>
        <w:t xml:space="preserve"> after 4 years</w:t>
      </w:r>
      <w:r w:rsidR="00FF5179">
        <w:rPr>
          <w:sz w:val="24"/>
        </w:rPr>
        <w:t xml:space="preserve">. </w:t>
      </w:r>
      <w:r w:rsidR="00FF5179" w:rsidRPr="00D9782A">
        <w:rPr>
          <w:rFonts w:cs="Arial"/>
          <w:sz w:val="24"/>
          <w:szCs w:val="24"/>
        </w:rPr>
        <w:t>Applica</w:t>
      </w:r>
      <w:r w:rsidR="00FF5179">
        <w:rPr>
          <w:rFonts w:cs="Arial"/>
          <w:sz w:val="24"/>
          <w:szCs w:val="24"/>
        </w:rPr>
        <w:t>nt does not deliver mortality n</w:t>
      </w:r>
      <w:r w:rsidR="00FF5179" w:rsidRPr="00D9782A">
        <w:rPr>
          <w:rFonts w:cs="Arial"/>
          <w:sz w:val="24"/>
          <w:szCs w:val="24"/>
        </w:rPr>
        <w:t>or storage stabil</w:t>
      </w:r>
      <w:r w:rsidR="00FF5179">
        <w:rPr>
          <w:rFonts w:cs="Arial"/>
          <w:sz w:val="24"/>
          <w:szCs w:val="24"/>
        </w:rPr>
        <w:t>i</w:t>
      </w:r>
      <w:r w:rsidR="00FF5179" w:rsidRPr="00D9782A">
        <w:rPr>
          <w:rFonts w:cs="Arial"/>
          <w:sz w:val="24"/>
          <w:szCs w:val="24"/>
        </w:rPr>
        <w:t xml:space="preserve">ty data </w:t>
      </w:r>
      <w:r w:rsidR="00FF5179">
        <w:rPr>
          <w:rFonts w:cs="Arial"/>
          <w:sz w:val="24"/>
          <w:szCs w:val="24"/>
        </w:rPr>
        <w:t xml:space="preserve">performed </w:t>
      </w:r>
      <w:r w:rsidR="00FF5179" w:rsidRPr="00D9782A">
        <w:rPr>
          <w:rFonts w:cs="Arial"/>
          <w:sz w:val="24"/>
          <w:szCs w:val="24"/>
        </w:rPr>
        <w:t>on</w:t>
      </w:r>
      <w:r w:rsidR="00FF5179">
        <w:rPr>
          <w:rFonts w:cs="Arial"/>
          <w:sz w:val="24"/>
          <w:szCs w:val="24"/>
        </w:rPr>
        <w:t xml:space="preserve"> aged bait. Therefore</w:t>
      </w:r>
      <w:r w:rsidRPr="00E6427F">
        <w:rPr>
          <w:sz w:val="24"/>
        </w:rPr>
        <w:t xml:space="preserve"> Derat 25 can be considered </w:t>
      </w:r>
      <w:r w:rsidR="00FF5179" w:rsidRPr="00CA0DA3">
        <w:rPr>
          <w:rFonts w:cs="Arial"/>
          <w:sz w:val="24"/>
          <w:szCs w:val="24"/>
        </w:rPr>
        <w:t>as effective after 3 years</w:t>
      </w:r>
      <w:r w:rsidR="00FF5179" w:rsidRPr="00525C13">
        <w:rPr>
          <w:rFonts w:cs="Arial"/>
          <w:sz w:val="24"/>
          <w:szCs w:val="24"/>
        </w:rPr>
        <w:t xml:space="preserve"> at the renewal stage in 2019</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485D0D" w:rsidRPr="00FD2055" w14:paraId="277EE593" w14:textId="77777777" w:rsidTr="00E6427F">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0125F043" w14:textId="77777777" w:rsidR="00485D0D" w:rsidRPr="00FD2055" w:rsidRDefault="00485D0D" w:rsidP="00E6427F">
            <w:pPr>
              <w:spacing w:line="260" w:lineRule="atLeast"/>
              <w:rPr>
                <w:rFonts w:eastAsia="Calibri"/>
                <w:b/>
                <w:bCs/>
                <w:lang w:eastAsia="en-US"/>
              </w:rPr>
            </w:pPr>
            <w:r w:rsidRPr="00E6427F">
              <w:rPr>
                <w:rFonts w:eastAsia="Calibri"/>
                <w:b/>
                <w:bCs/>
                <w:sz w:val="24"/>
                <w:lang w:eastAsia="en-US"/>
              </w:rPr>
              <w:t>Conclusion on the efficacy of the product</w:t>
            </w:r>
          </w:p>
        </w:tc>
      </w:tr>
      <w:tr w:rsidR="00485D0D" w:rsidRPr="00FD2055" w14:paraId="2FBE1E80" w14:textId="77777777" w:rsidTr="00E6427F">
        <w:trPr>
          <w:trHeight w:val="790"/>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4A3A0AD3" w14:textId="77777777" w:rsidR="00485D0D" w:rsidRPr="00E079DB" w:rsidRDefault="00485D0D" w:rsidP="00E6427F">
            <w:pPr>
              <w:spacing w:after="60"/>
              <w:rPr>
                <w:i/>
                <w:sz w:val="18"/>
                <w:szCs w:val="18"/>
              </w:rPr>
            </w:pPr>
            <w:r w:rsidRPr="00E6427F">
              <w:rPr>
                <w:b/>
                <w:sz w:val="24"/>
                <w:u w:val="single"/>
              </w:rPr>
              <w:t xml:space="preserve">The conclusions from the efficacy performed for Derat 25 in 2017 are still valid. </w:t>
            </w:r>
            <w:r w:rsidRPr="00E6427F">
              <w:rPr>
                <w:sz w:val="24"/>
              </w:rPr>
              <w:t xml:space="preserve">Derat 25 is effective </w:t>
            </w:r>
            <w:r w:rsidRPr="00C02449">
              <w:rPr>
                <w:sz w:val="24"/>
              </w:rPr>
              <w:t>after 3 years</w:t>
            </w:r>
            <w:r w:rsidRPr="00E6427F">
              <w:rPr>
                <w:sz w:val="24"/>
              </w:rPr>
              <w:t xml:space="preserve"> aged bait amended at the renewal stage in 2019.</w:t>
            </w:r>
          </w:p>
        </w:tc>
      </w:tr>
    </w:tbl>
    <w:p w14:paraId="2BA4EE91" w14:textId="77777777" w:rsidR="00485D0D" w:rsidRPr="00485D0D" w:rsidRDefault="00485D0D" w:rsidP="00485D0D"/>
    <w:p w14:paraId="7160F0E3" w14:textId="77777777" w:rsidR="004553D4" w:rsidRPr="00614228" w:rsidRDefault="004553D4" w:rsidP="00812B1B">
      <w:pPr>
        <w:pStyle w:val="Nagwek2"/>
        <w:numPr>
          <w:ilvl w:val="1"/>
          <w:numId w:val="1"/>
        </w:numPr>
      </w:pPr>
      <w:bookmarkStart w:id="709" w:name="_Ref453677576"/>
      <w:bookmarkStart w:id="710" w:name="_Toc479245264"/>
      <w:bookmarkStart w:id="711" w:name="_Toc512847695"/>
      <w:bookmarkStart w:id="712" w:name="_Toc9498789"/>
      <w:r w:rsidRPr="00614228">
        <w:t xml:space="preserve">Risk </w:t>
      </w:r>
      <w:r w:rsidRPr="00B03810">
        <w:t>assessment</w:t>
      </w:r>
      <w:r w:rsidRPr="00614228">
        <w:t xml:space="preserve"> for </w:t>
      </w:r>
      <w:r w:rsidRPr="00821F10">
        <w:t>human</w:t>
      </w:r>
      <w:r w:rsidRPr="00614228">
        <w:t xml:space="preserve"> health</w:t>
      </w:r>
      <w:bookmarkEnd w:id="709"/>
      <w:bookmarkEnd w:id="710"/>
      <w:bookmarkEnd w:id="711"/>
      <w:bookmarkEnd w:id="712"/>
    </w:p>
    <w:p w14:paraId="2F0627DB" w14:textId="77777777" w:rsidR="00D03088" w:rsidRPr="00614228" w:rsidRDefault="00D03088" w:rsidP="003F46B7">
      <w:pPr>
        <w:autoSpaceDE w:val="0"/>
        <w:autoSpaceDN w:val="0"/>
        <w:adjustRightInd w:val="0"/>
        <w:jc w:val="both"/>
        <w:rPr>
          <w:rFonts w:cs="Arial"/>
          <w:color w:val="000000"/>
          <w:sz w:val="24"/>
          <w:szCs w:val="24"/>
          <w:lang w:eastAsia="en-US"/>
        </w:rPr>
      </w:pPr>
      <w:bookmarkStart w:id="713" w:name="_Toc512847698"/>
      <w:r w:rsidRPr="00614228">
        <w:rPr>
          <w:rFonts w:cs="Arial"/>
          <w:b/>
          <w:bCs/>
          <w:color w:val="000000"/>
          <w:sz w:val="24"/>
          <w:szCs w:val="24"/>
          <w:lang w:eastAsia="en-US"/>
        </w:rPr>
        <w:t xml:space="preserve">Re-assessment of the relevant data: </w:t>
      </w:r>
    </w:p>
    <w:p w14:paraId="1A33CBE9" w14:textId="77777777" w:rsidR="00D03088" w:rsidRPr="00972502" w:rsidRDefault="00D03088" w:rsidP="003F46B7">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50226AD5" w14:textId="77777777" w:rsidR="00690948" w:rsidRPr="00972502" w:rsidRDefault="00690948" w:rsidP="00EB770C">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0C20B4">
        <w:rPr>
          <w:rFonts w:ascii="Arial" w:hAnsi="Arial" w:cs="Arial"/>
        </w:rPr>
        <w:t xml:space="preserve"> with the </w:t>
      </w:r>
      <w:r w:rsidR="00620896" w:rsidRPr="00972502">
        <w:rPr>
          <w:rFonts w:ascii="Arial" w:hAnsi="Arial" w:cs="Arial"/>
        </w:rPr>
        <w:t>following exceptions:</w:t>
      </w:r>
    </w:p>
    <w:p w14:paraId="53694844" w14:textId="77777777" w:rsidR="00690948" w:rsidRPr="00972502" w:rsidRDefault="00690948" w:rsidP="00EB770C">
      <w:pPr>
        <w:pStyle w:val="Default"/>
        <w:numPr>
          <w:ilvl w:val="0"/>
          <w:numId w:val="24"/>
        </w:numPr>
        <w:spacing w:after="61" w:line="360" w:lineRule="auto"/>
        <w:jc w:val="both"/>
        <w:rPr>
          <w:rFonts w:ascii="Arial" w:hAnsi="Arial" w:cs="Arial"/>
        </w:rPr>
      </w:pPr>
      <w:r w:rsidRPr="00972502">
        <w:rPr>
          <w:rFonts w:ascii="Arial" w:hAnsi="Arial" w:cs="Arial"/>
        </w:rPr>
        <w:t>CLP in accordance with the 9th ATP (Commission Regulation (EU) 2016/1179 of 19 July 2016) ha</w:t>
      </w:r>
      <w:r w:rsidR="00561EE7">
        <w:rPr>
          <w:rFonts w:ascii="Arial" w:hAnsi="Arial" w:cs="Arial"/>
        </w:rPr>
        <w:t>s been applied to this renewal,</w:t>
      </w:r>
    </w:p>
    <w:p w14:paraId="09063F35" w14:textId="77777777" w:rsidR="00690948" w:rsidRPr="00972502" w:rsidRDefault="00561EE7" w:rsidP="00EB770C">
      <w:pPr>
        <w:pStyle w:val="Default"/>
        <w:numPr>
          <w:ilvl w:val="0"/>
          <w:numId w:val="24"/>
        </w:numPr>
        <w:spacing w:line="360" w:lineRule="auto"/>
        <w:jc w:val="both"/>
        <w:rPr>
          <w:rFonts w:ascii="Arial" w:hAnsi="Arial" w:cs="Arial"/>
        </w:rPr>
      </w:pPr>
      <w:r>
        <w:rPr>
          <w:rFonts w:ascii="Arial" w:hAnsi="Arial" w:cs="Arial"/>
        </w:rPr>
        <w:t>d</w:t>
      </w:r>
      <w:r w:rsidR="00690948" w:rsidRPr="00972502">
        <w:rPr>
          <w:rFonts w:ascii="Arial" w:hAnsi="Arial" w:cs="Arial"/>
        </w:rPr>
        <w:t xml:space="preserve">ermal absorption has been re-evaluated in accordance with the </w:t>
      </w:r>
      <w:r w:rsidR="00620896" w:rsidRPr="00972502">
        <w:rPr>
          <w:rFonts w:ascii="Arial" w:hAnsi="Arial" w:cs="Arial"/>
        </w:rPr>
        <w:t xml:space="preserve">EFSA </w:t>
      </w:r>
      <w:r w:rsidR="00690948" w:rsidRPr="00972502">
        <w:rPr>
          <w:rFonts w:ascii="Arial" w:hAnsi="Arial" w:cs="Arial"/>
        </w:rPr>
        <w:t xml:space="preserve">Guidance on Dermal Absorption </w:t>
      </w:r>
      <w:r w:rsidR="00972502">
        <w:rPr>
          <w:rFonts w:ascii="Arial" w:hAnsi="Arial" w:cs="Arial"/>
        </w:rPr>
        <w:t>(2017).</w:t>
      </w:r>
      <w:r w:rsidR="000C20B4">
        <w:rPr>
          <w:rFonts w:ascii="Arial" w:hAnsi="Arial" w:cs="Arial"/>
        </w:rPr>
        <w:t xml:space="preserve"> As a </w:t>
      </w:r>
      <w:r w:rsidR="00690948" w:rsidRPr="00972502">
        <w:rPr>
          <w:rFonts w:ascii="Arial" w:hAnsi="Arial" w:cs="Arial"/>
        </w:rPr>
        <w:t xml:space="preserve">result, the dermal absorption value </w:t>
      </w:r>
      <w:r w:rsidR="00CF5550">
        <w:rPr>
          <w:rFonts w:ascii="Arial" w:hAnsi="Arial" w:cs="Arial"/>
        </w:rPr>
        <w:t>is 0.</w:t>
      </w:r>
      <w:r w:rsidR="00690948" w:rsidRPr="00972502">
        <w:rPr>
          <w:rFonts w:ascii="Arial" w:hAnsi="Arial" w:cs="Arial"/>
        </w:rPr>
        <w:t>0</w:t>
      </w:r>
      <w:r w:rsidR="00C46019" w:rsidRPr="00972502">
        <w:rPr>
          <w:rFonts w:ascii="Arial" w:hAnsi="Arial" w:cs="Arial"/>
        </w:rPr>
        <w:t>47</w:t>
      </w:r>
      <w:r w:rsidR="00690948" w:rsidRPr="00972502">
        <w:rPr>
          <w:rFonts w:ascii="Arial" w:hAnsi="Arial" w:cs="Arial"/>
        </w:rPr>
        <w:t>% for this product renewal. A revised human health exposure assessment has therefore been condu</w:t>
      </w:r>
      <w:r w:rsidR="00620896" w:rsidRPr="00972502">
        <w:rPr>
          <w:rFonts w:ascii="Arial" w:hAnsi="Arial" w:cs="Arial"/>
        </w:rPr>
        <w:t>cted and can be found in S</w:t>
      </w:r>
      <w:r w:rsidR="00690948" w:rsidRPr="00972502">
        <w:rPr>
          <w:rFonts w:ascii="Arial" w:hAnsi="Arial" w:cs="Arial"/>
        </w:rPr>
        <w:t>ections 3.6.3 and 3.6.4 of this renewal PAR.</w:t>
      </w:r>
    </w:p>
    <w:p w14:paraId="4FB39A50" w14:textId="77777777" w:rsidR="00A117EA" w:rsidRPr="00821F10" w:rsidRDefault="004553D4" w:rsidP="00812B1B">
      <w:pPr>
        <w:pStyle w:val="Nagwek3"/>
        <w:numPr>
          <w:ilvl w:val="2"/>
          <w:numId w:val="1"/>
        </w:numPr>
        <w:rPr>
          <w:szCs w:val="24"/>
        </w:rPr>
      </w:pPr>
      <w:r w:rsidRPr="00614228">
        <w:rPr>
          <w:szCs w:val="24"/>
        </w:rPr>
        <w:lastRenderedPageBreak/>
        <w:t>Exposure assessment</w:t>
      </w:r>
      <w:bookmarkEnd w:id="713"/>
    </w:p>
    <w:p w14:paraId="3833C289" w14:textId="77777777" w:rsidR="00A117EA"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p w14:paraId="34BAC295" w14:textId="77777777" w:rsidR="00CF5550" w:rsidRPr="00614228" w:rsidRDefault="00CF5550" w:rsidP="00614228">
      <w:pPr>
        <w:jc w:val="both"/>
        <w:rPr>
          <w:rFonts w:cs="Arial"/>
          <w:b/>
          <w:bCs/>
          <w:sz w:val="24"/>
          <w:szCs w:val="24"/>
        </w:rPr>
      </w:pP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3632FEE1" w14:textId="77777777" w:rsidTr="00A117EA">
        <w:tc>
          <w:tcPr>
            <w:tcW w:w="13493" w:type="dxa"/>
            <w:gridSpan w:val="8"/>
          </w:tcPr>
          <w:p w14:paraId="7BC7AC89"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7AC6D717" w14:textId="77777777" w:rsidTr="00016225">
        <w:trPr>
          <w:trHeight w:val="424"/>
        </w:trPr>
        <w:tc>
          <w:tcPr>
            <w:tcW w:w="1686" w:type="dxa"/>
            <w:vMerge w:val="restart"/>
            <w:vAlign w:val="center"/>
          </w:tcPr>
          <w:p w14:paraId="5D68C1FF"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16E73FB0"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082F391"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4811AE0E" w14:textId="77777777" w:rsidTr="00BC37D6">
        <w:tc>
          <w:tcPr>
            <w:tcW w:w="1686" w:type="dxa"/>
            <w:vMerge/>
            <w:vAlign w:val="center"/>
          </w:tcPr>
          <w:p w14:paraId="39369042" w14:textId="77777777" w:rsidR="00A117EA" w:rsidRPr="00016225" w:rsidRDefault="00A117EA" w:rsidP="00BC37D6">
            <w:pPr>
              <w:spacing w:line="240" w:lineRule="auto"/>
              <w:rPr>
                <w:rFonts w:cs="Arial"/>
                <w:b/>
              </w:rPr>
            </w:pPr>
          </w:p>
        </w:tc>
        <w:tc>
          <w:tcPr>
            <w:tcW w:w="1686" w:type="dxa"/>
            <w:vAlign w:val="center"/>
          </w:tcPr>
          <w:p w14:paraId="7D48F409"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72C70915"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58B468BB"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1C22C2C0"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7C95FA0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20A65DFA"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296FFB8A"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40AF77AF" w14:textId="77777777" w:rsidTr="00016225">
        <w:trPr>
          <w:trHeight w:val="412"/>
        </w:trPr>
        <w:tc>
          <w:tcPr>
            <w:tcW w:w="1686" w:type="dxa"/>
            <w:vAlign w:val="center"/>
          </w:tcPr>
          <w:p w14:paraId="694F2F84"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1DDED264"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083A0E57" w14:textId="77777777" w:rsidR="0043154D" w:rsidRPr="00BC37D6" w:rsidRDefault="00453DF5" w:rsidP="00BC37D6">
            <w:pPr>
              <w:spacing w:line="240" w:lineRule="auto"/>
              <w:jc w:val="center"/>
              <w:rPr>
                <w:rFonts w:cs="Arial"/>
              </w:rPr>
            </w:pPr>
            <w:r w:rsidRPr="00BC37D6">
              <w:rPr>
                <w:rFonts w:cs="Arial"/>
              </w:rPr>
              <w:t>N/A</w:t>
            </w:r>
          </w:p>
        </w:tc>
        <w:tc>
          <w:tcPr>
            <w:tcW w:w="1687" w:type="dxa"/>
            <w:vAlign w:val="center"/>
          </w:tcPr>
          <w:p w14:paraId="3644C21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6D61BA9"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EEFE42E"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411A4F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23F31D15"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12540405" w14:textId="77777777" w:rsidTr="00016225">
        <w:trPr>
          <w:trHeight w:val="417"/>
        </w:trPr>
        <w:tc>
          <w:tcPr>
            <w:tcW w:w="1686" w:type="dxa"/>
            <w:vAlign w:val="center"/>
          </w:tcPr>
          <w:p w14:paraId="268F523D"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6352A395"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745A788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4DCE8E03" w14:textId="77777777" w:rsidR="0043154D" w:rsidRPr="00972502" w:rsidRDefault="00B77F95" w:rsidP="00BC37D6">
            <w:pPr>
              <w:spacing w:line="240" w:lineRule="auto"/>
              <w:jc w:val="center"/>
              <w:rPr>
                <w:rFonts w:cs="Arial"/>
              </w:rPr>
            </w:pPr>
            <w:r>
              <w:rPr>
                <w:rFonts w:cs="Arial"/>
              </w:rPr>
              <w:t>Yes</w:t>
            </w:r>
          </w:p>
        </w:tc>
        <w:tc>
          <w:tcPr>
            <w:tcW w:w="1687" w:type="dxa"/>
            <w:vAlign w:val="center"/>
          </w:tcPr>
          <w:p w14:paraId="082AE12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00B993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802825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3501575"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07EEB721" w14:textId="77777777" w:rsidTr="00016225">
        <w:trPr>
          <w:trHeight w:val="422"/>
        </w:trPr>
        <w:tc>
          <w:tcPr>
            <w:tcW w:w="1686" w:type="dxa"/>
            <w:vAlign w:val="center"/>
          </w:tcPr>
          <w:p w14:paraId="3C2AF77A"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5764DDFC"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53A4DE2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6EB03D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10007A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9319D4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F6C8FCE"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72D59CD6" w14:textId="77777777" w:rsidR="0043154D" w:rsidRPr="00972502" w:rsidRDefault="0043154D" w:rsidP="00BC37D6">
            <w:pPr>
              <w:spacing w:line="240" w:lineRule="auto"/>
              <w:jc w:val="center"/>
              <w:rPr>
                <w:rFonts w:cs="Arial"/>
              </w:rPr>
            </w:pPr>
            <w:r w:rsidRPr="00972502">
              <w:rPr>
                <w:rFonts w:cs="Arial"/>
              </w:rPr>
              <w:t>N/A</w:t>
            </w:r>
          </w:p>
        </w:tc>
      </w:tr>
    </w:tbl>
    <w:p w14:paraId="6BF42A5A" w14:textId="77777777" w:rsidR="00CF5550" w:rsidRDefault="00CF5550" w:rsidP="00614228">
      <w:pPr>
        <w:jc w:val="both"/>
        <w:rPr>
          <w:rFonts w:cs="Arial"/>
          <w:b/>
          <w:sz w:val="24"/>
          <w:szCs w:val="24"/>
        </w:rPr>
      </w:pPr>
    </w:p>
    <w:p w14:paraId="1109B5D6"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34C2F06F" w14:textId="77777777" w:rsidTr="007935B9">
        <w:tc>
          <w:tcPr>
            <w:tcW w:w="13493" w:type="dxa"/>
            <w:gridSpan w:val="4"/>
          </w:tcPr>
          <w:p w14:paraId="3C917F06"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1D71410E" w14:textId="77777777" w:rsidTr="006B3BD9">
        <w:tc>
          <w:tcPr>
            <w:tcW w:w="2093" w:type="dxa"/>
            <w:vAlign w:val="center"/>
          </w:tcPr>
          <w:p w14:paraId="358E9157"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396A873B"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46D2A6FE" w14:textId="77777777" w:rsidR="0080098A" w:rsidRPr="00BC37D6" w:rsidRDefault="0080098A" w:rsidP="008C38C3">
            <w:pPr>
              <w:spacing w:line="240" w:lineRule="auto"/>
              <w:jc w:val="center"/>
              <w:rPr>
                <w:rFonts w:cs="Arial"/>
                <w:b/>
              </w:rPr>
            </w:pPr>
            <w:r w:rsidRPr="00BC37D6">
              <w:rPr>
                <w:rFonts w:cs="Arial"/>
                <w:b/>
              </w:rPr>
              <w:t>Primary or secondary exposure</w:t>
            </w:r>
          </w:p>
          <w:p w14:paraId="1A5D3FD5"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066694E4" w14:textId="77777777" w:rsidR="0080098A" w:rsidRPr="00BC37D6" w:rsidRDefault="0080098A" w:rsidP="008C38C3">
            <w:pPr>
              <w:spacing w:line="240" w:lineRule="auto"/>
              <w:jc w:val="center"/>
              <w:rPr>
                <w:rFonts w:cs="Arial"/>
                <w:b/>
              </w:rPr>
            </w:pPr>
            <w:r w:rsidRPr="00BC37D6">
              <w:rPr>
                <w:rFonts w:cs="Arial"/>
                <w:b/>
              </w:rPr>
              <w:t>Exposed group</w:t>
            </w:r>
          </w:p>
          <w:p w14:paraId="286A9F62"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43154D" w:rsidRPr="00614228" w14:paraId="7C78FBD6" w14:textId="77777777" w:rsidTr="001A190C">
        <w:trPr>
          <w:trHeight w:val="429"/>
        </w:trPr>
        <w:tc>
          <w:tcPr>
            <w:tcW w:w="2093" w:type="dxa"/>
            <w:vAlign w:val="center"/>
          </w:tcPr>
          <w:p w14:paraId="1CD97062" w14:textId="77777777" w:rsidR="0043154D" w:rsidRPr="008C38C3" w:rsidRDefault="00453DF5" w:rsidP="00870F4E">
            <w:pPr>
              <w:spacing w:line="240" w:lineRule="auto"/>
              <w:jc w:val="center"/>
              <w:rPr>
                <w:rFonts w:cs="Arial"/>
              </w:rPr>
            </w:pPr>
            <w:r w:rsidRPr="008C38C3">
              <w:rPr>
                <w:rFonts w:cs="Arial"/>
              </w:rPr>
              <w:t>1</w:t>
            </w:r>
          </w:p>
        </w:tc>
        <w:tc>
          <w:tcPr>
            <w:tcW w:w="2835" w:type="dxa"/>
            <w:vAlign w:val="center"/>
          </w:tcPr>
          <w:p w14:paraId="5CB91F37"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44EF62FD" w14:textId="77777777" w:rsidR="0043154D" w:rsidRPr="00BC37D6" w:rsidRDefault="0080098A" w:rsidP="00BC37D6">
            <w:pPr>
              <w:spacing w:line="240" w:lineRule="auto"/>
              <w:rPr>
                <w:rFonts w:cs="Arial"/>
              </w:rPr>
            </w:pPr>
            <w:r w:rsidRPr="00BC37D6">
              <w:rPr>
                <w:rFonts w:cs="Arial"/>
              </w:rPr>
              <w:t xml:space="preserve">Primary exposure: </w:t>
            </w:r>
            <w:r w:rsidR="00453DF5" w:rsidRPr="00BC37D6">
              <w:rPr>
                <w:rFonts w:cs="Arial"/>
              </w:rPr>
              <w:t>securing wax blocks into bait stations</w:t>
            </w:r>
          </w:p>
        </w:tc>
        <w:tc>
          <w:tcPr>
            <w:tcW w:w="3374" w:type="dxa"/>
            <w:vAlign w:val="center"/>
          </w:tcPr>
          <w:p w14:paraId="2EB54DDE" w14:textId="77777777" w:rsidR="0043154D" w:rsidRPr="00BC37D6" w:rsidRDefault="0080098A" w:rsidP="00870F4E">
            <w:pPr>
              <w:spacing w:line="240" w:lineRule="auto"/>
              <w:jc w:val="center"/>
              <w:rPr>
                <w:rFonts w:cs="Arial"/>
              </w:rPr>
            </w:pPr>
            <w:r w:rsidRPr="00BC37D6">
              <w:rPr>
                <w:rFonts w:cs="Arial"/>
              </w:rPr>
              <w:t>Professional</w:t>
            </w:r>
          </w:p>
        </w:tc>
      </w:tr>
      <w:tr w:rsidR="0043154D" w:rsidRPr="00614228" w14:paraId="62925F74" w14:textId="77777777" w:rsidTr="006B3BD9">
        <w:tc>
          <w:tcPr>
            <w:tcW w:w="2093" w:type="dxa"/>
            <w:vAlign w:val="center"/>
          </w:tcPr>
          <w:p w14:paraId="486237CE" w14:textId="77777777" w:rsidR="0043154D" w:rsidRPr="008C38C3" w:rsidRDefault="00453DF5" w:rsidP="00870F4E">
            <w:pPr>
              <w:spacing w:line="240" w:lineRule="auto"/>
              <w:jc w:val="center"/>
              <w:rPr>
                <w:rFonts w:cs="Arial"/>
              </w:rPr>
            </w:pPr>
            <w:r w:rsidRPr="008C38C3">
              <w:rPr>
                <w:rFonts w:cs="Arial"/>
              </w:rPr>
              <w:t>2</w:t>
            </w:r>
          </w:p>
        </w:tc>
        <w:tc>
          <w:tcPr>
            <w:tcW w:w="2835" w:type="dxa"/>
            <w:vAlign w:val="center"/>
          </w:tcPr>
          <w:p w14:paraId="7B03A56F"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55EE9E17" w14:textId="77777777" w:rsidR="0043154D" w:rsidRPr="00BC37D6" w:rsidRDefault="0080098A" w:rsidP="00BC37D6">
            <w:pPr>
              <w:spacing w:line="240" w:lineRule="auto"/>
              <w:rPr>
                <w:rFonts w:cs="Arial"/>
              </w:rPr>
            </w:pPr>
            <w:r w:rsidRPr="00BC37D6">
              <w:rPr>
                <w:rFonts w:cs="Arial"/>
              </w:rPr>
              <w:t xml:space="preserve">Primary exposure: clean-up </w:t>
            </w:r>
            <w:r w:rsidR="008217F7" w:rsidRPr="00BC37D6">
              <w:rPr>
                <w:rFonts w:cs="Arial"/>
              </w:rPr>
              <w:t>and disposal of partly consumed baits blocks</w:t>
            </w:r>
          </w:p>
        </w:tc>
        <w:tc>
          <w:tcPr>
            <w:tcW w:w="3374" w:type="dxa"/>
            <w:vAlign w:val="center"/>
          </w:tcPr>
          <w:p w14:paraId="3E33C17B" w14:textId="77777777" w:rsidR="0043154D" w:rsidRPr="00BC37D6" w:rsidRDefault="0080098A" w:rsidP="00870F4E">
            <w:pPr>
              <w:spacing w:line="240" w:lineRule="auto"/>
              <w:jc w:val="center"/>
              <w:rPr>
                <w:rFonts w:cs="Arial"/>
              </w:rPr>
            </w:pPr>
            <w:r w:rsidRPr="00BC37D6">
              <w:rPr>
                <w:rFonts w:cs="Arial"/>
              </w:rPr>
              <w:t>Professional</w:t>
            </w:r>
          </w:p>
        </w:tc>
      </w:tr>
      <w:tr w:rsidR="00FF0517" w:rsidRPr="00614228" w14:paraId="402B2EA3" w14:textId="77777777" w:rsidTr="00E14332">
        <w:trPr>
          <w:trHeight w:val="307"/>
        </w:trPr>
        <w:tc>
          <w:tcPr>
            <w:tcW w:w="2093" w:type="dxa"/>
            <w:vAlign w:val="center"/>
          </w:tcPr>
          <w:p w14:paraId="2464C1D4" w14:textId="77777777" w:rsidR="00FF0517" w:rsidRPr="008C38C3" w:rsidRDefault="00FF0517" w:rsidP="00870F4E">
            <w:pPr>
              <w:spacing w:line="240" w:lineRule="auto"/>
              <w:jc w:val="center"/>
              <w:rPr>
                <w:rFonts w:cs="Arial"/>
              </w:rPr>
            </w:pPr>
            <w:r>
              <w:rPr>
                <w:rFonts w:cs="Arial"/>
              </w:rPr>
              <w:t>3</w:t>
            </w:r>
          </w:p>
        </w:tc>
        <w:tc>
          <w:tcPr>
            <w:tcW w:w="2835" w:type="dxa"/>
            <w:vAlign w:val="center"/>
          </w:tcPr>
          <w:p w14:paraId="486CAFF1" w14:textId="77777777" w:rsidR="00FF0517" w:rsidRPr="00BC37D6" w:rsidRDefault="00FF0517" w:rsidP="00FF0517">
            <w:pPr>
              <w:spacing w:line="240" w:lineRule="auto"/>
              <w:rPr>
                <w:rFonts w:cs="Arial"/>
              </w:rPr>
            </w:pPr>
            <w:r w:rsidRPr="00BC37D6">
              <w:rPr>
                <w:rFonts w:cs="Arial"/>
              </w:rPr>
              <w:t>Loading of bait stations</w:t>
            </w:r>
          </w:p>
        </w:tc>
        <w:tc>
          <w:tcPr>
            <w:tcW w:w="5191" w:type="dxa"/>
            <w:vAlign w:val="center"/>
          </w:tcPr>
          <w:p w14:paraId="0CA686CC" w14:textId="77777777" w:rsidR="00FF0517" w:rsidRPr="00BC37D6" w:rsidRDefault="00FF0517" w:rsidP="00FF0517">
            <w:pPr>
              <w:spacing w:line="240" w:lineRule="auto"/>
              <w:rPr>
                <w:rFonts w:cs="Arial"/>
              </w:rPr>
            </w:pPr>
            <w:r w:rsidRPr="00BC37D6">
              <w:rPr>
                <w:rFonts w:cs="Arial"/>
              </w:rPr>
              <w:t>Primary exposure: securing wax blocks into bait stations</w:t>
            </w:r>
          </w:p>
        </w:tc>
        <w:tc>
          <w:tcPr>
            <w:tcW w:w="3374" w:type="dxa"/>
            <w:vAlign w:val="center"/>
          </w:tcPr>
          <w:p w14:paraId="6B8DF635" w14:textId="77777777" w:rsidR="00FF0517" w:rsidRPr="00BC37D6" w:rsidRDefault="00FF0517" w:rsidP="00870F4E">
            <w:pPr>
              <w:spacing w:line="240" w:lineRule="auto"/>
              <w:jc w:val="center"/>
              <w:rPr>
                <w:rFonts w:cs="Arial"/>
              </w:rPr>
            </w:pPr>
            <w:r>
              <w:rPr>
                <w:rFonts w:cs="Arial"/>
              </w:rPr>
              <w:t>Non-professional</w:t>
            </w:r>
          </w:p>
        </w:tc>
      </w:tr>
      <w:tr w:rsidR="00FF0517" w:rsidRPr="00614228" w14:paraId="71FECEAB" w14:textId="77777777" w:rsidTr="006B3BD9">
        <w:tc>
          <w:tcPr>
            <w:tcW w:w="2093" w:type="dxa"/>
            <w:vAlign w:val="center"/>
          </w:tcPr>
          <w:p w14:paraId="53A905E5" w14:textId="77777777" w:rsidR="00FF0517" w:rsidRPr="008C38C3" w:rsidRDefault="00FF0517" w:rsidP="00870F4E">
            <w:pPr>
              <w:spacing w:line="240" w:lineRule="auto"/>
              <w:jc w:val="center"/>
              <w:rPr>
                <w:rFonts w:cs="Arial"/>
              </w:rPr>
            </w:pPr>
            <w:r>
              <w:rPr>
                <w:rFonts w:cs="Arial"/>
              </w:rPr>
              <w:t>4</w:t>
            </w:r>
          </w:p>
        </w:tc>
        <w:tc>
          <w:tcPr>
            <w:tcW w:w="2835" w:type="dxa"/>
            <w:vAlign w:val="center"/>
          </w:tcPr>
          <w:p w14:paraId="16540480" w14:textId="77777777" w:rsidR="00FF0517" w:rsidRPr="00BC37D6" w:rsidRDefault="00FF0517" w:rsidP="00FF0517">
            <w:pPr>
              <w:spacing w:line="240" w:lineRule="auto"/>
              <w:rPr>
                <w:rFonts w:cs="Arial"/>
              </w:rPr>
            </w:pPr>
            <w:r w:rsidRPr="00BC37D6">
              <w:rPr>
                <w:rFonts w:cs="Arial"/>
              </w:rPr>
              <w:t>Clean-up and disposal</w:t>
            </w:r>
          </w:p>
        </w:tc>
        <w:tc>
          <w:tcPr>
            <w:tcW w:w="5191" w:type="dxa"/>
            <w:vAlign w:val="center"/>
          </w:tcPr>
          <w:p w14:paraId="303D61F7" w14:textId="77777777" w:rsidR="00FF0517" w:rsidRPr="00BC37D6" w:rsidRDefault="00FF0517" w:rsidP="00FF0517">
            <w:pPr>
              <w:spacing w:line="240" w:lineRule="auto"/>
              <w:rPr>
                <w:rFonts w:cs="Arial"/>
              </w:rPr>
            </w:pPr>
            <w:r w:rsidRPr="00BC37D6">
              <w:rPr>
                <w:rFonts w:cs="Arial"/>
              </w:rPr>
              <w:t>Primary exposure: clean-up and disposal of partly consumed baits blocks</w:t>
            </w:r>
          </w:p>
        </w:tc>
        <w:tc>
          <w:tcPr>
            <w:tcW w:w="3374" w:type="dxa"/>
            <w:vAlign w:val="center"/>
          </w:tcPr>
          <w:p w14:paraId="3DE414CD" w14:textId="77777777" w:rsidR="00FF0517" w:rsidRPr="00BC37D6" w:rsidRDefault="00FF0517" w:rsidP="00870F4E">
            <w:pPr>
              <w:spacing w:line="240" w:lineRule="auto"/>
              <w:jc w:val="center"/>
              <w:rPr>
                <w:rFonts w:cs="Arial"/>
              </w:rPr>
            </w:pPr>
            <w:r>
              <w:rPr>
                <w:rFonts w:cs="Arial"/>
              </w:rPr>
              <w:t>Non-professional</w:t>
            </w:r>
          </w:p>
        </w:tc>
      </w:tr>
      <w:tr w:rsidR="00FF0517" w:rsidRPr="00614228" w14:paraId="2D4C8013" w14:textId="77777777" w:rsidTr="001A190C">
        <w:trPr>
          <w:trHeight w:val="370"/>
        </w:trPr>
        <w:tc>
          <w:tcPr>
            <w:tcW w:w="2093" w:type="dxa"/>
            <w:vAlign w:val="center"/>
          </w:tcPr>
          <w:p w14:paraId="574B59ED" w14:textId="77777777" w:rsidR="00FF0517" w:rsidRPr="008C38C3" w:rsidRDefault="00FF0517" w:rsidP="00870F4E">
            <w:pPr>
              <w:spacing w:line="240" w:lineRule="auto"/>
              <w:jc w:val="center"/>
              <w:rPr>
                <w:rFonts w:cs="Arial"/>
              </w:rPr>
            </w:pPr>
            <w:r>
              <w:rPr>
                <w:rFonts w:cs="Arial"/>
              </w:rPr>
              <w:t>5</w:t>
            </w:r>
          </w:p>
        </w:tc>
        <w:tc>
          <w:tcPr>
            <w:tcW w:w="2835" w:type="dxa"/>
            <w:vAlign w:val="center"/>
          </w:tcPr>
          <w:p w14:paraId="00C5B0D8" w14:textId="77777777" w:rsidR="00FF0517" w:rsidRPr="00BC37D6" w:rsidRDefault="00FF0517" w:rsidP="00BC37D6">
            <w:pPr>
              <w:spacing w:line="240" w:lineRule="auto"/>
              <w:rPr>
                <w:rFonts w:cs="Arial"/>
              </w:rPr>
            </w:pPr>
            <w:r w:rsidRPr="00BC37D6">
              <w:rPr>
                <w:rFonts w:cs="Arial"/>
              </w:rPr>
              <w:t>Oral ingestion of bait</w:t>
            </w:r>
          </w:p>
        </w:tc>
        <w:tc>
          <w:tcPr>
            <w:tcW w:w="5191" w:type="dxa"/>
            <w:vAlign w:val="center"/>
          </w:tcPr>
          <w:p w14:paraId="3B1DF67B" w14:textId="77777777" w:rsidR="00FF0517" w:rsidRPr="00BC37D6" w:rsidRDefault="00FF0517" w:rsidP="00BC37D6">
            <w:pPr>
              <w:spacing w:line="240" w:lineRule="auto"/>
              <w:rPr>
                <w:rFonts w:cs="Arial"/>
              </w:rPr>
            </w:pPr>
            <w:r w:rsidRPr="00BC37D6">
              <w:rPr>
                <w:rFonts w:cs="Arial"/>
              </w:rPr>
              <w:t>Secondary exposure: toddles transient mouthing of bait</w:t>
            </w:r>
          </w:p>
        </w:tc>
        <w:tc>
          <w:tcPr>
            <w:tcW w:w="3374" w:type="dxa"/>
            <w:vAlign w:val="center"/>
          </w:tcPr>
          <w:p w14:paraId="0785A661" w14:textId="77777777" w:rsidR="00FF0517" w:rsidRPr="00BC37D6" w:rsidRDefault="00FF0517" w:rsidP="00870F4E">
            <w:pPr>
              <w:spacing w:line="240" w:lineRule="auto"/>
              <w:jc w:val="center"/>
              <w:rPr>
                <w:rFonts w:cs="Arial"/>
              </w:rPr>
            </w:pPr>
            <w:r w:rsidRPr="00BC37D6">
              <w:rPr>
                <w:rFonts w:cs="Arial"/>
              </w:rPr>
              <w:t>Bystanders</w:t>
            </w:r>
          </w:p>
        </w:tc>
      </w:tr>
    </w:tbl>
    <w:p w14:paraId="6ADA3284" w14:textId="77777777" w:rsidR="0043154D" w:rsidRPr="00614228" w:rsidRDefault="0043154D" w:rsidP="00614228">
      <w:pPr>
        <w:jc w:val="both"/>
        <w:rPr>
          <w:rFonts w:cs="Arial"/>
          <w:b/>
          <w:sz w:val="24"/>
          <w:szCs w:val="24"/>
        </w:rPr>
      </w:pPr>
    </w:p>
    <w:p w14:paraId="4FD0D515"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198B6C76"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14CC9894" w14:textId="77777777" w:rsidR="003D27D2" w:rsidRPr="00614228" w:rsidRDefault="003D27D2" w:rsidP="00614228">
      <w:pPr>
        <w:jc w:val="both"/>
        <w:rPr>
          <w:rFonts w:cs="Arial"/>
          <w:sz w:val="24"/>
          <w:szCs w:val="24"/>
        </w:rPr>
      </w:pPr>
    </w:p>
    <w:p w14:paraId="0806119A" w14:textId="77777777" w:rsidR="003D27D2" w:rsidRPr="00614228" w:rsidRDefault="003D27D2" w:rsidP="00614228">
      <w:pPr>
        <w:jc w:val="both"/>
        <w:rPr>
          <w:rFonts w:cs="Arial"/>
          <w:b/>
          <w:sz w:val="24"/>
          <w:szCs w:val="24"/>
        </w:rPr>
      </w:pPr>
      <w:r w:rsidRPr="00614228">
        <w:rPr>
          <w:rFonts w:cs="Arial"/>
          <w:b/>
          <w:sz w:val="24"/>
          <w:szCs w:val="24"/>
        </w:rPr>
        <w:t>Professional exposure</w:t>
      </w:r>
    </w:p>
    <w:p w14:paraId="6BDDFE62" w14:textId="77777777" w:rsidR="003D27D2" w:rsidRDefault="008217F7" w:rsidP="00614228">
      <w:pPr>
        <w:jc w:val="both"/>
        <w:rPr>
          <w:rFonts w:cs="Arial"/>
          <w:sz w:val="24"/>
          <w:szCs w:val="24"/>
        </w:rPr>
      </w:pPr>
      <w:r w:rsidRPr="00614228">
        <w:rPr>
          <w:rFonts w:cs="Arial"/>
          <w:sz w:val="24"/>
          <w:szCs w:val="24"/>
        </w:rPr>
        <w:t>Exposure is expected to occur during loading of bait points and post-application clean up. This can be quantified by taking into account the exposures indicated by the HEEG Opinion 12 on a Harmonised approach for the assessment of rodenticides (anticoagulants) endorsed at TM II 2011</w:t>
      </w:r>
      <w:r w:rsidR="002161A2">
        <w:rPr>
          <w:rStyle w:val="Odwoanieprzypisudolnego"/>
          <w:rFonts w:cs="Arial"/>
          <w:szCs w:val="24"/>
        </w:rPr>
        <w:footnoteReference w:id="9"/>
      </w:r>
      <w:r w:rsidRPr="00614228">
        <w:rPr>
          <w:rFonts w:cs="Arial"/>
          <w:sz w:val="24"/>
          <w:szCs w:val="24"/>
        </w:rPr>
        <w:t>.</w:t>
      </w:r>
    </w:p>
    <w:p w14:paraId="3E74F3B5" w14:textId="77777777" w:rsidR="00FF2F27" w:rsidRPr="00614228" w:rsidRDefault="00FF2F27" w:rsidP="00614228">
      <w:pPr>
        <w:jc w:val="both"/>
        <w:rPr>
          <w:rFonts w:cs="Arial"/>
          <w:b/>
          <w:sz w:val="24"/>
          <w:szCs w:val="24"/>
        </w:rPr>
      </w:pPr>
    </w:p>
    <w:p w14:paraId="27B63535"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Scenario 1 – Primary exposure during loading and securing of wax blocks into bait stations</w:t>
      </w:r>
    </w:p>
    <w:p w14:paraId="1423EC8D" w14:textId="77777777" w:rsidR="00FF2F27" w:rsidRDefault="00FF2F27" w:rsidP="00614228">
      <w:pPr>
        <w:autoSpaceDE w:val="0"/>
        <w:autoSpaceDN w:val="0"/>
        <w:adjustRightInd w:val="0"/>
        <w:spacing w:line="240" w:lineRule="auto"/>
        <w:jc w:val="both"/>
        <w:rPr>
          <w:rFonts w:cs="Arial"/>
          <w:sz w:val="24"/>
          <w:szCs w:val="24"/>
          <w:lang w:eastAsia="en-US"/>
        </w:rPr>
      </w:pPr>
    </w:p>
    <w:p w14:paraId="41369CD6" w14:textId="77777777" w:rsidR="003D27D2" w:rsidRPr="00614228" w:rsidRDefault="008217F7" w:rsidP="00EB770C">
      <w:pPr>
        <w:autoSpaceDE w:val="0"/>
        <w:autoSpaceDN w:val="0"/>
        <w:adjustRightInd w:val="0"/>
        <w:jc w:val="both"/>
        <w:rPr>
          <w:rFonts w:cs="Arial"/>
          <w:sz w:val="24"/>
          <w:szCs w:val="24"/>
          <w:lang w:eastAsia="en-US"/>
        </w:rPr>
      </w:pPr>
      <w:r w:rsidRPr="00614228">
        <w:rPr>
          <w:rFonts w:cs="Arial"/>
          <w:sz w:val="24"/>
          <w:szCs w:val="24"/>
          <w:lang w:eastAsia="en-US"/>
        </w:rPr>
        <w:t>Wax block baits may be placed in position by hand. Dermal exposure of users is likely to be limited to the hands only. Exposure of other parts of the body can be discounted as negligible. Inhalation exposure during loading of block bait is not expected.</w:t>
      </w:r>
    </w:p>
    <w:p w14:paraId="672B9FBF" w14:textId="77777777" w:rsidR="008217F7" w:rsidRPr="00614228" w:rsidRDefault="008217F7"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7B1DA7F1" w14:textId="77777777" w:rsidTr="003C1252">
        <w:trPr>
          <w:trHeight w:val="405"/>
        </w:trPr>
        <w:tc>
          <w:tcPr>
            <w:tcW w:w="13493" w:type="dxa"/>
            <w:gridSpan w:val="3"/>
            <w:vAlign w:val="center"/>
          </w:tcPr>
          <w:p w14:paraId="0F9C52B5"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6C83B5A3" w14:textId="77777777" w:rsidTr="003C1252">
        <w:trPr>
          <w:trHeight w:val="1134"/>
        </w:trPr>
        <w:tc>
          <w:tcPr>
            <w:tcW w:w="13493" w:type="dxa"/>
            <w:gridSpan w:val="3"/>
            <w:vAlign w:val="center"/>
          </w:tcPr>
          <w:p w14:paraId="3BC0BF9D" w14:textId="77777777" w:rsidR="008217F7" w:rsidRPr="003C1252" w:rsidRDefault="008217F7" w:rsidP="003C1252">
            <w:pPr>
              <w:autoSpaceDE w:val="0"/>
              <w:autoSpaceDN w:val="0"/>
              <w:adjustRightInd w:val="0"/>
              <w:spacing w:line="240" w:lineRule="auto"/>
              <w:rPr>
                <w:rFonts w:cs="Arial"/>
                <w:lang w:eastAsia="en-US"/>
              </w:rPr>
            </w:pPr>
            <w:r w:rsidRPr="003C1252">
              <w:rPr>
                <w:rFonts w:cs="Arial"/>
                <w:lang w:eastAsia="en-US"/>
              </w:rPr>
              <w:t>Each manipulation will involve placing bait blocks in a bait station/covered bait point. The highest number of contacts per manipulation would be for rat control when using</w:t>
            </w:r>
            <w:r w:rsidR="009E3CEE" w:rsidRPr="003C1252">
              <w:rPr>
                <w:rFonts w:cs="Arial"/>
                <w:lang w:eastAsia="en-US"/>
              </w:rPr>
              <w:t xml:space="preserve"> 14 x ~14</w:t>
            </w:r>
            <w:r w:rsidRPr="003C1252">
              <w:rPr>
                <w:rFonts w:cs="Arial"/>
                <w:lang w:eastAsia="en-US"/>
              </w:rPr>
              <w:t xml:space="preserve"> g blocks to achieve the maximu</w:t>
            </w:r>
            <w:r w:rsidR="009E3CEE" w:rsidRPr="003C1252">
              <w:rPr>
                <w:rFonts w:cs="Arial"/>
                <w:lang w:eastAsia="en-US"/>
              </w:rPr>
              <w:t>m proposed application rate of 2</w:t>
            </w:r>
            <w:r w:rsidRPr="003C1252">
              <w:rPr>
                <w:rFonts w:cs="Arial"/>
                <w:lang w:eastAsia="en-US"/>
              </w:rPr>
              <w:t xml:space="preserve">00 g. The indicative 75th percentile exposure for loading is 27.79 mg b.p./manipulation of 5 blocks. In accordance with </w:t>
            </w:r>
            <w:r w:rsidRPr="00DC4B91">
              <w:rPr>
                <w:rFonts w:cs="Arial"/>
                <w:lang w:eastAsia="en-US"/>
              </w:rPr>
              <w:t>HEEG Opinion 10</w:t>
            </w:r>
            <w:r w:rsidR="00DC4B91">
              <w:rPr>
                <w:rStyle w:val="Odwoanieprzypisudolnego"/>
                <w:rFonts w:cs="Arial"/>
                <w:lang w:eastAsia="en-US"/>
              </w:rPr>
              <w:footnoteReference w:id="10"/>
            </w:r>
            <w:r w:rsidRPr="003C1252">
              <w:rPr>
                <w:rFonts w:cs="Arial"/>
                <w:lang w:eastAsia="en-US"/>
              </w:rPr>
              <w:t>and 12, the agreed number of manipulations for a professional user for loading of wax blocks is 60/day/person.</w:t>
            </w:r>
          </w:p>
        </w:tc>
      </w:tr>
      <w:tr w:rsidR="002C5484" w:rsidRPr="00614228" w14:paraId="3C56809D" w14:textId="77777777" w:rsidTr="00CB60D6">
        <w:trPr>
          <w:trHeight w:val="427"/>
        </w:trPr>
        <w:tc>
          <w:tcPr>
            <w:tcW w:w="2093" w:type="dxa"/>
            <w:vMerge w:val="restart"/>
            <w:vAlign w:val="center"/>
          </w:tcPr>
          <w:p w14:paraId="13DC129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lastRenderedPageBreak/>
              <w:t>Tier 1</w:t>
            </w:r>
          </w:p>
        </w:tc>
        <w:tc>
          <w:tcPr>
            <w:tcW w:w="5953" w:type="dxa"/>
            <w:vAlign w:val="center"/>
          </w:tcPr>
          <w:p w14:paraId="7CC32085"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64C38873"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2C5484" w:rsidRPr="00614228" w14:paraId="0B5D1574" w14:textId="77777777" w:rsidTr="00CB60D6">
        <w:trPr>
          <w:trHeight w:val="404"/>
        </w:trPr>
        <w:tc>
          <w:tcPr>
            <w:tcW w:w="2093" w:type="dxa"/>
            <w:vMerge/>
            <w:vAlign w:val="center"/>
          </w:tcPr>
          <w:p w14:paraId="5D90E2E5"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1A5D5F8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0B27A7CD"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60 kg</w:t>
            </w:r>
          </w:p>
        </w:tc>
      </w:tr>
      <w:tr w:rsidR="002C5484" w:rsidRPr="00614228" w14:paraId="76DEFCB4" w14:textId="77777777" w:rsidTr="00CB60D6">
        <w:trPr>
          <w:trHeight w:val="411"/>
        </w:trPr>
        <w:tc>
          <w:tcPr>
            <w:tcW w:w="2093" w:type="dxa"/>
            <w:vMerge/>
            <w:vAlign w:val="center"/>
          </w:tcPr>
          <w:p w14:paraId="0D0CBC8A"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3CA9B2DB"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553F424A"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Brodifacoum</w:t>
            </w:r>
          </w:p>
        </w:tc>
      </w:tr>
      <w:tr w:rsidR="002C5484" w:rsidRPr="00614228" w14:paraId="7BB91B12" w14:textId="77777777" w:rsidTr="00CB60D6">
        <w:trPr>
          <w:trHeight w:val="417"/>
        </w:trPr>
        <w:tc>
          <w:tcPr>
            <w:tcW w:w="2093" w:type="dxa"/>
            <w:vMerge/>
            <w:vAlign w:val="center"/>
          </w:tcPr>
          <w:p w14:paraId="63916DD7"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5D2FB309"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09F4499F"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00</w:t>
            </w:r>
            <w:r w:rsidR="00FF0517">
              <w:rPr>
                <w:rFonts w:cs="Arial"/>
                <w:lang w:eastAsia="en-US"/>
              </w:rPr>
              <w:t>2</w:t>
            </w:r>
            <w:r w:rsidR="002C5484" w:rsidRPr="003C1252">
              <w:rPr>
                <w:rFonts w:cs="Arial"/>
                <w:lang w:eastAsia="en-US"/>
              </w:rPr>
              <w:t>5%</w:t>
            </w:r>
          </w:p>
        </w:tc>
      </w:tr>
      <w:tr w:rsidR="002C5484" w:rsidRPr="00614228" w14:paraId="14DA6A90" w14:textId="77777777" w:rsidTr="00CB60D6">
        <w:trPr>
          <w:trHeight w:val="409"/>
        </w:trPr>
        <w:tc>
          <w:tcPr>
            <w:tcW w:w="2093" w:type="dxa"/>
            <w:vMerge/>
            <w:vAlign w:val="center"/>
          </w:tcPr>
          <w:p w14:paraId="0750783B"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3521181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51A728F0"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047%</w:t>
            </w:r>
          </w:p>
        </w:tc>
      </w:tr>
      <w:tr w:rsidR="002C5484" w:rsidRPr="00614228" w14:paraId="5BCDAAC2" w14:textId="77777777" w:rsidTr="00CB60D6">
        <w:trPr>
          <w:trHeight w:val="853"/>
        </w:trPr>
        <w:tc>
          <w:tcPr>
            <w:tcW w:w="2093" w:type="dxa"/>
            <w:vMerge/>
            <w:vAlign w:val="center"/>
          </w:tcPr>
          <w:p w14:paraId="1A36D4F5"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449468C9"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(14 x ~14 g) for rats</w:t>
            </w:r>
          </w:p>
        </w:tc>
        <w:tc>
          <w:tcPr>
            <w:tcW w:w="5447" w:type="dxa"/>
            <w:vAlign w:val="center"/>
          </w:tcPr>
          <w:p w14:paraId="0C84C030"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27.</w:t>
            </w:r>
            <w:r w:rsidR="002C5484" w:rsidRPr="003C1252">
              <w:rPr>
                <w:rFonts w:cs="Arial"/>
                <w:lang w:eastAsia="en-US"/>
              </w:rPr>
              <w:t xml:space="preserve">79 mg b.p. </w:t>
            </w:r>
            <w:r>
              <w:rPr>
                <w:rFonts w:cs="Arial"/>
                <w:lang w:eastAsia="en-US"/>
              </w:rPr>
              <w:t>/ 5 contacts x 14 contacts = 77.</w:t>
            </w:r>
            <w:r w:rsidR="002C5484" w:rsidRPr="003C1252">
              <w:rPr>
                <w:rFonts w:cs="Arial"/>
                <w:lang w:eastAsia="en-US"/>
              </w:rPr>
              <w:t>812 mg b.p.</w:t>
            </w:r>
          </w:p>
        </w:tc>
      </w:tr>
      <w:tr w:rsidR="002C5484" w:rsidRPr="00614228" w14:paraId="57D69677" w14:textId="77777777" w:rsidTr="00CB60D6">
        <w:trPr>
          <w:trHeight w:val="413"/>
        </w:trPr>
        <w:tc>
          <w:tcPr>
            <w:tcW w:w="2093" w:type="dxa"/>
            <w:vMerge/>
            <w:vAlign w:val="center"/>
          </w:tcPr>
          <w:p w14:paraId="7C1CAC97"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73160E12"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for 60 </w:t>
            </w:r>
            <w:r w:rsidR="00F61FDE" w:rsidRPr="003C1252">
              <w:rPr>
                <w:rFonts w:cs="Arial"/>
                <w:lang w:eastAsia="en-US"/>
              </w:rPr>
              <w:t>manipulations</w:t>
            </w:r>
          </w:p>
        </w:tc>
        <w:tc>
          <w:tcPr>
            <w:tcW w:w="5447" w:type="dxa"/>
            <w:vAlign w:val="center"/>
          </w:tcPr>
          <w:p w14:paraId="3026B410" w14:textId="77777777" w:rsidR="002C5484" w:rsidRPr="003C1252" w:rsidRDefault="002C5484" w:rsidP="00F61FDE">
            <w:pPr>
              <w:autoSpaceDE w:val="0"/>
              <w:autoSpaceDN w:val="0"/>
              <w:adjustRightInd w:val="0"/>
              <w:spacing w:line="240" w:lineRule="auto"/>
              <w:rPr>
                <w:rFonts w:cs="Arial"/>
                <w:lang w:eastAsia="en-US"/>
              </w:rPr>
            </w:pPr>
            <w:r w:rsidRPr="003C1252">
              <w:rPr>
                <w:rFonts w:cs="Arial"/>
                <w:lang w:eastAsia="en-US"/>
              </w:rPr>
              <w:t>77</w:t>
            </w:r>
            <w:r w:rsidR="00F61FDE">
              <w:rPr>
                <w:rFonts w:cs="Arial"/>
                <w:lang w:eastAsia="en-US"/>
              </w:rPr>
              <w:t>.</w:t>
            </w:r>
            <w:r w:rsidRPr="003C1252">
              <w:rPr>
                <w:rFonts w:cs="Arial"/>
                <w:lang w:eastAsia="en-US"/>
              </w:rPr>
              <w:t xml:space="preserve">812 mg b.p. x 60 = </w:t>
            </w:r>
            <w:r w:rsidR="00F61FDE">
              <w:rPr>
                <w:rFonts w:cs="Arial"/>
              </w:rPr>
              <w:t>4668.</w:t>
            </w:r>
            <w:r w:rsidRPr="003C1252">
              <w:rPr>
                <w:rFonts w:cs="Arial"/>
              </w:rPr>
              <w:t>72 mg b.p.</w:t>
            </w:r>
          </w:p>
        </w:tc>
      </w:tr>
      <w:tr w:rsidR="002C5484" w:rsidRPr="00614228" w14:paraId="14340A19" w14:textId="77777777" w:rsidTr="00CB60D6">
        <w:tc>
          <w:tcPr>
            <w:tcW w:w="2093" w:type="dxa"/>
            <w:vMerge/>
            <w:vAlign w:val="center"/>
          </w:tcPr>
          <w:p w14:paraId="5E57261A"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505D893D"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of a.s. on hands for 60 </w:t>
            </w:r>
            <w:r w:rsidR="00F61FDE" w:rsidRPr="003C1252">
              <w:rPr>
                <w:rFonts w:cs="Arial"/>
                <w:lang w:eastAsia="en-US"/>
              </w:rPr>
              <w:t>manipulations</w:t>
            </w:r>
          </w:p>
        </w:tc>
        <w:tc>
          <w:tcPr>
            <w:tcW w:w="5447" w:type="dxa"/>
            <w:vAlign w:val="center"/>
          </w:tcPr>
          <w:p w14:paraId="2F66C22D" w14:textId="77777777" w:rsidR="002C5484" w:rsidRPr="003C1252" w:rsidRDefault="00C455B9" w:rsidP="00F61FDE">
            <w:pPr>
              <w:rPr>
                <w:rFonts w:cs="Arial"/>
                <w:lang w:eastAsia="en-US"/>
              </w:rPr>
            </w:pPr>
            <w:r>
              <w:rPr>
                <w:rFonts w:cs="Arial"/>
              </w:rPr>
              <w:t>4668.72 mg b.p. x 0,005% = 0.</w:t>
            </w:r>
            <w:r w:rsidR="002C5484" w:rsidRPr="003C1252">
              <w:rPr>
                <w:rFonts w:cs="Arial"/>
              </w:rPr>
              <w:t>233 mg brodifacoum</w:t>
            </w:r>
          </w:p>
        </w:tc>
      </w:tr>
      <w:tr w:rsidR="009E3CEE" w:rsidRPr="00614228" w14:paraId="244D9C09" w14:textId="77777777" w:rsidTr="00CB60D6">
        <w:trPr>
          <w:trHeight w:val="556"/>
        </w:trPr>
        <w:tc>
          <w:tcPr>
            <w:tcW w:w="2093" w:type="dxa"/>
            <w:vAlign w:val="center"/>
          </w:tcPr>
          <w:p w14:paraId="2B741B14"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203F985F"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42C540A4" w14:textId="77777777" w:rsidR="009E3CEE" w:rsidRPr="003C1252" w:rsidRDefault="002C5484" w:rsidP="003C1252">
            <w:pPr>
              <w:rPr>
                <w:rFonts w:cs="Arial"/>
                <w:lang w:eastAsia="en-US"/>
              </w:rPr>
            </w:pPr>
            <w:r w:rsidRPr="003C1252">
              <w:rPr>
                <w:rFonts w:cs="Arial"/>
                <w:lang w:eastAsia="en-US"/>
              </w:rPr>
              <w:t>5%</w:t>
            </w:r>
          </w:p>
        </w:tc>
      </w:tr>
    </w:tbl>
    <w:p w14:paraId="5067D18C"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39DEBE41"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313587A6"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71AD72C4" w14:textId="77777777" w:rsidTr="00F24A94">
        <w:trPr>
          <w:trHeight w:val="424"/>
        </w:trPr>
        <w:tc>
          <w:tcPr>
            <w:tcW w:w="13493" w:type="dxa"/>
            <w:gridSpan w:val="5"/>
            <w:vAlign w:val="center"/>
          </w:tcPr>
          <w:p w14:paraId="6DA1C272"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4CC4D064" w14:textId="77777777" w:rsidTr="00644B04">
        <w:trPr>
          <w:trHeight w:val="558"/>
        </w:trPr>
        <w:tc>
          <w:tcPr>
            <w:tcW w:w="2698" w:type="dxa"/>
            <w:vAlign w:val="center"/>
          </w:tcPr>
          <w:p w14:paraId="2618C403"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F2475D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54C98F46"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538A45EC"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7AA9523C"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1704E474" w14:textId="77777777" w:rsidTr="00644B04">
        <w:trPr>
          <w:trHeight w:val="410"/>
        </w:trPr>
        <w:tc>
          <w:tcPr>
            <w:tcW w:w="2698" w:type="dxa"/>
            <w:vAlign w:val="center"/>
          </w:tcPr>
          <w:p w14:paraId="357B6B43"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5ACEC87F"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9EEA433" w14:textId="77777777" w:rsidR="00FC5D4D" w:rsidRPr="00F24A94" w:rsidRDefault="00FF0517" w:rsidP="00C9366E">
            <w:pPr>
              <w:autoSpaceDE w:val="0"/>
              <w:autoSpaceDN w:val="0"/>
              <w:adjustRightInd w:val="0"/>
              <w:spacing w:line="240" w:lineRule="auto"/>
              <w:jc w:val="center"/>
              <w:rPr>
                <w:rFonts w:cs="Arial"/>
                <w:vertAlign w:val="superscript"/>
                <w:lang w:eastAsia="en-US"/>
              </w:rPr>
            </w:pPr>
            <w:r>
              <w:rPr>
                <w:rFonts w:cs="Arial"/>
                <w:lang w:eastAsia="en-US"/>
              </w:rPr>
              <w:t>9.07</w:t>
            </w:r>
            <w:r w:rsidR="00FC5D4D" w:rsidRPr="00F24A94">
              <w:rPr>
                <w:rFonts w:cs="Arial"/>
                <w:lang w:eastAsia="en-US"/>
              </w:rPr>
              <w:t xml:space="preserve"> x 10</w:t>
            </w:r>
            <w:r>
              <w:rPr>
                <w:rFonts w:cs="Arial"/>
                <w:vertAlign w:val="superscript"/>
                <w:lang w:eastAsia="en-US"/>
              </w:rPr>
              <w:t>-7</w:t>
            </w:r>
          </w:p>
        </w:tc>
        <w:tc>
          <w:tcPr>
            <w:tcW w:w="2699" w:type="dxa"/>
            <w:vAlign w:val="center"/>
          </w:tcPr>
          <w:p w14:paraId="631E203A"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15C739E6" w14:textId="77777777" w:rsidR="00FC5D4D" w:rsidRPr="00F24A94" w:rsidRDefault="006213D6" w:rsidP="00C9366E">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r>
      <w:tr w:rsidR="00FC5D4D" w:rsidRPr="00614228" w14:paraId="0343B225" w14:textId="77777777" w:rsidTr="00644B04">
        <w:trPr>
          <w:trHeight w:val="415"/>
        </w:trPr>
        <w:tc>
          <w:tcPr>
            <w:tcW w:w="2698" w:type="dxa"/>
            <w:vAlign w:val="center"/>
          </w:tcPr>
          <w:p w14:paraId="31BCFCF3"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Pr="00F24A94">
              <w:rPr>
                <w:rFonts w:cs="Arial"/>
                <w:lang w:eastAsia="en-US"/>
              </w:rPr>
              <w:t>gloves)</w:t>
            </w:r>
          </w:p>
        </w:tc>
        <w:tc>
          <w:tcPr>
            <w:tcW w:w="2698" w:type="dxa"/>
            <w:vAlign w:val="center"/>
          </w:tcPr>
          <w:p w14:paraId="3A40C2B4"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17A57B8" w14:textId="77777777" w:rsidR="00FC5D4D" w:rsidRPr="00F24A94" w:rsidRDefault="006213D6" w:rsidP="006213D6">
            <w:pPr>
              <w:autoSpaceDE w:val="0"/>
              <w:autoSpaceDN w:val="0"/>
              <w:adjustRightInd w:val="0"/>
              <w:spacing w:line="240" w:lineRule="auto"/>
              <w:jc w:val="center"/>
              <w:rPr>
                <w:rFonts w:cs="Arial"/>
                <w:vertAlign w:val="superscript"/>
                <w:lang w:eastAsia="en-US"/>
              </w:rPr>
            </w:pPr>
            <w:r>
              <w:rPr>
                <w:rFonts w:cs="Arial"/>
                <w:lang w:eastAsia="en-US"/>
              </w:rPr>
              <w:t>4.5</w:t>
            </w:r>
            <w:r w:rsidR="00FC5D4D" w:rsidRPr="00F24A94">
              <w:rPr>
                <w:rFonts w:cs="Arial"/>
                <w:lang w:eastAsia="en-US"/>
              </w:rPr>
              <w:t xml:space="preserve"> x 10</w:t>
            </w:r>
            <w:r w:rsidR="006751E8">
              <w:rPr>
                <w:rFonts w:cs="Arial"/>
                <w:vertAlign w:val="superscript"/>
                <w:lang w:eastAsia="en-US"/>
              </w:rPr>
              <w:t>-</w:t>
            </w:r>
            <w:r>
              <w:rPr>
                <w:rFonts w:cs="Arial"/>
                <w:vertAlign w:val="superscript"/>
                <w:lang w:eastAsia="en-US"/>
              </w:rPr>
              <w:t>8</w:t>
            </w:r>
          </w:p>
        </w:tc>
        <w:tc>
          <w:tcPr>
            <w:tcW w:w="2699" w:type="dxa"/>
            <w:vAlign w:val="center"/>
          </w:tcPr>
          <w:p w14:paraId="2D841000"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3E66A7E4" w14:textId="77777777" w:rsidR="00FC5D4D" w:rsidRPr="00F24A94" w:rsidRDefault="006213D6" w:rsidP="004B4BD2">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r>
    </w:tbl>
    <w:p w14:paraId="5715E086" w14:textId="77777777" w:rsidR="0067443B" w:rsidRDefault="0067443B" w:rsidP="00614228">
      <w:pPr>
        <w:autoSpaceDE w:val="0"/>
        <w:autoSpaceDN w:val="0"/>
        <w:adjustRightInd w:val="0"/>
        <w:spacing w:line="240" w:lineRule="auto"/>
        <w:jc w:val="both"/>
        <w:rPr>
          <w:rFonts w:cs="Arial"/>
          <w:b/>
          <w:sz w:val="24"/>
          <w:szCs w:val="24"/>
          <w:lang w:eastAsia="en-US"/>
        </w:rPr>
      </w:pPr>
    </w:p>
    <w:p w14:paraId="7D535F87" w14:textId="77777777" w:rsidR="001B418B" w:rsidRPr="00614228" w:rsidRDefault="001B418B" w:rsidP="00614228">
      <w:pPr>
        <w:autoSpaceDE w:val="0"/>
        <w:autoSpaceDN w:val="0"/>
        <w:adjustRightInd w:val="0"/>
        <w:spacing w:line="240" w:lineRule="auto"/>
        <w:jc w:val="both"/>
        <w:rPr>
          <w:rFonts w:cs="Arial"/>
          <w:b/>
          <w:sz w:val="24"/>
          <w:szCs w:val="24"/>
          <w:lang w:eastAsia="en-US"/>
        </w:rPr>
      </w:pPr>
    </w:p>
    <w:p w14:paraId="0284AFA3"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Scenario 2: Primary exposure during clean-up and disposal of partly consumed bait stations</w:t>
      </w:r>
    </w:p>
    <w:p w14:paraId="3752C1C7" w14:textId="77777777" w:rsidR="00315D9B" w:rsidRPr="00614228" w:rsidRDefault="00315D9B" w:rsidP="00614228">
      <w:pPr>
        <w:autoSpaceDE w:val="0"/>
        <w:autoSpaceDN w:val="0"/>
        <w:adjustRightInd w:val="0"/>
        <w:spacing w:line="240" w:lineRule="auto"/>
        <w:jc w:val="both"/>
        <w:rPr>
          <w:rFonts w:cs="Arial"/>
          <w:sz w:val="24"/>
          <w:szCs w:val="24"/>
          <w:lang w:eastAsia="en-US"/>
        </w:rPr>
      </w:pPr>
    </w:p>
    <w:p w14:paraId="7CE0C6A9" w14:textId="77777777" w:rsidR="008217F7" w:rsidRPr="00614228" w:rsidRDefault="00315D9B" w:rsidP="00EB770C">
      <w:pPr>
        <w:autoSpaceDE w:val="0"/>
        <w:autoSpaceDN w:val="0"/>
        <w:adjustRightInd w:val="0"/>
        <w:jc w:val="both"/>
        <w:rPr>
          <w:rFonts w:cs="Arial"/>
          <w:sz w:val="24"/>
          <w:szCs w:val="24"/>
          <w:lang w:eastAsia="en-US"/>
        </w:rPr>
      </w:pPr>
      <w:r w:rsidRPr="00614228">
        <w:rPr>
          <w:rFonts w:cs="Arial"/>
          <w:sz w:val="24"/>
          <w:szCs w:val="24"/>
          <w:lang w:eastAsia="en-US"/>
        </w:rPr>
        <w:lastRenderedPageBreak/>
        <w:t>Post-application professional users may be required to clean-up and dispose of partly consumed bait blocks from bait stations. Dermal exposure is likely to be limited to the hands only when emptying loaded bait stations or sliding partly consumed blocks into a bucket. Inhalation exposure during clean</w:t>
      </w:r>
      <w:r w:rsidR="00FC5D4D">
        <w:rPr>
          <w:rFonts w:cs="Arial"/>
          <w:sz w:val="24"/>
          <w:szCs w:val="24"/>
          <w:lang w:eastAsia="en-US"/>
        </w:rPr>
        <w:t>-</w:t>
      </w:r>
      <w:r w:rsidRPr="00614228">
        <w:rPr>
          <w:rFonts w:cs="Arial"/>
          <w:sz w:val="24"/>
          <w:szCs w:val="24"/>
          <w:lang w:eastAsia="en-US"/>
        </w:rPr>
        <w:t>up/disposal of block bait is not expected.</w:t>
      </w:r>
    </w:p>
    <w:p w14:paraId="56322A4B"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W w:w="13575" w:type="dxa"/>
        <w:tblLook w:val="04A0" w:firstRow="1" w:lastRow="0" w:firstColumn="1" w:lastColumn="0" w:noHBand="0" w:noVBand="1"/>
      </w:tblPr>
      <w:tblGrid>
        <w:gridCol w:w="13575"/>
      </w:tblGrid>
      <w:tr w:rsidR="004A20E5" w:rsidRPr="007E7521" w14:paraId="14545F02"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D8D6479"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01FAC7DB"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3CD9C8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 xml:space="preserve">In accordance </w:t>
            </w:r>
            <w:r w:rsidRPr="006751E8">
              <w:rPr>
                <w:rFonts w:cs="Arial"/>
                <w:lang w:eastAsia="en-US"/>
              </w:rPr>
              <w:t>with HEEG Opinion 10 and 12, the agreed number of manipulations for a professional user during clean-up/disposal of partly consumed blocks in bait stations is 15/day. The indicative</w:t>
            </w:r>
            <w:r w:rsidRPr="007E7521">
              <w:rPr>
                <w:rFonts w:cs="Arial"/>
                <w:lang w:eastAsia="en-US"/>
              </w:rPr>
              <w:t xml:space="preserve"> 75</w:t>
            </w:r>
            <w:r w:rsidRPr="007E7521">
              <w:rPr>
                <w:rFonts w:cs="Arial"/>
                <w:vertAlign w:val="superscript"/>
                <w:lang w:eastAsia="en-US"/>
              </w:rPr>
              <w:t>th</w:t>
            </w:r>
            <w:r w:rsidRPr="007E7521">
              <w:rPr>
                <w:rFonts w:cs="Arial"/>
                <w:lang w:eastAsia="en-US"/>
              </w:rPr>
              <w:t xml:space="preserve"> percentile exposure for clean-up/disposal of one bait box (i.e. one manipulation) is 5.70 mg b.p, regardless of the number of blocks.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4AC70ECF" w14:textId="77777777" w:rsidTr="00AE1C11">
        <w:trPr>
          <w:trHeight w:val="369"/>
        </w:trPr>
        <w:tc>
          <w:tcPr>
            <w:tcW w:w="2518" w:type="dxa"/>
            <w:vMerge w:val="restart"/>
            <w:vAlign w:val="center"/>
          </w:tcPr>
          <w:p w14:paraId="0CD1C3C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664F5027"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0BC2C9D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0CE760E9" w14:textId="77777777" w:rsidTr="00AE1C11">
        <w:trPr>
          <w:trHeight w:val="417"/>
        </w:trPr>
        <w:tc>
          <w:tcPr>
            <w:tcW w:w="2518" w:type="dxa"/>
            <w:vMerge/>
            <w:vAlign w:val="center"/>
          </w:tcPr>
          <w:p w14:paraId="518FE7C6"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8BB893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D8B1D1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33D31E0A" w14:textId="77777777" w:rsidTr="00AE1C11">
        <w:trPr>
          <w:trHeight w:val="422"/>
        </w:trPr>
        <w:tc>
          <w:tcPr>
            <w:tcW w:w="2518" w:type="dxa"/>
            <w:vMerge/>
            <w:vAlign w:val="center"/>
          </w:tcPr>
          <w:p w14:paraId="237D79A0"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FAFC4B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519A4C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6BFA8F90" w14:textId="77777777" w:rsidTr="00AE1C11">
        <w:trPr>
          <w:trHeight w:val="414"/>
        </w:trPr>
        <w:tc>
          <w:tcPr>
            <w:tcW w:w="2518" w:type="dxa"/>
            <w:vMerge/>
            <w:vAlign w:val="center"/>
          </w:tcPr>
          <w:p w14:paraId="453444DE"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142CD5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7ACB8001"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6213D6">
              <w:rPr>
                <w:rFonts w:cs="Arial"/>
                <w:lang w:eastAsia="en-US"/>
              </w:rPr>
              <w:t>2</w:t>
            </w:r>
            <w:r w:rsidR="004A20E5" w:rsidRPr="007E7521">
              <w:rPr>
                <w:rFonts w:cs="Arial"/>
                <w:lang w:eastAsia="en-US"/>
              </w:rPr>
              <w:t>5%</w:t>
            </w:r>
          </w:p>
        </w:tc>
      </w:tr>
      <w:tr w:rsidR="004A20E5" w:rsidRPr="007E7521" w14:paraId="4AE704E9" w14:textId="77777777" w:rsidTr="00AE1C11">
        <w:trPr>
          <w:trHeight w:val="421"/>
        </w:trPr>
        <w:tc>
          <w:tcPr>
            <w:tcW w:w="2518" w:type="dxa"/>
            <w:vMerge/>
            <w:vAlign w:val="center"/>
          </w:tcPr>
          <w:p w14:paraId="06626D98"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913117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3B912937"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047%</w:t>
            </w:r>
          </w:p>
        </w:tc>
      </w:tr>
      <w:tr w:rsidR="004A20E5" w:rsidRPr="007E7521" w14:paraId="35BC0FFF" w14:textId="77777777" w:rsidTr="00AE1C11">
        <w:trPr>
          <w:trHeight w:val="413"/>
        </w:trPr>
        <w:tc>
          <w:tcPr>
            <w:tcW w:w="2518" w:type="dxa"/>
            <w:vMerge/>
            <w:vAlign w:val="center"/>
          </w:tcPr>
          <w:p w14:paraId="1BB447FF"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E3AC3F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Potential dermal exposure to product for 15 manipulations</w:t>
            </w:r>
          </w:p>
        </w:tc>
        <w:tc>
          <w:tcPr>
            <w:tcW w:w="4580" w:type="dxa"/>
            <w:vAlign w:val="center"/>
          </w:tcPr>
          <w:p w14:paraId="5F7C1199" w14:textId="77777777" w:rsidR="004A20E5" w:rsidRPr="007E7521" w:rsidRDefault="00CB60D6" w:rsidP="007E7521">
            <w:pPr>
              <w:autoSpaceDE w:val="0"/>
              <w:autoSpaceDN w:val="0"/>
              <w:adjustRightInd w:val="0"/>
              <w:spacing w:line="240" w:lineRule="auto"/>
              <w:rPr>
                <w:rFonts w:cs="Arial"/>
                <w:lang w:eastAsia="en-US"/>
              </w:rPr>
            </w:pPr>
            <w:r>
              <w:rPr>
                <w:rFonts w:cs="Arial"/>
              </w:rPr>
              <w:t>5.70 mg p.b. x 15 = 85.</w:t>
            </w:r>
            <w:r w:rsidR="004A20E5" w:rsidRPr="007E7521">
              <w:rPr>
                <w:rFonts w:cs="Arial"/>
              </w:rPr>
              <w:t>5 mg b.p.</w:t>
            </w:r>
          </w:p>
        </w:tc>
      </w:tr>
      <w:tr w:rsidR="004A20E5" w:rsidRPr="007E7521" w14:paraId="08D3E6AA" w14:textId="77777777" w:rsidTr="00AE1C11">
        <w:trPr>
          <w:trHeight w:val="661"/>
        </w:trPr>
        <w:tc>
          <w:tcPr>
            <w:tcW w:w="2518" w:type="dxa"/>
            <w:vMerge/>
            <w:vAlign w:val="center"/>
          </w:tcPr>
          <w:p w14:paraId="0ABE7551"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47A7696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Amount of a.s. on hands</w:t>
            </w:r>
          </w:p>
        </w:tc>
        <w:tc>
          <w:tcPr>
            <w:tcW w:w="4580" w:type="dxa"/>
            <w:vAlign w:val="center"/>
          </w:tcPr>
          <w:p w14:paraId="7C84AC53" w14:textId="77777777" w:rsidR="004A20E5" w:rsidRPr="007E7521" w:rsidRDefault="00CB60D6" w:rsidP="007E7521">
            <w:pPr>
              <w:autoSpaceDE w:val="0"/>
              <w:autoSpaceDN w:val="0"/>
              <w:adjustRightInd w:val="0"/>
              <w:spacing w:line="240" w:lineRule="auto"/>
              <w:rPr>
                <w:rFonts w:cs="Arial"/>
                <w:lang w:eastAsia="en-US"/>
              </w:rPr>
            </w:pPr>
            <w:r>
              <w:rPr>
                <w:rFonts w:cs="Arial"/>
              </w:rPr>
              <w:t>85.5 mg b.p. x 0.005% = 0.</w:t>
            </w:r>
            <w:r w:rsidR="004A20E5" w:rsidRPr="007E7521">
              <w:rPr>
                <w:rFonts w:cs="Arial"/>
              </w:rPr>
              <w:t>00428 mg brodifacoum</w:t>
            </w:r>
          </w:p>
        </w:tc>
      </w:tr>
      <w:tr w:rsidR="004A20E5" w:rsidRPr="007E7521" w14:paraId="65DD4226" w14:textId="77777777" w:rsidTr="005205CC">
        <w:trPr>
          <w:trHeight w:val="625"/>
        </w:trPr>
        <w:tc>
          <w:tcPr>
            <w:tcW w:w="2518" w:type="dxa"/>
            <w:vAlign w:val="center"/>
          </w:tcPr>
          <w:p w14:paraId="4444BAA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1BB8BF8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PPE gloves penetration for challenges by solid formulation</w:t>
            </w:r>
          </w:p>
        </w:tc>
        <w:tc>
          <w:tcPr>
            <w:tcW w:w="4580" w:type="dxa"/>
            <w:vAlign w:val="center"/>
          </w:tcPr>
          <w:p w14:paraId="19978BDC" w14:textId="77777777" w:rsidR="004A20E5" w:rsidRPr="007E7521" w:rsidRDefault="004A20E5" w:rsidP="007E7521">
            <w:pPr>
              <w:rPr>
                <w:rFonts w:cs="Arial"/>
                <w:lang w:eastAsia="en-US"/>
              </w:rPr>
            </w:pPr>
            <w:r w:rsidRPr="007E7521">
              <w:rPr>
                <w:rFonts w:cs="Arial"/>
                <w:lang w:eastAsia="en-US"/>
              </w:rPr>
              <w:t>5%</w:t>
            </w:r>
          </w:p>
        </w:tc>
      </w:tr>
    </w:tbl>
    <w:p w14:paraId="743F93B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613444D"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6C301004"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50C0CAB5" w14:textId="77777777" w:rsidTr="00C9366E">
        <w:trPr>
          <w:trHeight w:val="432"/>
        </w:trPr>
        <w:tc>
          <w:tcPr>
            <w:tcW w:w="13493" w:type="dxa"/>
            <w:gridSpan w:val="5"/>
            <w:vAlign w:val="center"/>
          </w:tcPr>
          <w:p w14:paraId="0AE365B0"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14204385" w14:textId="77777777" w:rsidTr="00C9366E">
        <w:trPr>
          <w:trHeight w:val="694"/>
        </w:trPr>
        <w:tc>
          <w:tcPr>
            <w:tcW w:w="2698" w:type="dxa"/>
            <w:vAlign w:val="center"/>
          </w:tcPr>
          <w:p w14:paraId="0F2D5D5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A61C4E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73CC32B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BC1FA3B"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5BA9975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16D853B2" w14:textId="77777777" w:rsidTr="00C9366E">
        <w:trPr>
          <w:trHeight w:val="561"/>
        </w:trPr>
        <w:tc>
          <w:tcPr>
            <w:tcW w:w="2698" w:type="dxa"/>
            <w:vAlign w:val="center"/>
          </w:tcPr>
          <w:p w14:paraId="34CB0767"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6BE7DC32"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8F76BF1" w14:textId="77777777" w:rsidR="006C04CB" w:rsidRPr="00C9366E" w:rsidRDefault="006213D6" w:rsidP="00C9366E">
            <w:pPr>
              <w:autoSpaceDE w:val="0"/>
              <w:autoSpaceDN w:val="0"/>
              <w:adjustRightInd w:val="0"/>
              <w:spacing w:line="240" w:lineRule="auto"/>
              <w:jc w:val="center"/>
              <w:rPr>
                <w:rFonts w:cs="Arial"/>
                <w:vertAlign w:val="superscript"/>
                <w:lang w:eastAsia="en-US"/>
              </w:rPr>
            </w:pPr>
            <w:r>
              <w:rPr>
                <w:rFonts w:cs="Arial"/>
                <w:lang w:eastAsia="en-US"/>
              </w:rPr>
              <w:t>1.67</w:t>
            </w:r>
            <w:r w:rsidR="006C04CB" w:rsidRPr="00C9366E">
              <w:rPr>
                <w:rFonts w:cs="Arial"/>
                <w:lang w:eastAsia="en-US"/>
              </w:rPr>
              <w:t xml:space="preserve"> x 10</w:t>
            </w:r>
            <w:r w:rsidR="006C04CB" w:rsidRPr="00C9366E">
              <w:rPr>
                <w:rFonts w:cs="Arial"/>
                <w:vertAlign w:val="superscript"/>
                <w:lang w:eastAsia="en-US"/>
              </w:rPr>
              <w:t>-8</w:t>
            </w:r>
          </w:p>
        </w:tc>
        <w:tc>
          <w:tcPr>
            <w:tcW w:w="2699" w:type="dxa"/>
            <w:vAlign w:val="center"/>
          </w:tcPr>
          <w:p w14:paraId="06F4C71C"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7872661" w14:textId="77777777" w:rsidR="006C04CB" w:rsidRPr="00C9366E" w:rsidRDefault="006213D6" w:rsidP="00C9366E">
            <w:pPr>
              <w:autoSpaceDE w:val="0"/>
              <w:autoSpaceDN w:val="0"/>
              <w:adjustRightInd w:val="0"/>
              <w:spacing w:line="240" w:lineRule="auto"/>
              <w:jc w:val="center"/>
              <w:rPr>
                <w:rFonts w:cs="Arial"/>
                <w:lang w:eastAsia="en-US"/>
              </w:rPr>
            </w:pPr>
            <w:r>
              <w:rPr>
                <w:rFonts w:cs="Arial"/>
                <w:lang w:eastAsia="en-US"/>
              </w:rPr>
              <w:t>1.67</w:t>
            </w:r>
            <w:r w:rsidR="006C04CB" w:rsidRPr="00C9366E">
              <w:rPr>
                <w:rFonts w:cs="Arial"/>
                <w:lang w:eastAsia="en-US"/>
              </w:rPr>
              <w:t xml:space="preserve"> x 10</w:t>
            </w:r>
            <w:r w:rsidR="006C04CB" w:rsidRPr="00C9366E">
              <w:rPr>
                <w:rFonts w:cs="Arial"/>
                <w:vertAlign w:val="superscript"/>
                <w:lang w:eastAsia="en-US"/>
              </w:rPr>
              <w:t>-8</w:t>
            </w:r>
          </w:p>
        </w:tc>
      </w:tr>
      <w:tr w:rsidR="006C04CB" w:rsidRPr="00614228" w14:paraId="6612DD34" w14:textId="77777777" w:rsidTr="00C9366E">
        <w:trPr>
          <w:trHeight w:val="569"/>
        </w:trPr>
        <w:tc>
          <w:tcPr>
            <w:tcW w:w="2698" w:type="dxa"/>
            <w:vAlign w:val="center"/>
          </w:tcPr>
          <w:p w14:paraId="040FA245"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66D0D2E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438F88F" w14:textId="77777777" w:rsidR="006C04CB" w:rsidRPr="00C9366E" w:rsidRDefault="006213D6" w:rsidP="00C9366E">
            <w:pPr>
              <w:autoSpaceDE w:val="0"/>
              <w:autoSpaceDN w:val="0"/>
              <w:adjustRightInd w:val="0"/>
              <w:spacing w:line="240" w:lineRule="auto"/>
              <w:jc w:val="center"/>
              <w:rPr>
                <w:rFonts w:cs="Arial"/>
                <w:vertAlign w:val="superscript"/>
                <w:lang w:eastAsia="en-US"/>
              </w:rPr>
            </w:pPr>
            <w:r>
              <w:rPr>
                <w:rFonts w:cs="Arial"/>
                <w:lang w:eastAsia="en-US"/>
              </w:rPr>
              <w:t>8.37</w:t>
            </w:r>
            <w:r w:rsidR="006C04CB" w:rsidRPr="00C9366E">
              <w:rPr>
                <w:rFonts w:cs="Arial"/>
                <w:lang w:eastAsia="en-US"/>
              </w:rPr>
              <w:t xml:space="preserve"> x 10</w:t>
            </w:r>
            <w:r>
              <w:rPr>
                <w:rFonts w:cs="Arial"/>
                <w:vertAlign w:val="superscript"/>
                <w:lang w:eastAsia="en-US"/>
              </w:rPr>
              <w:t>-10</w:t>
            </w:r>
          </w:p>
        </w:tc>
        <w:tc>
          <w:tcPr>
            <w:tcW w:w="2699" w:type="dxa"/>
            <w:vAlign w:val="center"/>
          </w:tcPr>
          <w:p w14:paraId="48A468B4"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651AAD0" w14:textId="77777777" w:rsidR="006C04CB" w:rsidRPr="00C9366E" w:rsidRDefault="006213D6" w:rsidP="00C9366E">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r>
    </w:tbl>
    <w:p w14:paraId="7CBD0674" w14:textId="77777777" w:rsidR="004A20E5" w:rsidRDefault="004A20E5" w:rsidP="00614228">
      <w:pPr>
        <w:autoSpaceDE w:val="0"/>
        <w:autoSpaceDN w:val="0"/>
        <w:adjustRightInd w:val="0"/>
        <w:spacing w:line="240" w:lineRule="auto"/>
        <w:jc w:val="both"/>
        <w:rPr>
          <w:rFonts w:cs="Arial"/>
          <w:sz w:val="24"/>
          <w:szCs w:val="24"/>
          <w:lang w:eastAsia="en-US"/>
        </w:rPr>
      </w:pPr>
    </w:p>
    <w:p w14:paraId="7AAD85ED" w14:textId="77777777" w:rsidR="009F4097" w:rsidRPr="00614228" w:rsidRDefault="009F4097" w:rsidP="00614228">
      <w:pPr>
        <w:autoSpaceDE w:val="0"/>
        <w:autoSpaceDN w:val="0"/>
        <w:adjustRightInd w:val="0"/>
        <w:spacing w:line="240" w:lineRule="auto"/>
        <w:jc w:val="both"/>
        <w:rPr>
          <w:rFonts w:cs="Arial"/>
          <w:sz w:val="24"/>
          <w:szCs w:val="24"/>
          <w:lang w:eastAsia="en-US"/>
        </w:rPr>
      </w:pPr>
    </w:p>
    <w:p w14:paraId="6DF7C39D"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55185B3D" w14:textId="77777777" w:rsidR="006C04CB" w:rsidRPr="006C04CB" w:rsidRDefault="006C04CB" w:rsidP="00614228">
      <w:pPr>
        <w:autoSpaceDE w:val="0"/>
        <w:autoSpaceDN w:val="0"/>
        <w:adjustRightInd w:val="0"/>
        <w:spacing w:line="240" w:lineRule="auto"/>
        <w:jc w:val="both"/>
        <w:rPr>
          <w:rFonts w:cs="Arial"/>
          <w:b/>
          <w:sz w:val="28"/>
          <w:szCs w:val="24"/>
          <w:lang w:eastAsia="en-US"/>
        </w:rPr>
      </w:pPr>
    </w:p>
    <w:p w14:paraId="22712115" w14:textId="77777777" w:rsidR="004A20E5" w:rsidRPr="00614228" w:rsidRDefault="009D7A31"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A professional user may carry out loading of wax blocks (scenario 1) and clean-up and disposal of partly consumed wax blocks (scenario 2) across one day.</w:t>
      </w:r>
    </w:p>
    <w:p w14:paraId="690EE803"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7F6E72F0" w14:textId="77777777" w:rsidTr="00A23854">
        <w:trPr>
          <w:trHeight w:val="488"/>
        </w:trPr>
        <w:tc>
          <w:tcPr>
            <w:tcW w:w="13493" w:type="dxa"/>
            <w:gridSpan w:val="5"/>
            <w:vAlign w:val="center"/>
          </w:tcPr>
          <w:p w14:paraId="7BE79C91"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7EC77452" w14:textId="77777777" w:rsidTr="00A23854">
        <w:trPr>
          <w:trHeight w:val="694"/>
        </w:trPr>
        <w:tc>
          <w:tcPr>
            <w:tcW w:w="2698" w:type="dxa"/>
            <w:vAlign w:val="center"/>
          </w:tcPr>
          <w:p w14:paraId="4B3C6297"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669F090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630B53" w:rsidRPr="00C9366E">
              <w:rPr>
                <w:rFonts w:cs="Arial"/>
                <w:b/>
                <w:lang w:eastAsia="en-US"/>
              </w:rPr>
              <w:t>(mg/kg bw/d)</w:t>
            </w:r>
          </w:p>
        </w:tc>
        <w:tc>
          <w:tcPr>
            <w:tcW w:w="2699" w:type="dxa"/>
            <w:vAlign w:val="center"/>
          </w:tcPr>
          <w:p w14:paraId="7E295682"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2E8AFB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r w:rsidR="00630B53" w:rsidRPr="00C9366E">
              <w:rPr>
                <w:rFonts w:cs="Arial"/>
                <w:b/>
                <w:lang w:eastAsia="en-US"/>
              </w:rPr>
              <w:t>(mg/kg bw/d)</w:t>
            </w:r>
          </w:p>
        </w:tc>
        <w:tc>
          <w:tcPr>
            <w:tcW w:w="2699" w:type="dxa"/>
            <w:vAlign w:val="center"/>
          </w:tcPr>
          <w:p w14:paraId="03A8D386"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6C04CB" w:rsidRPr="00614228" w14:paraId="6A9E10A4" w14:textId="77777777" w:rsidTr="00A23854">
        <w:trPr>
          <w:trHeight w:val="562"/>
        </w:trPr>
        <w:tc>
          <w:tcPr>
            <w:tcW w:w="2698" w:type="dxa"/>
            <w:vAlign w:val="center"/>
          </w:tcPr>
          <w:p w14:paraId="44C67A48"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1) &amp; scenario 2 (tier 1)</w:t>
            </w:r>
          </w:p>
        </w:tc>
        <w:tc>
          <w:tcPr>
            <w:tcW w:w="2698" w:type="dxa"/>
            <w:vAlign w:val="center"/>
          </w:tcPr>
          <w:p w14:paraId="0D4DE5D0"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076253F" w14:textId="77777777" w:rsidR="006C04CB" w:rsidRPr="00A23854" w:rsidRDefault="006213D6" w:rsidP="006213D6">
            <w:pPr>
              <w:autoSpaceDE w:val="0"/>
              <w:autoSpaceDN w:val="0"/>
              <w:adjustRightInd w:val="0"/>
              <w:spacing w:line="240" w:lineRule="auto"/>
              <w:jc w:val="center"/>
              <w:rPr>
                <w:rFonts w:cs="Arial"/>
                <w:vertAlign w:val="superscript"/>
                <w:lang w:eastAsia="en-US"/>
              </w:rPr>
            </w:pPr>
            <w:r>
              <w:rPr>
                <w:rFonts w:cs="Arial"/>
              </w:rPr>
              <w:t>9</w:t>
            </w:r>
            <w:r w:rsidR="004B4BD2">
              <w:rPr>
                <w:rFonts w:cs="Arial"/>
              </w:rPr>
              <w:t>.</w:t>
            </w:r>
            <w:r>
              <w:rPr>
                <w:rFonts w:cs="Arial"/>
              </w:rPr>
              <w:t>24</w:t>
            </w:r>
            <w:r w:rsidR="006C04CB" w:rsidRPr="00A23854">
              <w:rPr>
                <w:rFonts w:cs="Arial"/>
              </w:rPr>
              <w:t>x10</w:t>
            </w:r>
            <w:r w:rsidR="006C04CB" w:rsidRPr="00A23854">
              <w:rPr>
                <w:rFonts w:cs="Arial"/>
                <w:vertAlign w:val="superscript"/>
              </w:rPr>
              <w:t>-</w:t>
            </w:r>
            <w:r>
              <w:rPr>
                <w:rFonts w:cs="Arial"/>
                <w:vertAlign w:val="superscript"/>
              </w:rPr>
              <w:t>7</w:t>
            </w:r>
          </w:p>
        </w:tc>
        <w:tc>
          <w:tcPr>
            <w:tcW w:w="2699" w:type="dxa"/>
            <w:vAlign w:val="center"/>
          </w:tcPr>
          <w:p w14:paraId="4F7F9CB4"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DAB95C8" w14:textId="77777777" w:rsidR="006C04CB" w:rsidRPr="00A23854" w:rsidRDefault="006213D6" w:rsidP="004B4BD2">
            <w:pPr>
              <w:autoSpaceDE w:val="0"/>
              <w:autoSpaceDN w:val="0"/>
              <w:adjustRightInd w:val="0"/>
              <w:spacing w:line="240" w:lineRule="auto"/>
              <w:jc w:val="center"/>
              <w:rPr>
                <w:rFonts w:cs="Arial"/>
                <w:lang w:eastAsia="en-US"/>
              </w:rPr>
            </w:pPr>
            <w:r>
              <w:rPr>
                <w:rFonts w:cs="Arial"/>
              </w:rPr>
              <w:t>9.24</w:t>
            </w:r>
            <w:r w:rsidRPr="00A23854">
              <w:rPr>
                <w:rFonts w:cs="Arial"/>
              </w:rPr>
              <w:t>x10</w:t>
            </w:r>
            <w:r w:rsidRPr="00A23854">
              <w:rPr>
                <w:rFonts w:cs="Arial"/>
                <w:vertAlign w:val="superscript"/>
              </w:rPr>
              <w:t>-</w:t>
            </w:r>
            <w:r>
              <w:rPr>
                <w:rFonts w:cs="Arial"/>
                <w:vertAlign w:val="superscript"/>
              </w:rPr>
              <w:t>7</w:t>
            </w:r>
          </w:p>
        </w:tc>
      </w:tr>
      <w:tr w:rsidR="006C04CB" w:rsidRPr="00614228" w14:paraId="2699FBBC" w14:textId="77777777" w:rsidTr="00A23854">
        <w:trPr>
          <w:trHeight w:val="566"/>
        </w:trPr>
        <w:tc>
          <w:tcPr>
            <w:tcW w:w="2698" w:type="dxa"/>
            <w:vAlign w:val="center"/>
          </w:tcPr>
          <w:p w14:paraId="4CF14E80"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2) &amp; scenario 2 (tier 2)</w:t>
            </w:r>
          </w:p>
        </w:tc>
        <w:tc>
          <w:tcPr>
            <w:tcW w:w="2698" w:type="dxa"/>
            <w:vAlign w:val="center"/>
          </w:tcPr>
          <w:p w14:paraId="605D660E"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A2113F4" w14:textId="77777777" w:rsidR="006C04CB" w:rsidRPr="00A23854" w:rsidRDefault="006213D6" w:rsidP="006213D6">
            <w:pPr>
              <w:autoSpaceDE w:val="0"/>
              <w:autoSpaceDN w:val="0"/>
              <w:adjustRightInd w:val="0"/>
              <w:spacing w:line="240" w:lineRule="auto"/>
              <w:jc w:val="center"/>
              <w:rPr>
                <w:rFonts w:cs="Arial"/>
                <w:vertAlign w:val="superscript"/>
                <w:lang w:eastAsia="en-US"/>
              </w:rPr>
            </w:pPr>
            <w:r>
              <w:rPr>
                <w:rFonts w:cs="Arial"/>
                <w:lang w:eastAsia="en-US"/>
              </w:rPr>
              <w:t>4.58x</w:t>
            </w:r>
            <w:r w:rsidR="006C04CB" w:rsidRPr="00A23854">
              <w:rPr>
                <w:rFonts w:cs="Arial"/>
                <w:lang w:eastAsia="en-US"/>
              </w:rPr>
              <w:t>10</w:t>
            </w:r>
            <w:r w:rsidR="00F26F77">
              <w:rPr>
                <w:rFonts w:cs="Arial"/>
                <w:vertAlign w:val="superscript"/>
                <w:lang w:eastAsia="en-US"/>
              </w:rPr>
              <w:t>-8</w:t>
            </w:r>
          </w:p>
        </w:tc>
        <w:tc>
          <w:tcPr>
            <w:tcW w:w="2699" w:type="dxa"/>
            <w:vAlign w:val="center"/>
          </w:tcPr>
          <w:p w14:paraId="620774EB"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531D502F" w14:textId="77777777" w:rsidR="006C04CB" w:rsidRPr="00A23854" w:rsidRDefault="006213D6" w:rsidP="006213D6">
            <w:pPr>
              <w:autoSpaceDE w:val="0"/>
              <w:autoSpaceDN w:val="0"/>
              <w:adjustRightInd w:val="0"/>
              <w:spacing w:line="240" w:lineRule="auto"/>
              <w:jc w:val="center"/>
              <w:rPr>
                <w:rFonts w:cs="Arial"/>
                <w:lang w:eastAsia="en-US"/>
              </w:rPr>
            </w:pPr>
            <w:r>
              <w:rPr>
                <w:rFonts w:cs="Arial"/>
                <w:lang w:eastAsia="en-US"/>
              </w:rPr>
              <w:t>4.58x</w:t>
            </w:r>
            <w:r w:rsidRPr="00A23854">
              <w:rPr>
                <w:rFonts w:cs="Arial"/>
                <w:lang w:eastAsia="en-US"/>
              </w:rPr>
              <w:t>10</w:t>
            </w:r>
            <w:r>
              <w:rPr>
                <w:rFonts w:cs="Arial"/>
                <w:vertAlign w:val="superscript"/>
                <w:lang w:eastAsia="en-US"/>
              </w:rPr>
              <w:t>-8</w:t>
            </w:r>
          </w:p>
        </w:tc>
      </w:tr>
    </w:tbl>
    <w:p w14:paraId="7C5B1AE8" w14:textId="77777777" w:rsidR="004A20E5" w:rsidRDefault="004A20E5" w:rsidP="00614228">
      <w:pPr>
        <w:autoSpaceDE w:val="0"/>
        <w:autoSpaceDN w:val="0"/>
        <w:adjustRightInd w:val="0"/>
        <w:spacing w:line="240" w:lineRule="auto"/>
        <w:jc w:val="both"/>
        <w:rPr>
          <w:rFonts w:cs="Arial"/>
          <w:sz w:val="24"/>
          <w:szCs w:val="24"/>
          <w:lang w:eastAsia="en-US"/>
        </w:rPr>
      </w:pPr>
    </w:p>
    <w:p w14:paraId="4E243EA6" w14:textId="77777777" w:rsidR="00B77F95" w:rsidRPr="00614228" w:rsidRDefault="00B77F95" w:rsidP="00614228">
      <w:pPr>
        <w:autoSpaceDE w:val="0"/>
        <w:autoSpaceDN w:val="0"/>
        <w:adjustRightInd w:val="0"/>
        <w:spacing w:line="240" w:lineRule="auto"/>
        <w:jc w:val="both"/>
        <w:rPr>
          <w:rFonts w:cs="Arial"/>
          <w:sz w:val="24"/>
          <w:szCs w:val="24"/>
          <w:lang w:eastAsia="en-US"/>
        </w:rPr>
      </w:pPr>
    </w:p>
    <w:p w14:paraId="5F84569F" w14:textId="77777777" w:rsidR="0011067C" w:rsidRPr="00DA16DA" w:rsidRDefault="0011067C" w:rsidP="00614228">
      <w:pPr>
        <w:autoSpaceDE w:val="0"/>
        <w:autoSpaceDN w:val="0"/>
        <w:adjustRightInd w:val="0"/>
        <w:spacing w:line="240" w:lineRule="auto"/>
        <w:jc w:val="both"/>
        <w:rPr>
          <w:rFonts w:cs="Arial"/>
          <w:b/>
          <w:bCs/>
          <w:i/>
          <w:iCs/>
          <w:sz w:val="24"/>
          <w:szCs w:val="24"/>
          <w:lang w:eastAsia="en-US"/>
        </w:rPr>
      </w:pPr>
      <w:r w:rsidRPr="00DA16DA">
        <w:rPr>
          <w:rFonts w:cs="Arial"/>
          <w:b/>
          <w:bCs/>
          <w:i/>
          <w:iCs/>
          <w:sz w:val="24"/>
          <w:szCs w:val="24"/>
          <w:lang w:eastAsia="en-US"/>
        </w:rPr>
        <w:t>Non-professional exposure</w:t>
      </w:r>
    </w:p>
    <w:p w14:paraId="72FBF650" w14:textId="77777777" w:rsidR="0011067C" w:rsidRPr="00DA16DA" w:rsidRDefault="0011067C" w:rsidP="00614228">
      <w:pPr>
        <w:autoSpaceDE w:val="0"/>
        <w:autoSpaceDN w:val="0"/>
        <w:adjustRightInd w:val="0"/>
        <w:spacing w:line="240" w:lineRule="auto"/>
        <w:jc w:val="both"/>
        <w:rPr>
          <w:rFonts w:cs="Arial"/>
          <w:b/>
          <w:bCs/>
          <w:i/>
          <w:iCs/>
          <w:sz w:val="24"/>
          <w:szCs w:val="24"/>
          <w:lang w:eastAsia="en-US"/>
        </w:rPr>
      </w:pPr>
    </w:p>
    <w:p w14:paraId="47255220" w14:textId="77777777" w:rsidR="00DA16DA" w:rsidRPr="00F17119" w:rsidRDefault="00DA16DA" w:rsidP="00DA16DA">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Pr>
          <w:rFonts w:cs="Arial"/>
          <w:color w:val="000000"/>
          <w:sz w:val="24"/>
          <w:lang w:eastAsia="en-US"/>
        </w:rPr>
        <w:t xml:space="preserve"> pattern of </w:t>
      </w:r>
      <w:r w:rsidR="0042196B">
        <w:rPr>
          <w:rFonts w:cs="Arial"/>
          <w:color w:val="000000"/>
          <w:sz w:val="24"/>
          <w:lang w:eastAsia="en-US"/>
        </w:rPr>
        <w:t>Brodif</w:t>
      </w:r>
      <w:r>
        <w:rPr>
          <w:rFonts w:cs="Arial"/>
          <w:color w:val="000000"/>
          <w:sz w:val="24"/>
          <w:lang w:eastAsia="en-US"/>
        </w:rPr>
        <w:t>acoum 0.0025</w:t>
      </w:r>
      <w:r w:rsidRPr="00F17119">
        <w:rPr>
          <w:rFonts w:cs="Arial"/>
          <w:color w:val="000000"/>
          <w:sz w:val="24"/>
          <w:lang w:eastAsia="en-US"/>
        </w:rPr>
        <w:t>%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w:t>
      </w:r>
      <w:r>
        <w:rPr>
          <w:rFonts w:cs="Arial"/>
          <w:color w:val="000000"/>
          <w:sz w:val="24"/>
          <w:lang w:eastAsia="en-US"/>
        </w:rPr>
        <w:t>ed for a non-professional user.</w:t>
      </w:r>
    </w:p>
    <w:p w14:paraId="7DCC6139" w14:textId="77777777" w:rsidR="00DA16DA" w:rsidRDefault="00DA16DA" w:rsidP="008E141B">
      <w:pPr>
        <w:autoSpaceDE w:val="0"/>
        <w:autoSpaceDN w:val="0"/>
        <w:adjustRightInd w:val="0"/>
        <w:jc w:val="both"/>
        <w:rPr>
          <w:rFonts w:cs="Arial"/>
          <w:color w:val="000000"/>
          <w:sz w:val="24"/>
          <w:lang w:eastAsia="en-US"/>
        </w:rPr>
      </w:pPr>
      <w:r w:rsidRPr="00F17119">
        <w:rPr>
          <w:rFonts w:cs="Arial"/>
          <w:color w:val="000000"/>
          <w:sz w:val="24"/>
          <w:lang w:eastAsia="en-US"/>
        </w:rPr>
        <w:lastRenderedPageBreak/>
        <w:t>After use the product is likely to be collected and disposed of in a controlled way (as directed by product labels).</w:t>
      </w:r>
    </w:p>
    <w:p w14:paraId="24BAD27A" w14:textId="77777777" w:rsidR="008E141B" w:rsidRPr="008E141B" w:rsidRDefault="008E141B" w:rsidP="008E141B">
      <w:pPr>
        <w:autoSpaceDE w:val="0"/>
        <w:autoSpaceDN w:val="0"/>
        <w:adjustRightInd w:val="0"/>
        <w:jc w:val="both"/>
        <w:rPr>
          <w:rFonts w:cs="Arial"/>
          <w:color w:val="000000"/>
          <w:sz w:val="24"/>
          <w:lang w:eastAsia="en-US"/>
        </w:rPr>
      </w:pPr>
    </w:p>
    <w:p w14:paraId="2E295515" w14:textId="77777777" w:rsidR="00B77F95" w:rsidRPr="00F358CD" w:rsidRDefault="00B77F95" w:rsidP="00B77F95">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B77F95" w:rsidRPr="007E7521" w14:paraId="7C1457BD" w14:textId="77777777" w:rsidTr="00D94F86">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2B1DA67" w14:textId="77777777" w:rsidR="00B77F95" w:rsidRPr="007E7521" w:rsidRDefault="00B77F95" w:rsidP="00D94F86">
            <w:pPr>
              <w:pStyle w:val="THESISTEXT"/>
              <w:jc w:val="left"/>
              <w:rPr>
                <w:rFonts w:ascii="Arial" w:hAnsi="Arial" w:cs="Arial"/>
                <w:b/>
                <w:sz w:val="20"/>
              </w:rPr>
            </w:pPr>
            <w:r>
              <w:rPr>
                <w:rFonts w:ascii="Arial" w:hAnsi="Arial" w:cs="Arial"/>
                <w:b/>
                <w:sz w:val="20"/>
              </w:rPr>
              <w:t>Description of Scenario 3</w:t>
            </w:r>
          </w:p>
        </w:tc>
      </w:tr>
      <w:tr w:rsidR="00B77F95" w:rsidRPr="007E7521" w14:paraId="72C71498" w14:textId="77777777" w:rsidTr="00D94F86">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376E1F4" w14:textId="77777777" w:rsidR="00B77F95" w:rsidRPr="007E7521" w:rsidRDefault="00B77F95" w:rsidP="00EE0F51">
            <w:pPr>
              <w:pStyle w:val="Default"/>
              <w:rPr>
                <w:rFonts w:cs="Arial"/>
                <w:lang w:eastAsia="en-US"/>
              </w:rPr>
            </w:pPr>
            <w:r w:rsidRPr="00F358CD">
              <w:rPr>
                <w:rFonts w:ascii="Arial" w:hAnsi="Arial" w:cs="Arial"/>
                <w:sz w:val="20"/>
                <w:szCs w:val="20"/>
              </w:rPr>
              <w:t>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w:t>
            </w:r>
          </w:p>
        </w:tc>
      </w:tr>
    </w:tbl>
    <w:tbl>
      <w:tblPr>
        <w:tblStyle w:val="Tabela-Siatka"/>
        <w:tblW w:w="13575" w:type="dxa"/>
        <w:tblLook w:val="04A0" w:firstRow="1" w:lastRow="0" w:firstColumn="1" w:lastColumn="0" w:noHBand="0" w:noVBand="1"/>
      </w:tblPr>
      <w:tblGrid>
        <w:gridCol w:w="2518"/>
        <w:gridCol w:w="6477"/>
        <w:gridCol w:w="4580"/>
      </w:tblGrid>
      <w:tr w:rsidR="00B77F95" w:rsidRPr="007E7521" w14:paraId="00E6D9EA" w14:textId="77777777" w:rsidTr="00D94F86">
        <w:trPr>
          <w:trHeight w:val="369"/>
        </w:trPr>
        <w:tc>
          <w:tcPr>
            <w:tcW w:w="2518" w:type="dxa"/>
            <w:vMerge w:val="restart"/>
            <w:vAlign w:val="center"/>
          </w:tcPr>
          <w:p w14:paraId="5A6E0BF2"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ACD1F27"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Adult body weight</w:t>
            </w:r>
          </w:p>
        </w:tc>
        <w:tc>
          <w:tcPr>
            <w:tcW w:w="4580" w:type="dxa"/>
            <w:vAlign w:val="center"/>
          </w:tcPr>
          <w:p w14:paraId="3A30E5A6"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60 kg</w:t>
            </w:r>
          </w:p>
        </w:tc>
      </w:tr>
      <w:tr w:rsidR="00B77F95" w:rsidRPr="007E7521" w14:paraId="41CDE82F" w14:textId="77777777" w:rsidTr="00D94F86">
        <w:trPr>
          <w:trHeight w:val="417"/>
        </w:trPr>
        <w:tc>
          <w:tcPr>
            <w:tcW w:w="2518" w:type="dxa"/>
            <w:vMerge/>
            <w:vAlign w:val="center"/>
          </w:tcPr>
          <w:p w14:paraId="334299D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D155B13"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Active substance</w:t>
            </w:r>
          </w:p>
        </w:tc>
        <w:tc>
          <w:tcPr>
            <w:tcW w:w="4580" w:type="dxa"/>
            <w:vAlign w:val="center"/>
          </w:tcPr>
          <w:p w14:paraId="5753B830"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Brodifacoum</w:t>
            </w:r>
          </w:p>
        </w:tc>
      </w:tr>
      <w:tr w:rsidR="00B77F95" w:rsidRPr="007E7521" w14:paraId="5809AF6F" w14:textId="77777777" w:rsidTr="00D94F86">
        <w:trPr>
          <w:trHeight w:val="422"/>
        </w:trPr>
        <w:tc>
          <w:tcPr>
            <w:tcW w:w="2518" w:type="dxa"/>
            <w:vMerge/>
            <w:vAlign w:val="center"/>
          </w:tcPr>
          <w:p w14:paraId="13513409"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2D45F265"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4580" w:type="dxa"/>
            <w:vAlign w:val="center"/>
          </w:tcPr>
          <w:p w14:paraId="6F70DE36"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Pr>
                <w:rFonts w:cs="Arial"/>
                <w:lang w:eastAsia="en-US"/>
              </w:rPr>
              <w:t>2</w:t>
            </w:r>
            <w:r w:rsidRPr="003C1252">
              <w:rPr>
                <w:rFonts w:cs="Arial"/>
                <w:lang w:eastAsia="en-US"/>
              </w:rPr>
              <w:t>5%</w:t>
            </w:r>
          </w:p>
        </w:tc>
      </w:tr>
      <w:tr w:rsidR="00B77F95" w:rsidRPr="007E7521" w14:paraId="49928E80" w14:textId="77777777" w:rsidTr="00D94F86">
        <w:trPr>
          <w:trHeight w:val="414"/>
        </w:trPr>
        <w:tc>
          <w:tcPr>
            <w:tcW w:w="2518" w:type="dxa"/>
            <w:vMerge/>
            <w:vAlign w:val="center"/>
          </w:tcPr>
          <w:p w14:paraId="069C0BDF"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2B80159F"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Dermal penetration</w:t>
            </w:r>
          </w:p>
        </w:tc>
        <w:tc>
          <w:tcPr>
            <w:tcW w:w="4580" w:type="dxa"/>
            <w:vAlign w:val="center"/>
          </w:tcPr>
          <w:p w14:paraId="6BCA43A9"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0.</w:t>
            </w:r>
            <w:r w:rsidRPr="003C1252">
              <w:rPr>
                <w:rFonts w:cs="Arial"/>
                <w:lang w:eastAsia="en-US"/>
              </w:rPr>
              <w:t>047%</w:t>
            </w:r>
          </w:p>
        </w:tc>
      </w:tr>
      <w:tr w:rsidR="00B77F95" w:rsidRPr="007E7521" w14:paraId="75B9A93B" w14:textId="77777777" w:rsidTr="00D94F86">
        <w:trPr>
          <w:trHeight w:val="421"/>
        </w:trPr>
        <w:tc>
          <w:tcPr>
            <w:tcW w:w="2518" w:type="dxa"/>
            <w:vMerge/>
            <w:vAlign w:val="center"/>
          </w:tcPr>
          <w:p w14:paraId="167191C1"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DF15702"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(14 x ~14 g) for rats</w:t>
            </w:r>
          </w:p>
        </w:tc>
        <w:tc>
          <w:tcPr>
            <w:tcW w:w="4580" w:type="dxa"/>
            <w:vAlign w:val="center"/>
          </w:tcPr>
          <w:p w14:paraId="4EA39C8D"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27.</w:t>
            </w:r>
            <w:r w:rsidRPr="003C1252">
              <w:rPr>
                <w:rFonts w:cs="Arial"/>
                <w:lang w:eastAsia="en-US"/>
              </w:rPr>
              <w:t xml:space="preserve">79 mg b.p. </w:t>
            </w:r>
            <w:r>
              <w:rPr>
                <w:rFonts w:cs="Arial"/>
                <w:lang w:eastAsia="en-US"/>
              </w:rPr>
              <w:t>/ 5 contacts x 14 contacts = 77.</w:t>
            </w:r>
            <w:r w:rsidRPr="003C1252">
              <w:rPr>
                <w:rFonts w:cs="Arial"/>
                <w:lang w:eastAsia="en-US"/>
              </w:rPr>
              <w:t>812 mg b.p.</w:t>
            </w:r>
          </w:p>
        </w:tc>
      </w:tr>
      <w:tr w:rsidR="00B77F95" w:rsidRPr="007E7521" w14:paraId="079ED23A" w14:textId="77777777" w:rsidTr="00D94F86">
        <w:trPr>
          <w:trHeight w:val="421"/>
        </w:trPr>
        <w:tc>
          <w:tcPr>
            <w:tcW w:w="2518" w:type="dxa"/>
            <w:vMerge/>
            <w:vAlign w:val="center"/>
          </w:tcPr>
          <w:p w14:paraId="6E9E3EBB"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47D98757"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 xml:space="preserve">Potential dermal exposure for </w:t>
            </w:r>
            <w:r>
              <w:rPr>
                <w:rFonts w:cs="Arial"/>
                <w:lang w:eastAsia="en-US"/>
              </w:rPr>
              <w:t xml:space="preserve">5 </w:t>
            </w:r>
            <w:r w:rsidRPr="003C1252">
              <w:rPr>
                <w:rFonts w:cs="Arial"/>
                <w:lang w:eastAsia="en-US"/>
              </w:rPr>
              <w:t>manipulations</w:t>
            </w:r>
          </w:p>
        </w:tc>
        <w:tc>
          <w:tcPr>
            <w:tcW w:w="4580" w:type="dxa"/>
            <w:vAlign w:val="center"/>
          </w:tcPr>
          <w:p w14:paraId="7F29F4BC"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77</w:t>
            </w:r>
            <w:r>
              <w:rPr>
                <w:rFonts w:cs="Arial"/>
                <w:lang w:eastAsia="en-US"/>
              </w:rPr>
              <w:t>.</w:t>
            </w:r>
            <w:r w:rsidRPr="003C1252">
              <w:rPr>
                <w:rFonts w:cs="Arial"/>
                <w:lang w:eastAsia="en-US"/>
              </w:rPr>
              <w:t xml:space="preserve">812 mg b.p. x </w:t>
            </w:r>
            <w:r>
              <w:rPr>
                <w:rFonts w:cs="Arial"/>
                <w:lang w:eastAsia="en-US"/>
              </w:rPr>
              <w:t>5</w:t>
            </w:r>
            <w:r w:rsidRPr="003C1252">
              <w:rPr>
                <w:rFonts w:cs="Arial"/>
                <w:lang w:eastAsia="en-US"/>
              </w:rPr>
              <w:t xml:space="preserve"> = </w:t>
            </w:r>
            <w:r>
              <w:rPr>
                <w:rFonts w:cs="Arial"/>
              </w:rPr>
              <w:t>389</w:t>
            </w:r>
            <w:r w:rsidRPr="003C1252">
              <w:rPr>
                <w:rFonts w:cs="Arial"/>
              </w:rPr>
              <w:t xml:space="preserve"> mg b.p.</w:t>
            </w:r>
          </w:p>
        </w:tc>
      </w:tr>
      <w:tr w:rsidR="00B77F95" w:rsidRPr="007E7521" w14:paraId="2DF1C0D5" w14:textId="77777777" w:rsidTr="00D94F86">
        <w:trPr>
          <w:trHeight w:val="674"/>
        </w:trPr>
        <w:tc>
          <w:tcPr>
            <w:tcW w:w="2518" w:type="dxa"/>
            <w:vMerge/>
            <w:vAlign w:val="center"/>
          </w:tcPr>
          <w:p w14:paraId="72F3AD58"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094E049B"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 xml:space="preserve">Potential dermal exposure of a.s. on hands for </w:t>
            </w:r>
            <w:r>
              <w:rPr>
                <w:rFonts w:cs="Arial"/>
                <w:lang w:eastAsia="en-US"/>
              </w:rPr>
              <w:t>5</w:t>
            </w:r>
            <w:r w:rsidRPr="003C1252">
              <w:rPr>
                <w:rFonts w:cs="Arial"/>
                <w:lang w:eastAsia="en-US"/>
              </w:rPr>
              <w:t xml:space="preserve"> manipulations</w:t>
            </w:r>
          </w:p>
        </w:tc>
        <w:tc>
          <w:tcPr>
            <w:tcW w:w="4580" w:type="dxa"/>
            <w:vAlign w:val="center"/>
          </w:tcPr>
          <w:p w14:paraId="111356B3" w14:textId="77777777" w:rsidR="00B77F95" w:rsidRPr="003C1252" w:rsidRDefault="00B77F95" w:rsidP="00D94F86">
            <w:pPr>
              <w:rPr>
                <w:rFonts w:cs="Arial"/>
                <w:lang w:eastAsia="en-US"/>
              </w:rPr>
            </w:pPr>
            <w:r>
              <w:rPr>
                <w:rFonts w:cs="Arial"/>
              </w:rPr>
              <w:t>389 mg b.p. x 0,0025% = 0.0097</w:t>
            </w:r>
            <w:r w:rsidRPr="003C1252">
              <w:rPr>
                <w:rFonts w:cs="Arial"/>
              </w:rPr>
              <w:t xml:space="preserve"> mg brodifacoum</w:t>
            </w:r>
          </w:p>
        </w:tc>
      </w:tr>
    </w:tbl>
    <w:p w14:paraId="2E7F80E0" w14:textId="77777777" w:rsidR="00B77F95" w:rsidRPr="00614228" w:rsidRDefault="00B77F95" w:rsidP="00B77F95">
      <w:pPr>
        <w:autoSpaceDE w:val="0"/>
        <w:autoSpaceDN w:val="0"/>
        <w:adjustRightInd w:val="0"/>
        <w:spacing w:line="240" w:lineRule="auto"/>
        <w:jc w:val="both"/>
        <w:rPr>
          <w:rFonts w:cs="Arial"/>
          <w:sz w:val="24"/>
          <w:szCs w:val="24"/>
          <w:lang w:eastAsia="en-US"/>
        </w:rPr>
      </w:pPr>
    </w:p>
    <w:p w14:paraId="6C7FCE84" w14:textId="77777777" w:rsidR="00B77F95" w:rsidRPr="006C04CB" w:rsidRDefault="00B77F95" w:rsidP="00B77F9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7E22802E" w14:textId="77777777" w:rsidR="00B77F95" w:rsidRPr="00614228" w:rsidRDefault="00B77F95" w:rsidP="00B77F95">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B77F95" w:rsidRPr="00614228" w14:paraId="679BADF5" w14:textId="77777777" w:rsidTr="00D94F86">
        <w:trPr>
          <w:trHeight w:val="432"/>
        </w:trPr>
        <w:tc>
          <w:tcPr>
            <w:tcW w:w="13575" w:type="dxa"/>
            <w:gridSpan w:val="5"/>
            <w:vAlign w:val="center"/>
          </w:tcPr>
          <w:p w14:paraId="0C9C6A03" w14:textId="77777777" w:rsidR="00B77F95" w:rsidRPr="00C9366E" w:rsidRDefault="00B77F95" w:rsidP="00D94F86">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B77F95" w:rsidRPr="00614228" w14:paraId="00275988" w14:textId="77777777" w:rsidTr="00D94F86">
        <w:trPr>
          <w:trHeight w:val="694"/>
        </w:trPr>
        <w:tc>
          <w:tcPr>
            <w:tcW w:w="2698" w:type="dxa"/>
            <w:vAlign w:val="center"/>
          </w:tcPr>
          <w:p w14:paraId="5A6D8B09"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77BBBDA"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20E25D09"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717D6A5"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58925081"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77F95" w:rsidRPr="00614228" w14:paraId="6AA1E264" w14:textId="77777777" w:rsidTr="00D94F86">
        <w:trPr>
          <w:trHeight w:val="561"/>
        </w:trPr>
        <w:tc>
          <w:tcPr>
            <w:tcW w:w="2698" w:type="dxa"/>
            <w:vAlign w:val="center"/>
          </w:tcPr>
          <w:p w14:paraId="00A262C5" w14:textId="77777777" w:rsidR="00B77F95" w:rsidRPr="00C9366E" w:rsidRDefault="00B77F95" w:rsidP="00D94F86">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70B3C10F"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B024C15" w14:textId="77777777" w:rsidR="00B77F95" w:rsidRPr="00C9366E" w:rsidRDefault="00B77F95" w:rsidP="00D94F86">
            <w:pPr>
              <w:autoSpaceDE w:val="0"/>
              <w:autoSpaceDN w:val="0"/>
              <w:adjustRightInd w:val="0"/>
              <w:spacing w:line="240" w:lineRule="auto"/>
              <w:jc w:val="center"/>
              <w:rPr>
                <w:rFonts w:cs="Arial"/>
                <w:vertAlign w:val="superscript"/>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c>
          <w:tcPr>
            <w:tcW w:w="2699" w:type="dxa"/>
            <w:vAlign w:val="center"/>
          </w:tcPr>
          <w:p w14:paraId="622D8297"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06F7C735" w14:textId="77777777" w:rsidR="00B77F95" w:rsidRPr="00C9366E" w:rsidRDefault="00B77F95" w:rsidP="00D94F86">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r>
    </w:tbl>
    <w:p w14:paraId="5F7701A0" w14:textId="77777777" w:rsidR="00B77F95" w:rsidRDefault="00B77F95" w:rsidP="00B77F95">
      <w:pPr>
        <w:autoSpaceDE w:val="0"/>
        <w:autoSpaceDN w:val="0"/>
        <w:adjustRightInd w:val="0"/>
        <w:spacing w:line="240" w:lineRule="auto"/>
        <w:jc w:val="both"/>
        <w:rPr>
          <w:rFonts w:cs="Arial"/>
          <w:sz w:val="24"/>
          <w:szCs w:val="24"/>
          <w:lang w:eastAsia="en-US"/>
        </w:rPr>
      </w:pPr>
    </w:p>
    <w:p w14:paraId="73863528" w14:textId="77777777" w:rsidR="00B77F95" w:rsidRDefault="00B77F95" w:rsidP="00B77F95">
      <w:pPr>
        <w:autoSpaceDE w:val="0"/>
        <w:autoSpaceDN w:val="0"/>
        <w:adjustRightInd w:val="0"/>
        <w:spacing w:line="240" w:lineRule="auto"/>
        <w:jc w:val="both"/>
        <w:rPr>
          <w:rFonts w:cs="Arial"/>
          <w:b/>
          <w:sz w:val="28"/>
          <w:szCs w:val="24"/>
          <w:lang w:eastAsia="en-US"/>
        </w:rPr>
      </w:pPr>
    </w:p>
    <w:p w14:paraId="7EB23E28" w14:textId="77777777" w:rsidR="00B77F95" w:rsidRPr="006F16A4" w:rsidRDefault="00B77F95" w:rsidP="00B77F95">
      <w:pPr>
        <w:autoSpaceDE w:val="0"/>
        <w:autoSpaceDN w:val="0"/>
        <w:adjustRightInd w:val="0"/>
        <w:spacing w:line="240" w:lineRule="auto"/>
        <w:jc w:val="both"/>
        <w:rPr>
          <w:rFonts w:cs="Arial"/>
          <w:b/>
          <w:bCs/>
          <w:i/>
          <w:iCs/>
          <w:sz w:val="24"/>
          <w:szCs w:val="24"/>
          <w:lang w:val="en-US" w:eastAsia="en-US"/>
        </w:rPr>
      </w:pPr>
    </w:p>
    <w:p w14:paraId="170783D6" w14:textId="77777777" w:rsidR="00B77F95" w:rsidRPr="00F56B38" w:rsidRDefault="00B77F95" w:rsidP="00B77F95">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B77F95" w:rsidRPr="007E7521" w14:paraId="00B479AC" w14:textId="77777777" w:rsidTr="00D94F86">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6597399" w14:textId="77777777" w:rsidR="00B77F95" w:rsidRPr="007E7521" w:rsidRDefault="00B77F95" w:rsidP="00D94F86">
            <w:pPr>
              <w:pStyle w:val="THESISTEXT"/>
              <w:jc w:val="left"/>
              <w:rPr>
                <w:rFonts w:ascii="Arial" w:hAnsi="Arial" w:cs="Arial"/>
                <w:b/>
                <w:sz w:val="20"/>
              </w:rPr>
            </w:pPr>
            <w:r>
              <w:rPr>
                <w:rFonts w:ascii="Arial" w:hAnsi="Arial" w:cs="Arial"/>
                <w:b/>
                <w:sz w:val="20"/>
              </w:rPr>
              <w:t>Description of Scenario 4</w:t>
            </w:r>
          </w:p>
        </w:tc>
      </w:tr>
      <w:tr w:rsidR="00B77F95" w:rsidRPr="007E7521" w14:paraId="523A3BD8" w14:textId="77777777" w:rsidTr="00D94F86">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6AC5ABB" w14:textId="77777777" w:rsidR="00B77F95" w:rsidRPr="00F56B38" w:rsidRDefault="00B77F95" w:rsidP="00D94F86">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3D2187F5" w14:textId="77777777" w:rsidR="00B77F95" w:rsidRPr="00F56B38" w:rsidRDefault="00B77F95" w:rsidP="00D94F86">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4A69A70B" w14:textId="77777777" w:rsidR="00B77F95" w:rsidRPr="007E7521" w:rsidRDefault="00B77F95" w:rsidP="00D94F86">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B77F95" w:rsidRPr="007E7521" w14:paraId="5F6C5A2B" w14:textId="77777777" w:rsidTr="00D94F86">
        <w:trPr>
          <w:trHeight w:val="369"/>
        </w:trPr>
        <w:tc>
          <w:tcPr>
            <w:tcW w:w="2518" w:type="dxa"/>
            <w:vMerge w:val="restart"/>
            <w:vAlign w:val="center"/>
          </w:tcPr>
          <w:p w14:paraId="1F16A80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33A1214"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25D45FC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Value</w:t>
            </w:r>
          </w:p>
        </w:tc>
      </w:tr>
      <w:tr w:rsidR="00B77F95" w:rsidRPr="007E7521" w14:paraId="218A091F" w14:textId="77777777" w:rsidTr="00D94F86">
        <w:trPr>
          <w:trHeight w:val="417"/>
        </w:trPr>
        <w:tc>
          <w:tcPr>
            <w:tcW w:w="2518" w:type="dxa"/>
            <w:vMerge/>
            <w:vAlign w:val="center"/>
          </w:tcPr>
          <w:p w14:paraId="5ACC18E2"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62E37A34"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BD41081"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60 kg</w:t>
            </w:r>
          </w:p>
        </w:tc>
      </w:tr>
      <w:tr w:rsidR="00B77F95" w:rsidRPr="007E7521" w14:paraId="314C9C04" w14:textId="77777777" w:rsidTr="00D94F86">
        <w:trPr>
          <w:trHeight w:val="422"/>
        </w:trPr>
        <w:tc>
          <w:tcPr>
            <w:tcW w:w="2518" w:type="dxa"/>
            <w:vMerge/>
            <w:vAlign w:val="center"/>
          </w:tcPr>
          <w:p w14:paraId="478C9F16"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78BFEB00"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5A7614C"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Brodifacoum</w:t>
            </w:r>
          </w:p>
        </w:tc>
      </w:tr>
      <w:tr w:rsidR="00B77F95" w:rsidRPr="007E7521" w14:paraId="11ADC11A" w14:textId="77777777" w:rsidTr="00D94F86">
        <w:trPr>
          <w:trHeight w:val="414"/>
        </w:trPr>
        <w:tc>
          <w:tcPr>
            <w:tcW w:w="2518" w:type="dxa"/>
            <w:vMerge/>
            <w:vAlign w:val="center"/>
          </w:tcPr>
          <w:p w14:paraId="630A2596"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750C70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0F13C94" w14:textId="77777777" w:rsidR="00B77F95" w:rsidRPr="007E7521" w:rsidRDefault="00B77F95" w:rsidP="00D94F86">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Pr>
                <w:rFonts w:cs="Arial"/>
                <w:lang w:eastAsia="en-US"/>
              </w:rPr>
              <w:t>2</w:t>
            </w:r>
            <w:r w:rsidRPr="007E7521">
              <w:rPr>
                <w:rFonts w:cs="Arial"/>
                <w:lang w:eastAsia="en-US"/>
              </w:rPr>
              <w:t>5%</w:t>
            </w:r>
          </w:p>
        </w:tc>
      </w:tr>
      <w:tr w:rsidR="00B77F95" w:rsidRPr="007E7521" w14:paraId="6311A119" w14:textId="77777777" w:rsidTr="00D94F86">
        <w:trPr>
          <w:trHeight w:val="527"/>
        </w:trPr>
        <w:tc>
          <w:tcPr>
            <w:tcW w:w="2518" w:type="dxa"/>
            <w:vMerge/>
            <w:vAlign w:val="center"/>
          </w:tcPr>
          <w:p w14:paraId="51D5B2E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0E3DF595"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A03138A" w14:textId="77777777" w:rsidR="00B77F95" w:rsidRPr="007E7521" w:rsidRDefault="00B77F95" w:rsidP="00D94F86">
            <w:pPr>
              <w:autoSpaceDE w:val="0"/>
              <w:autoSpaceDN w:val="0"/>
              <w:adjustRightInd w:val="0"/>
              <w:spacing w:line="240" w:lineRule="auto"/>
              <w:rPr>
                <w:rFonts w:cs="Arial"/>
                <w:lang w:eastAsia="en-US"/>
              </w:rPr>
            </w:pPr>
            <w:r>
              <w:rPr>
                <w:rFonts w:cs="Arial"/>
                <w:lang w:eastAsia="en-US"/>
              </w:rPr>
              <w:t>0.</w:t>
            </w:r>
            <w:r w:rsidRPr="007E7521">
              <w:rPr>
                <w:rFonts w:cs="Arial"/>
                <w:lang w:eastAsia="en-US"/>
              </w:rPr>
              <w:t>047%</w:t>
            </w:r>
          </w:p>
        </w:tc>
      </w:tr>
      <w:tr w:rsidR="00B77F95" w:rsidRPr="007E7521" w14:paraId="0B28E8D8" w14:textId="77777777" w:rsidTr="00D94F86">
        <w:trPr>
          <w:trHeight w:val="421"/>
        </w:trPr>
        <w:tc>
          <w:tcPr>
            <w:tcW w:w="2518" w:type="dxa"/>
            <w:vMerge/>
            <w:vAlign w:val="center"/>
          </w:tcPr>
          <w:p w14:paraId="365E219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543C3C3B"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 xml:space="preserve">Potential </w:t>
            </w:r>
            <w:r>
              <w:rPr>
                <w:rFonts w:cs="Arial"/>
                <w:lang w:eastAsia="en-US"/>
              </w:rPr>
              <w:t xml:space="preserve">dermal exposure to product for </w:t>
            </w:r>
            <w:r w:rsidRPr="007E7521">
              <w:rPr>
                <w:rFonts w:cs="Arial"/>
                <w:lang w:eastAsia="en-US"/>
              </w:rPr>
              <w:t>5 manipulations</w:t>
            </w:r>
          </w:p>
        </w:tc>
        <w:tc>
          <w:tcPr>
            <w:tcW w:w="4580" w:type="dxa"/>
            <w:vAlign w:val="center"/>
          </w:tcPr>
          <w:p w14:paraId="25DF861E" w14:textId="77777777" w:rsidR="00B77F95" w:rsidRPr="007E7521" w:rsidRDefault="00B77F95" w:rsidP="00D94F86">
            <w:pPr>
              <w:autoSpaceDE w:val="0"/>
              <w:autoSpaceDN w:val="0"/>
              <w:adjustRightInd w:val="0"/>
              <w:spacing w:line="240" w:lineRule="auto"/>
              <w:rPr>
                <w:rFonts w:cs="Arial"/>
                <w:lang w:eastAsia="en-US"/>
              </w:rPr>
            </w:pPr>
            <w:r>
              <w:rPr>
                <w:rFonts w:cs="Arial"/>
              </w:rPr>
              <w:t>5.70 mg p.b. x 5 = 28.</w:t>
            </w:r>
            <w:r w:rsidRPr="007E7521">
              <w:rPr>
                <w:rFonts w:cs="Arial"/>
              </w:rPr>
              <w:t>5 mg b.p.</w:t>
            </w:r>
          </w:p>
        </w:tc>
      </w:tr>
      <w:tr w:rsidR="00B77F95" w:rsidRPr="007E7521" w14:paraId="57F92DC5" w14:textId="77777777" w:rsidTr="00D94F86">
        <w:trPr>
          <w:trHeight w:val="413"/>
        </w:trPr>
        <w:tc>
          <w:tcPr>
            <w:tcW w:w="2518" w:type="dxa"/>
            <w:vMerge/>
            <w:vAlign w:val="center"/>
          </w:tcPr>
          <w:p w14:paraId="3B7965EF"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3B4855E5"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Amount of a.s. on hands</w:t>
            </w:r>
          </w:p>
        </w:tc>
        <w:tc>
          <w:tcPr>
            <w:tcW w:w="4580" w:type="dxa"/>
            <w:vAlign w:val="center"/>
          </w:tcPr>
          <w:p w14:paraId="61140463" w14:textId="77777777" w:rsidR="00B77F95" w:rsidRPr="007E7521" w:rsidRDefault="00B77F95" w:rsidP="00D94F86">
            <w:pPr>
              <w:autoSpaceDE w:val="0"/>
              <w:autoSpaceDN w:val="0"/>
              <w:adjustRightInd w:val="0"/>
              <w:spacing w:line="240" w:lineRule="auto"/>
              <w:rPr>
                <w:rFonts w:cs="Arial"/>
                <w:lang w:eastAsia="en-US"/>
              </w:rPr>
            </w:pPr>
            <w:r>
              <w:rPr>
                <w:rFonts w:cs="Arial"/>
              </w:rPr>
              <w:t>28.5 mg b.p. x 0.0025% = 0.</w:t>
            </w:r>
            <w:r w:rsidRPr="007E7521">
              <w:rPr>
                <w:rFonts w:cs="Arial"/>
              </w:rPr>
              <w:t>00</w:t>
            </w:r>
            <w:r>
              <w:rPr>
                <w:rFonts w:cs="Arial"/>
              </w:rPr>
              <w:t>0712</w:t>
            </w:r>
            <w:r w:rsidRPr="007E7521">
              <w:rPr>
                <w:rFonts w:cs="Arial"/>
              </w:rPr>
              <w:t xml:space="preserve"> mg brodifacoum</w:t>
            </w:r>
          </w:p>
        </w:tc>
      </w:tr>
    </w:tbl>
    <w:p w14:paraId="0D5DB650" w14:textId="77777777" w:rsidR="00B77F95" w:rsidRPr="00614228" w:rsidRDefault="00B77F95" w:rsidP="00B77F95">
      <w:pPr>
        <w:autoSpaceDE w:val="0"/>
        <w:autoSpaceDN w:val="0"/>
        <w:adjustRightInd w:val="0"/>
        <w:spacing w:line="240" w:lineRule="auto"/>
        <w:jc w:val="both"/>
        <w:rPr>
          <w:rFonts w:cs="Arial"/>
          <w:sz w:val="24"/>
          <w:szCs w:val="24"/>
          <w:lang w:eastAsia="en-US"/>
        </w:rPr>
      </w:pPr>
    </w:p>
    <w:p w14:paraId="5F27C313" w14:textId="77777777" w:rsidR="00B77F95" w:rsidRPr="006C04CB" w:rsidRDefault="00B77F95" w:rsidP="00B77F9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13738998" w14:textId="77777777" w:rsidR="00B77F95" w:rsidRPr="00614228" w:rsidRDefault="00B77F95" w:rsidP="00B77F9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B77F95" w:rsidRPr="00614228" w14:paraId="06722547" w14:textId="77777777" w:rsidTr="00D94F86">
        <w:trPr>
          <w:trHeight w:val="432"/>
        </w:trPr>
        <w:tc>
          <w:tcPr>
            <w:tcW w:w="13493" w:type="dxa"/>
            <w:gridSpan w:val="5"/>
            <w:vAlign w:val="center"/>
          </w:tcPr>
          <w:p w14:paraId="52724FF4" w14:textId="77777777" w:rsidR="00B77F95" w:rsidRPr="00C9366E" w:rsidRDefault="00B77F95" w:rsidP="00D94F86">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B77F95" w:rsidRPr="00614228" w14:paraId="5A40E978" w14:textId="77777777" w:rsidTr="00D94F86">
        <w:trPr>
          <w:trHeight w:val="694"/>
        </w:trPr>
        <w:tc>
          <w:tcPr>
            <w:tcW w:w="2698" w:type="dxa"/>
            <w:vAlign w:val="center"/>
          </w:tcPr>
          <w:p w14:paraId="640CBBE7"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7918613"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04D17C18"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3925B7D"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0CCC225"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77F95" w:rsidRPr="00614228" w14:paraId="75044B27" w14:textId="77777777" w:rsidTr="00D94F86">
        <w:trPr>
          <w:trHeight w:val="561"/>
        </w:trPr>
        <w:tc>
          <w:tcPr>
            <w:tcW w:w="2698" w:type="dxa"/>
            <w:vAlign w:val="center"/>
          </w:tcPr>
          <w:p w14:paraId="07498D3E" w14:textId="77777777" w:rsidR="00B77F95" w:rsidRPr="00C9366E" w:rsidRDefault="00B77F95" w:rsidP="00D94F86">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BBC4589"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0C47394" w14:textId="77777777" w:rsidR="00B77F95" w:rsidRPr="00C9366E" w:rsidRDefault="00B77F95" w:rsidP="00D94F86">
            <w:pPr>
              <w:autoSpaceDE w:val="0"/>
              <w:autoSpaceDN w:val="0"/>
              <w:adjustRightInd w:val="0"/>
              <w:spacing w:line="240" w:lineRule="auto"/>
              <w:jc w:val="center"/>
              <w:rPr>
                <w:rFonts w:cs="Arial"/>
                <w:vertAlign w:val="superscript"/>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c>
          <w:tcPr>
            <w:tcW w:w="2699" w:type="dxa"/>
            <w:vAlign w:val="center"/>
          </w:tcPr>
          <w:p w14:paraId="3B92FAAA"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0A71604" w14:textId="77777777" w:rsidR="00B77F95" w:rsidRPr="00C9366E" w:rsidRDefault="00B77F95" w:rsidP="00D94F86">
            <w:pPr>
              <w:autoSpaceDE w:val="0"/>
              <w:autoSpaceDN w:val="0"/>
              <w:adjustRightInd w:val="0"/>
              <w:spacing w:line="240" w:lineRule="auto"/>
              <w:jc w:val="center"/>
              <w:rPr>
                <w:rFonts w:cs="Arial"/>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r>
    </w:tbl>
    <w:p w14:paraId="40C3FDBF" w14:textId="77777777" w:rsidR="00B77F95" w:rsidRPr="00F17119" w:rsidRDefault="00B77F95" w:rsidP="00B77F95">
      <w:pPr>
        <w:autoSpaceDE w:val="0"/>
        <w:autoSpaceDN w:val="0"/>
        <w:adjustRightInd w:val="0"/>
        <w:spacing w:line="240" w:lineRule="auto"/>
        <w:jc w:val="both"/>
        <w:rPr>
          <w:rFonts w:cs="Arial"/>
          <w:sz w:val="24"/>
          <w:szCs w:val="24"/>
          <w:lang w:eastAsia="en-US"/>
        </w:rPr>
      </w:pPr>
    </w:p>
    <w:p w14:paraId="39EA557D"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6DDE72BA" w14:textId="77777777" w:rsidR="000B773E"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09E42D01"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119F3457" w14:textId="77777777" w:rsidR="0011067C" w:rsidRDefault="0011067C" w:rsidP="00614228">
      <w:pPr>
        <w:autoSpaceDE w:val="0"/>
        <w:autoSpaceDN w:val="0"/>
        <w:adjustRightInd w:val="0"/>
        <w:spacing w:line="240" w:lineRule="auto"/>
        <w:jc w:val="both"/>
        <w:rPr>
          <w:rFonts w:cs="Arial"/>
          <w:b/>
          <w:iCs/>
          <w:sz w:val="28"/>
          <w:szCs w:val="24"/>
          <w:lang w:eastAsia="en-US"/>
        </w:rPr>
      </w:pPr>
      <w:r w:rsidRPr="00AB5A93">
        <w:rPr>
          <w:rFonts w:cs="Arial"/>
          <w:b/>
          <w:iCs/>
          <w:sz w:val="28"/>
          <w:szCs w:val="24"/>
          <w:lang w:eastAsia="en-US"/>
        </w:rPr>
        <w:lastRenderedPageBreak/>
        <w:t xml:space="preserve">Scenario </w:t>
      </w:r>
      <w:r w:rsidR="000B773E">
        <w:rPr>
          <w:rFonts w:cs="Arial"/>
          <w:b/>
          <w:iCs/>
          <w:sz w:val="28"/>
          <w:szCs w:val="24"/>
          <w:lang w:eastAsia="en-US"/>
        </w:rPr>
        <w:t>5</w:t>
      </w:r>
      <w:r w:rsidRPr="00AB5A93">
        <w:rPr>
          <w:rFonts w:cs="Arial"/>
          <w:b/>
          <w:iCs/>
          <w:sz w:val="28"/>
          <w:szCs w:val="24"/>
          <w:lang w:eastAsia="en-US"/>
        </w:rPr>
        <w:t xml:space="preserve"> - Secondary exposure of a toddler transient mouthing of block bait</w:t>
      </w:r>
    </w:p>
    <w:p w14:paraId="23A7B131"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4B2C75DB" w14:textId="77777777" w:rsidTr="00B9671E">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345787E" w14:textId="77777777" w:rsidR="00D911CF" w:rsidRPr="00365AB2" w:rsidRDefault="00D911CF" w:rsidP="00733299">
            <w:pPr>
              <w:pStyle w:val="THESISTEXT"/>
              <w:jc w:val="left"/>
              <w:rPr>
                <w:rFonts w:ascii="Arial" w:hAnsi="Arial" w:cs="Arial"/>
                <w:b/>
                <w:sz w:val="20"/>
              </w:rPr>
            </w:pPr>
            <w:r w:rsidRPr="00365AB2">
              <w:rPr>
                <w:rFonts w:ascii="Arial" w:hAnsi="Arial" w:cs="Arial"/>
                <w:b/>
                <w:sz w:val="20"/>
              </w:rPr>
              <w:t xml:space="preserve">Description of Scenario </w:t>
            </w:r>
            <w:r w:rsidR="00733299">
              <w:rPr>
                <w:rFonts w:ascii="Arial" w:hAnsi="Arial" w:cs="Arial"/>
                <w:b/>
                <w:sz w:val="20"/>
              </w:rPr>
              <w:t>5</w:t>
            </w:r>
          </w:p>
        </w:tc>
      </w:tr>
      <w:tr w:rsidR="00D911CF" w:rsidRPr="00365AB2" w14:paraId="6433242D" w14:textId="77777777" w:rsidTr="00B9671E">
        <w:trPr>
          <w:trHeight w:val="1572"/>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3B2249C"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4BB2C92A" w14:textId="77777777" w:rsidTr="00673009">
        <w:trPr>
          <w:trHeight w:val="369"/>
        </w:trPr>
        <w:tc>
          <w:tcPr>
            <w:tcW w:w="2518" w:type="dxa"/>
            <w:vMerge w:val="restart"/>
            <w:vAlign w:val="center"/>
          </w:tcPr>
          <w:p w14:paraId="18FFB25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24693482"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7310199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26AA2172" w14:textId="77777777" w:rsidTr="00673009">
        <w:trPr>
          <w:trHeight w:val="417"/>
        </w:trPr>
        <w:tc>
          <w:tcPr>
            <w:tcW w:w="2518" w:type="dxa"/>
            <w:vMerge/>
            <w:vAlign w:val="center"/>
          </w:tcPr>
          <w:p w14:paraId="24DC2E4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2DE8CB8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6D4396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49EB2C3A" w14:textId="77777777" w:rsidTr="00673009">
        <w:trPr>
          <w:trHeight w:val="422"/>
        </w:trPr>
        <w:tc>
          <w:tcPr>
            <w:tcW w:w="2518" w:type="dxa"/>
            <w:vMerge/>
            <w:vAlign w:val="center"/>
          </w:tcPr>
          <w:p w14:paraId="67D1D8C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875ECE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F0E7D5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7A45D519" w14:textId="77777777" w:rsidTr="00673009">
        <w:trPr>
          <w:trHeight w:val="414"/>
        </w:trPr>
        <w:tc>
          <w:tcPr>
            <w:tcW w:w="2518" w:type="dxa"/>
            <w:vMerge/>
            <w:vAlign w:val="center"/>
          </w:tcPr>
          <w:p w14:paraId="5E0C7AB2"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FCBDF6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6B4612A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B030D7">
              <w:rPr>
                <w:rFonts w:cs="Arial"/>
                <w:lang w:eastAsia="en-US"/>
              </w:rPr>
              <w:t>2</w:t>
            </w:r>
            <w:r w:rsidRPr="00365AB2">
              <w:rPr>
                <w:rFonts w:cs="Arial"/>
                <w:lang w:eastAsia="en-US"/>
              </w:rPr>
              <w:t>5%</w:t>
            </w:r>
          </w:p>
        </w:tc>
      </w:tr>
      <w:tr w:rsidR="00D911CF" w:rsidRPr="00365AB2" w14:paraId="5AB0C525" w14:textId="77777777" w:rsidTr="00673009">
        <w:trPr>
          <w:trHeight w:val="421"/>
        </w:trPr>
        <w:tc>
          <w:tcPr>
            <w:tcW w:w="2518" w:type="dxa"/>
            <w:vMerge/>
            <w:vAlign w:val="center"/>
          </w:tcPr>
          <w:p w14:paraId="640D10D9"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44C3CE8"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5BC97595"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05F1F465" w14:textId="77777777" w:rsidTr="00673009">
        <w:trPr>
          <w:trHeight w:val="413"/>
        </w:trPr>
        <w:tc>
          <w:tcPr>
            <w:tcW w:w="2518" w:type="dxa"/>
            <w:vMerge/>
            <w:vAlign w:val="center"/>
          </w:tcPr>
          <w:p w14:paraId="4A880B7C"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02D753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4AF72276"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126BC28E" w14:textId="77777777" w:rsidTr="00673009">
        <w:trPr>
          <w:trHeight w:val="752"/>
        </w:trPr>
        <w:tc>
          <w:tcPr>
            <w:tcW w:w="2518" w:type="dxa"/>
            <w:vAlign w:val="center"/>
          </w:tcPr>
          <w:p w14:paraId="2E396CE8"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6C13CC2E"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4E8D00FD" w14:textId="77777777" w:rsidR="00365AB2" w:rsidRPr="00365AB2" w:rsidRDefault="00365AB2" w:rsidP="00365AB2">
            <w:pPr>
              <w:rPr>
                <w:rFonts w:cs="Arial"/>
                <w:lang w:eastAsia="en-US"/>
              </w:rPr>
            </w:pPr>
            <w:r w:rsidRPr="00365AB2">
              <w:rPr>
                <w:rFonts w:cs="Arial"/>
              </w:rPr>
              <w:t>10 mg</w:t>
            </w:r>
          </w:p>
        </w:tc>
      </w:tr>
    </w:tbl>
    <w:p w14:paraId="4B13707E"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43CF6060" w14:textId="77777777" w:rsidR="00365AB2" w:rsidRPr="006C04CB" w:rsidRDefault="00365AB2"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 xml:space="preserve">Calculations for Scenario </w:t>
      </w:r>
      <w:r w:rsidR="000B773E">
        <w:rPr>
          <w:rFonts w:cs="Arial"/>
          <w:sz w:val="24"/>
          <w:szCs w:val="24"/>
          <w:u w:val="single"/>
          <w:lang w:eastAsia="en-US"/>
        </w:rPr>
        <w:t>5</w:t>
      </w:r>
    </w:p>
    <w:p w14:paraId="05B10B1C"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54FCFF40" w14:textId="77777777" w:rsidTr="00673009">
        <w:trPr>
          <w:trHeight w:val="432"/>
        </w:trPr>
        <w:tc>
          <w:tcPr>
            <w:tcW w:w="13493" w:type="dxa"/>
            <w:gridSpan w:val="5"/>
            <w:vAlign w:val="center"/>
          </w:tcPr>
          <w:p w14:paraId="7403E88B"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w:t>
            </w:r>
            <w:r>
              <w:rPr>
                <w:rFonts w:cs="Arial"/>
                <w:b/>
                <w:lang w:eastAsia="en-US"/>
              </w:rPr>
              <w:t>to the general public</w:t>
            </w:r>
          </w:p>
        </w:tc>
      </w:tr>
      <w:tr w:rsidR="00365AB2" w:rsidRPr="00614228" w14:paraId="4ACCCEE9" w14:textId="77777777" w:rsidTr="00673009">
        <w:trPr>
          <w:trHeight w:val="694"/>
        </w:trPr>
        <w:tc>
          <w:tcPr>
            <w:tcW w:w="2698" w:type="dxa"/>
            <w:vAlign w:val="center"/>
          </w:tcPr>
          <w:p w14:paraId="08D923AE"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D3A6D22"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15795731"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B12C239"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49B1F33A"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383515" w14:paraId="632FD1D2" w14:textId="77777777" w:rsidTr="00673009">
        <w:trPr>
          <w:trHeight w:val="561"/>
        </w:trPr>
        <w:tc>
          <w:tcPr>
            <w:tcW w:w="2698" w:type="dxa"/>
            <w:vAlign w:val="center"/>
          </w:tcPr>
          <w:p w14:paraId="2E2AAE7E"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t>1</w:t>
            </w:r>
          </w:p>
        </w:tc>
        <w:tc>
          <w:tcPr>
            <w:tcW w:w="2698" w:type="dxa"/>
            <w:vAlign w:val="center"/>
          </w:tcPr>
          <w:p w14:paraId="3674D631"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B49D50A"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1A7EC62A"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1.2</w:t>
            </w:r>
            <w:r w:rsidR="00341E24" w:rsidRPr="00383515">
              <w:rPr>
                <w:rFonts w:cs="Arial"/>
                <w:lang w:eastAsia="en-US"/>
              </w:rPr>
              <w:t>5 x 10</w:t>
            </w:r>
            <w:r w:rsidR="00341E24" w:rsidRPr="00383515">
              <w:rPr>
                <w:rFonts w:cs="Arial"/>
                <w:vertAlign w:val="superscript"/>
                <w:lang w:eastAsia="en-US"/>
              </w:rPr>
              <w:t xml:space="preserve">-2 </w:t>
            </w:r>
          </w:p>
        </w:tc>
        <w:tc>
          <w:tcPr>
            <w:tcW w:w="2699" w:type="dxa"/>
            <w:vAlign w:val="center"/>
          </w:tcPr>
          <w:p w14:paraId="0C84F175"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1.2</w:t>
            </w:r>
            <w:r w:rsidR="00341E24" w:rsidRPr="00383515">
              <w:rPr>
                <w:rFonts w:cs="Arial"/>
                <w:lang w:eastAsia="en-US"/>
              </w:rPr>
              <w:t>5 x 10</w:t>
            </w:r>
            <w:r w:rsidR="00341E24" w:rsidRPr="00383515">
              <w:rPr>
                <w:rFonts w:cs="Arial"/>
                <w:vertAlign w:val="superscript"/>
                <w:lang w:eastAsia="en-US"/>
              </w:rPr>
              <w:t xml:space="preserve">-2 </w:t>
            </w:r>
          </w:p>
        </w:tc>
      </w:tr>
      <w:tr w:rsidR="00341E24" w:rsidRPr="00383515" w14:paraId="58C12AFB" w14:textId="77777777" w:rsidTr="00673009">
        <w:trPr>
          <w:trHeight w:val="569"/>
        </w:trPr>
        <w:tc>
          <w:tcPr>
            <w:tcW w:w="2698" w:type="dxa"/>
            <w:vAlign w:val="center"/>
          </w:tcPr>
          <w:p w14:paraId="3C914798"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lastRenderedPageBreak/>
              <w:t>2</w:t>
            </w:r>
          </w:p>
        </w:tc>
        <w:tc>
          <w:tcPr>
            <w:tcW w:w="2698" w:type="dxa"/>
            <w:vAlign w:val="center"/>
          </w:tcPr>
          <w:p w14:paraId="2C74780C"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B2E386F"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737A629"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-5</w:t>
            </w:r>
          </w:p>
        </w:tc>
        <w:tc>
          <w:tcPr>
            <w:tcW w:w="2699" w:type="dxa"/>
            <w:vAlign w:val="center"/>
          </w:tcPr>
          <w:p w14:paraId="7CEE3055"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-5</w:t>
            </w:r>
          </w:p>
        </w:tc>
      </w:tr>
    </w:tbl>
    <w:p w14:paraId="059AD400"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1FC3BE4C"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33682939"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3E0251B7"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7A05A36E"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55BBDE1"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6B903195"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15CB20F6"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2CBC2C59"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9FE27E6"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364D8D07"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82823A7" w14:textId="77777777" w:rsidR="003B77C6" w:rsidRPr="00614228" w:rsidRDefault="003B77C6" w:rsidP="00EB770C">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sidR="00821F10">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sidR="00821F10">
        <w:rPr>
          <w:rFonts w:cs="Arial"/>
          <w:sz w:val="24"/>
          <w:szCs w:val="24"/>
          <w:lang w:eastAsia="en-US"/>
        </w:rPr>
        <w:t xml:space="preserve">.g. </w:t>
      </w:r>
      <w:r w:rsidR="00821F10" w:rsidRPr="00B87EB5">
        <w:rPr>
          <w:rFonts w:cs="Arial"/>
          <w:sz w:val="24"/>
          <w:szCs w:val="24"/>
          <w:lang w:eastAsia="en-US"/>
        </w:rPr>
        <w:t>Directive 98/24/EC</w:t>
      </w:r>
      <w:r w:rsidR="00341E24" w:rsidRPr="00B87EB5">
        <w:rPr>
          <w:rStyle w:val="Odwoanieprzypisudolnego"/>
          <w:rFonts w:cs="Arial"/>
          <w:szCs w:val="24"/>
          <w:lang w:eastAsia="en-US"/>
        </w:rPr>
        <w:footnoteReference w:id="11"/>
      </w:r>
      <w:r w:rsidR="00821F10" w:rsidRPr="00B87EB5">
        <w:rPr>
          <w:rFonts w:cs="Arial"/>
          <w:sz w:val="24"/>
          <w:szCs w:val="24"/>
          <w:lang w:eastAsia="en-US"/>
        </w:rPr>
        <w:t>)</w:t>
      </w:r>
      <w:r w:rsidR="00B87EB5">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sidR="00821F10">
        <w:rPr>
          <w:rFonts w:cs="Arial"/>
          <w:sz w:val="24"/>
          <w:szCs w:val="24"/>
          <w:lang w:eastAsia="en-US"/>
        </w:rPr>
        <w:t xml:space="preserve">eting TMI06), </w:t>
      </w:r>
      <w:r w:rsidR="00821F10" w:rsidRPr="008D27CE">
        <w:rPr>
          <w:rFonts w:cs="Arial"/>
          <w:sz w:val="24"/>
          <w:szCs w:val="24"/>
          <w:lang w:eastAsia="en-US"/>
        </w:rPr>
        <w:t xml:space="preserve">the </w:t>
      </w:r>
      <w:r w:rsidR="00341E24" w:rsidRPr="008D27CE">
        <w:rPr>
          <w:rFonts w:cs="Arial"/>
          <w:sz w:val="24"/>
          <w:szCs w:val="24"/>
          <w:lang w:eastAsia="en-US"/>
        </w:rPr>
        <w:t>PL</w:t>
      </w:r>
      <w:r w:rsidR="00821F10" w:rsidRPr="008D27CE">
        <w:rPr>
          <w:rFonts w:cs="Arial"/>
          <w:sz w:val="24"/>
          <w:szCs w:val="24"/>
          <w:lang w:eastAsia="en-US"/>
        </w:rPr>
        <w:t xml:space="preserve"> CA has</w:t>
      </w:r>
      <w:r w:rsidR="00821F10">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16EC9CE8"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0E4C1E97"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193E4413"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76"/>
        <w:gridCol w:w="4370"/>
        <w:gridCol w:w="3373"/>
        <w:gridCol w:w="3374"/>
      </w:tblGrid>
      <w:tr w:rsidR="0091106F" w:rsidRPr="00614228" w14:paraId="46EDE066" w14:textId="77777777" w:rsidTr="009C2047">
        <w:trPr>
          <w:trHeight w:val="502"/>
        </w:trPr>
        <w:tc>
          <w:tcPr>
            <w:tcW w:w="13493" w:type="dxa"/>
            <w:gridSpan w:val="4"/>
            <w:vAlign w:val="center"/>
          </w:tcPr>
          <w:p w14:paraId="04C64FBE" w14:textId="77777777" w:rsidR="0091106F" w:rsidRPr="009C2047" w:rsidRDefault="0091106F" w:rsidP="009C2047">
            <w:pPr>
              <w:autoSpaceDE w:val="0"/>
              <w:autoSpaceDN w:val="0"/>
              <w:adjustRightInd w:val="0"/>
              <w:spacing w:line="240" w:lineRule="auto"/>
              <w:rPr>
                <w:rFonts w:cs="Arial"/>
                <w:b/>
                <w:lang w:eastAsia="en-US"/>
              </w:rPr>
            </w:pPr>
            <w:r w:rsidRPr="009C2047">
              <w:rPr>
                <w:rFonts w:cs="Arial"/>
                <w:b/>
                <w:lang w:eastAsia="en-US"/>
              </w:rPr>
              <w:t>Scenarios and values to be used in risk assessment of brodifacoum</w:t>
            </w:r>
          </w:p>
        </w:tc>
      </w:tr>
      <w:tr w:rsidR="0091106F" w:rsidRPr="00614228" w14:paraId="05810176" w14:textId="77777777" w:rsidTr="009C2047">
        <w:tc>
          <w:tcPr>
            <w:tcW w:w="2376" w:type="dxa"/>
            <w:vAlign w:val="center"/>
          </w:tcPr>
          <w:p w14:paraId="2EC6819F"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370" w:type="dxa"/>
            <w:vAlign w:val="center"/>
          </w:tcPr>
          <w:p w14:paraId="10677F11"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3373" w:type="dxa"/>
            <w:vAlign w:val="center"/>
          </w:tcPr>
          <w:p w14:paraId="6D825B88"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Tier/PPE</w:t>
            </w:r>
          </w:p>
        </w:tc>
        <w:tc>
          <w:tcPr>
            <w:tcW w:w="3374" w:type="dxa"/>
            <w:vAlign w:val="center"/>
          </w:tcPr>
          <w:p w14:paraId="3CFE5EA0" w14:textId="77777777" w:rsidR="0091106F" w:rsidRPr="009C2047" w:rsidRDefault="009C2047" w:rsidP="009C2047">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B3009D" w:rsidRPr="00614228" w14:paraId="1228E552" w14:textId="77777777" w:rsidTr="009C2047">
        <w:trPr>
          <w:trHeight w:val="412"/>
        </w:trPr>
        <w:tc>
          <w:tcPr>
            <w:tcW w:w="2376" w:type="dxa"/>
            <w:vMerge w:val="restart"/>
            <w:vAlign w:val="center"/>
          </w:tcPr>
          <w:p w14:paraId="4121BD78" w14:textId="77777777" w:rsidR="00B3009D" w:rsidRPr="009C2047" w:rsidRDefault="00B3009D" w:rsidP="004A16C1">
            <w:pPr>
              <w:autoSpaceDE w:val="0"/>
              <w:autoSpaceDN w:val="0"/>
              <w:adjustRightInd w:val="0"/>
              <w:spacing w:line="240" w:lineRule="auto"/>
              <w:jc w:val="center"/>
              <w:rPr>
                <w:rFonts w:cs="Arial"/>
                <w:lang w:eastAsia="en-US"/>
              </w:rPr>
            </w:pPr>
            <w:r w:rsidRPr="009C2047">
              <w:rPr>
                <w:rFonts w:cs="Arial"/>
                <w:lang w:eastAsia="en-US"/>
              </w:rPr>
              <w:t>1.</w:t>
            </w:r>
          </w:p>
        </w:tc>
        <w:tc>
          <w:tcPr>
            <w:tcW w:w="4370" w:type="dxa"/>
            <w:vMerge w:val="restart"/>
            <w:vAlign w:val="center"/>
          </w:tcPr>
          <w:p w14:paraId="466E87E0" w14:textId="77777777" w:rsidR="00B3009D" w:rsidRPr="009C2047" w:rsidRDefault="00B3009D" w:rsidP="00B3009D">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3373" w:type="dxa"/>
            <w:vAlign w:val="center"/>
          </w:tcPr>
          <w:p w14:paraId="195F69B4" w14:textId="77777777" w:rsidR="00B3009D" w:rsidRPr="009C2047" w:rsidRDefault="00B3009D" w:rsidP="00F26F7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7C66E33F" w14:textId="77777777" w:rsidR="00B3009D" w:rsidRPr="009C2047" w:rsidRDefault="00C71BB0" w:rsidP="00027138">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r>
      <w:tr w:rsidR="00B3009D" w:rsidRPr="00614228" w14:paraId="64CA995E" w14:textId="77777777" w:rsidTr="009C2047">
        <w:trPr>
          <w:trHeight w:val="411"/>
        </w:trPr>
        <w:tc>
          <w:tcPr>
            <w:tcW w:w="2376" w:type="dxa"/>
            <w:vMerge/>
            <w:vAlign w:val="center"/>
          </w:tcPr>
          <w:p w14:paraId="45F230F6" w14:textId="77777777" w:rsidR="00B3009D" w:rsidRPr="009C2047" w:rsidRDefault="00B3009D" w:rsidP="004A16C1">
            <w:pPr>
              <w:autoSpaceDE w:val="0"/>
              <w:autoSpaceDN w:val="0"/>
              <w:adjustRightInd w:val="0"/>
              <w:spacing w:line="240" w:lineRule="auto"/>
              <w:jc w:val="center"/>
              <w:rPr>
                <w:rFonts w:cs="Arial"/>
                <w:lang w:eastAsia="en-US"/>
              </w:rPr>
            </w:pPr>
          </w:p>
        </w:tc>
        <w:tc>
          <w:tcPr>
            <w:tcW w:w="4370" w:type="dxa"/>
            <w:vMerge/>
            <w:vAlign w:val="center"/>
          </w:tcPr>
          <w:p w14:paraId="774D33B7" w14:textId="77777777" w:rsidR="00B3009D" w:rsidRPr="009C2047" w:rsidRDefault="00B3009D" w:rsidP="00F26F77">
            <w:pPr>
              <w:autoSpaceDE w:val="0"/>
              <w:autoSpaceDN w:val="0"/>
              <w:adjustRightInd w:val="0"/>
              <w:spacing w:line="240" w:lineRule="auto"/>
              <w:rPr>
                <w:rFonts w:cs="Arial"/>
                <w:lang w:eastAsia="en-US"/>
              </w:rPr>
            </w:pPr>
          </w:p>
        </w:tc>
        <w:tc>
          <w:tcPr>
            <w:tcW w:w="3373" w:type="dxa"/>
            <w:vAlign w:val="center"/>
          </w:tcPr>
          <w:p w14:paraId="67C5F854" w14:textId="77777777" w:rsidR="00B3009D" w:rsidRPr="009C2047" w:rsidRDefault="00B3009D" w:rsidP="00F26F77">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3374" w:type="dxa"/>
            <w:vAlign w:val="center"/>
          </w:tcPr>
          <w:p w14:paraId="30D48A4E" w14:textId="77777777" w:rsidR="00B3009D" w:rsidRPr="009C2047" w:rsidRDefault="00C71BB0" w:rsidP="00027138">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r>
      <w:tr w:rsidR="00C71BB0" w:rsidRPr="00614228" w14:paraId="7AC0CD25" w14:textId="77777777" w:rsidTr="009C2047">
        <w:trPr>
          <w:trHeight w:val="496"/>
        </w:trPr>
        <w:tc>
          <w:tcPr>
            <w:tcW w:w="2376" w:type="dxa"/>
            <w:vMerge w:val="restart"/>
            <w:vAlign w:val="center"/>
          </w:tcPr>
          <w:p w14:paraId="4B6A8C7B" w14:textId="77777777" w:rsidR="00C71BB0" w:rsidRPr="009C2047" w:rsidRDefault="00C71BB0" w:rsidP="004A16C1">
            <w:pPr>
              <w:autoSpaceDE w:val="0"/>
              <w:autoSpaceDN w:val="0"/>
              <w:adjustRightInd w:val="0"/>
              <w:spacing w:line="240" w:lineRule="auto"/>
              <w:jc w:val="center"/>
              <w:rPr>
                <w:rFonts w:cs="Arial"/>
                <w:lang w:eastAsia="en-US"/>
              </w:rPr>
            </w:pPr>
            <w:r w:rsidRPr="009C2047">
              <w:rPr>
                <w:rFonts w:cs="Arial"/>
                <w:lang w:eastAsia="en-US"/>
              </w:rPr>
              <w:lastRenderedPageBreak/>
              <w:t>2.</w:t>
            </w:r>
          </w:p>
        </w:tc>
        <w:tc>
          <w:tcPr>
            <w:tcW w:w="4370" w:type="dxa"/>
            <w:vMerge w:val="restart"/>
            <w:vAlign w:val="center"/>
          </w:tcPr>
          <w:p w14:paraId="519C22A6" w14:textId="77777777" w:rsidR="00C71BB0" w:rsidRPr="00571B12" w:rsidRDefault="00C71BB0" w:rsidP="00B3009D">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3373" w:type="dxa"/>
            <w:vAlign w:val="center"/>
          </w:tcPr>
          <w:p w14:paraId="6DEA1D95" w14:textId="77777777" w:rsidR="00C71BB0" w:rsidRPr="009C2047" w:rsidRDefault="00C71BB0" w:rsidP="00F26F7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497DD0D1" w14:textId="77777777" w:rsidR="00C71BB0" w:rsidRPr="00C9366E" w:rsidRDefault="00C71BB0" w:rsidP="00C71BB0">
            <w:pPr>
              <w:autoSpaceDE w:val="0"/>
              <w:autoSpaceDN w:val="0"/>
              <w:adjustRightInd w:val="0"/>
              <w:spacing w:line="240" w:lineRule="auto"/>
              <w:jc w:val="center"/>
              <w:rPr>
                <w:rFonts w:cs="Arial"/>
                <w:lang w:eastAsia="en-US"/>
              </w:rPr>
            </w:pPr>
            <w:r>
              <w:rPr>
                <w:rFonts w:cs="Arial"/>
                <w:lang w:eastAsia="en-US"/>
              </w:rPr>
              <w:t>1.67</w:t>
            </w:r>
            <w:r w:rsidRPr="00C9366E">
              <w:rPr>
                <w:rFonts w:cs="Arial"/>
                <w:lang w:eastAsia="en-US"/>
              </w:rPr>
              <w:t xml:space="preserve"> x 10</w:t>
            </w:r>
            <w:r w:rsidRPr="00C9366E">
              <w:rPr>
                <w:rFonts w:cs="Arial"/>
                <w:vertAlign w:val="superscript"/>
                <w:lang w:eastAsia="en-US"/>
              </w:rPr>
              <w:t>-8</w:t>
            </w:r>
          </w:p>
        </w:tc>
      </w:tr>
      <w:tr w:rsidR="00C71BB0" w:rsidRPr="00614228" w14:paraId="122AFC29" w14:textId="77777777" w:rsidTr="009C2047">
        <w:trPr>
          <w:trHeight w:val="495"/>
        </w:trPr>
        <w:tc>
          <w:tcPr>
            <w:tcW w:w="2376" w:type="dxa"/>
            <w:vMerge/>
            <w:vAlign w:val="center"/>
          </w:tcPr>
          <w:p w14:paraId="518B01DF" w14:textId="77777777" w:rsidR="00C71BB0" w:rsidRPr="009C2047" w:rsidRDefault="00C71BB0" w:rsidP="004A16C1">
            <w:pPr>
              <w:autoSpaceDE w:val="0"/>
              <w:autoSpaceDN w:val="0"/>
              <w:adjustRightInd w:val="0"/>
              <w:spacing w:line="240" w:lineRule="auto"/>
              <w:jc w:val="center"/>
              <w:rPr>
                <w:rFonts w:cs="Arial"/>
                <w:lang w:eastAsia="en-US"/>
              </w:rPr>
            </w:pPr>
          </w:p>
        </w:tc>
        <w:tc>
          <w:tcPr>
            <w:tcW w:w="4370" w:type="dxa"/>
            <w:vMerge/>
            <w:vAlign w:val="center"/>
          </w:tcPr>
          <w:p w14:paraId="5CD3A48C" w14:textId="77777777" w:rsidR="00C71BB0" w:rsidRPr="009C2047" w:rsidRDefault="00C71BB0" w:rsidP="00F26F77">
            <w:pPr>
              <w:autoSpaceDE w:val="0"/>
              <w:autoSpaceDN w:val="0"/>
              <w:adjustRightInd w:val="0"/>
              <w:spacing w:line="240" w:lineRule="auto"/>
              <w:rPr>
                <w:rFonts w:cs="Arial"/>
                <w:lang w:eastAsia="en-US"/>
              </w:rPr>
            </w:pPr>
          </w:p>
        </w:tc>
        <w:tc>
          <w:tcPr>
            <w:tcW w:w="3373" w:type="dxa"/>
            <w:vAlign w:val="center"/>
          </w:tcPr>
          <w:p w14:paraId="3E5C7536" w14:textId="77777777" w:rsidR="00C71BB0" w:rsidRPr="009C2047" w:rsidRDefault="00C71BB0" w:rsidP="00F26F77">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3374" w:type="dxa"/>
            <w:vAlign w:val="center"/>
          </w:tcPr>
          <w:p w14:paraId="7C097719" w14:textId="77777777" w:rsidR="00C71BB0" w:rsidRPr="00C9366E" w:rsidRDefault="00C71BB0" w:rsidP="00C71BB0">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r>
      <w:tr w:rsidR="00C71BB0" w:rsidRPr="00614228" w14:paraId="778DCF3F" w14:textId="77777777" w:rsidTr="00B3009D">
        <w:trPr>
          <w:trHeight w:val="665"/>
        </w:trPr>
        <w:tc>
          <w:tcPr>
            <w:tcW w:w="2376" w:type="dxa"/>
            <w:vAlign w:val="center"/>
          </w:tcPr>
          <w:p w14:paraId="161870F6" w14:textId="77777777" w:rsidR="00C71BB0" w:rsidRPr="009C2047" w:rsidRDefault="00C71BB0" w:rsidP="004A16C1">
            <w:pPr>
              <w:pStyle w:val="Akapitzlist"/>
              <w:autoSpaceDE w:val="0"/>
              <w:autoSpaceDN w:val="0"/>
              <w:adjustRightInd w:val="0"/>
              <w:spacing w:line="240" w:lineRule="auto"/>
              <w:ind w:left="0"/>
              <w:jc w:val="center"/>
              <w:rPr>
                <w:rFonts w:cs="Arial"/>
                <w:lang w:eastAsia="en-US"/>
              </w:rPr>
            </w:pPr>
            <w:r>
              <w:rPr>
                <w:rFonts w:cs="Arial"/>
                <w:lang w:eastAsia="en-US"/>
              </w:rPr>
              <w:t>3.</w:t>
            </w:r>
          </w:p>
        </w:tc>
        <w:tc>
          <w:tcPr>
            <w:tcW w:w="4370" w:type="dxa"/>
            <w:vAlign w:val="center"/>
          </w:tcPr>
          <w:p w14:paraId="42B24C75" w14:textId="77777777" w:rsidR="00C71BB0" w:rsidRPr="009C2047" w:rsidRDefault="00C71BB0" w:rsidP="00B3009D">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3373" w:type="dxa"/>
            <w:vAlign w:val="center"/>
          </w:tcPr>
          <w:p w14:paraId="4D2BFC18" w14:textId="77777777" w:rsidR="00C71BB0" w:rsidRPr="009C2047" w:rsidRDefault="00C71BB0" w:rsidP="009C204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2B730B86" w14:textId="77777777" w:rsidR="00C71BB0" w:rsidRPr="009C2047" w:rsidRDefault="00C71BB0" w:rsidP="00027138">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r>
      <w:tr w:rsidR="00C71BB0" w:rsidRPr="00614228" w14:paraId="40CB8F56" w14:textId="77777777" w:rsidTr="0032329A">
        <w:trPr>
          <w:trHeight w:val="561"/>
        </w:trPr>
        <w:tc>
          <w:tcPr>
            <w:tcW w:w="2376" w:type="dxa"/>
            <w:vAlign w:val="center"/>
          </w:tcPr>
          <w:p w14:paraId="16548D3D" w14:textId="77777777" w:rsidR="00C71BB0" w:rsidRPr="00B3009D" w:rsidRDefault="00C71BB0" w:rsidP="00B3009D">
            <w:pPr>
              <w:autoSpaceDE w:val="0"/>
              <w:autoSpaceDN w:val="0"/>
              <w:adjustRightInd w:val="0"/>
              <w:spacing w:line="240" w:lineRule="auto"/>
              <w:jc w:val="center"/>
              <w:rPr>
                <w:rFonts w:cs="Arial"/>
                <w:lang w:eastAsia="en-US"/>
              </w:rPr>
            </w:pPr>
            <w:r>
              <w:rPr>
                <w:rFonts w:cs="Arial"/>
                <w:lang w:eastAsia="en-US"/>
              </w:rPr>
              <w:t>4.</w:t>
            </w:r>
          </w:p>
        </w:tc>
        <w:tc>
          <w:tcPr>
            <w:tcW w:w="4370" w:type="dxa"/>
            <w:vAlign w:val="center"/>
          </w:tcPr>
          <w:p w14:paraId="44BB1F9F" w14:textId="77777777" w:rsidR="00C71BB0" w:rsidRPr="00BC37D6" w:rsidRDefault="00C71BB0" w:rsidP="00C71BB0">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3373" w:type="dxa"/>
            <w:vAlign w:val="center"/>
          </w:tcPr>
          <w:p w14:paraId="59B8F505" w14:textId="77777777" w:rsidR="00C71BB0" w:rsidRPr="009C2047" w:rsidRDefault="00C71BB0" w:rsidP="009C204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279CADFD" w14:textId="77777777" w:rsidR="00C71BB0" w:rsidRPr="009C2047" w:rsidRDefault="00C71BB0" w:rsidP="00027138">
            <w:pPr>
              <w:autoSpaceDE w:val="0"/>
              <w:autoSpaceDN w:val="0"/>
              <w:adjustRightInd w:val="0"/>
              <w:spacing w:line="240" w:lineRule="auto"/>
              <w:jc w:val="center"/>
              <w:rPr>
                <w:rFonts w:cs="Arial"/>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r>
      <w:tr w:rsidR="00B030D7" w:rsidRPr="00614228" w14:paraId="0BF84A81" w14:textId="77777777" w:rsidTr="0032329A">
        <w:trPr>
          <w:trHeight w:val="427"/>
        </w:trPr>
        <w:tc>
          <w:tcPr>
            <w:tcW w:w="2376" w:type="dxa"/>
            <w:vMerge w:val="restart"/>
            <w:vAlign w:val="center"/>
          </w:tcPr>
          <w:p w14:paraId="5C46BA92" w14:textId="77777777" w:rsidR="00B030D7" w:rsidRPr="009C2047" w:rsidRDefault="00B030D7" w:rsidP="00B3009D">
            <w:pPr>
              <w:pStyle w:val="Akapitzlist"/>
              <w:autoSpaceDE w:val="0"/>
              <w:autoSpaceDN w:val="0"/>
              <w:adjustRightInd w:val="0"/>
              <w:spacing w:line="240" w:lineRule="auto"/>
              <w:ind w:left="0"/>
              <w:jc w:val="center"/>
              <w:rPr>
                <w:rFonts w:cs="Arial"/>
                <w:lang w:eastAsia="en-US"/>
              </w:rPr>
            </w:pPr>
            <w:r>
              <w:rPr>
                <w:rFonts w:cs="Arial"/>
                <w:lang w:eastAsia="en-US"/>
              </w:rPr>
              <w:t>5.</w:t>
            </w:r>
          </w:p>
        </w:tc>
        <w:tc>
          <w:tcPr>
            <w:tcW w:w="4370" w:type="dxa"/>
            <w:vMerge w:val="restart"/>
            <w:vAlign w:val="center"/>
          </w:tcPr>
          <w:p w14:paraId="20705533" w14:textId="77777777" w:rsidR="00B030D7" w:rsidRPr="009C2047" w:rsidRDefault="00B030D7" w:rsidP="00B3009D">
            <w:pPr>
              <w:autoSpaceDE w:val="0"/>
              <w:autoSpaceDN w:val="0"/>
              <w:adjustRightInd w:val="0"/>
              <w:spacing w:line="240" w:lineRule="auto"/>
              <w:rPr>
                <w:rFonts w:cs="Arial"/>
                <w:lang w:eastAsia="en-US"/>
              </w:rPr>
            </w:pPr>
            <w:r w:rsidRPr="009C2047">
              <w:rPr>
                <w:rFonts w:cs="Arial"/>
                <w:lang w:eastAsia="en-US"/>
              </w:rPr>
              <w:t>Bystanders: toddler transient mouthing of block bait</w:t>
            </w:r>
          </w:p>
        </w:tc>
        <w:tc>
          <w:tcPr>
            <w:tcW w:w="3373" w:type="dxa"/>
            <w:vAlign w:val="center"/>
          </w:tcPr>
          <w:p w14:paraId="1081370F" w14:textId="77777777" w:rsidR="00B030D7" w:rsidRPr="009C2047" w:rsidRDefault="00B030D7" w:rsidP="00B3009D">
            <w:pPr>
              <w:autoSpaceDE w:val="0"/>
              <w:autoSpaceDN w:val="0"/>
              <w:adjustRightInd w:val="0"/>
              <w:spacing w:line="240" w:lineRule="auto"/>
              <w:rPr>
                <w:rFonts w:cs="Arial"/>
                <w:lang w:eastAsia="en-US"/>
              </w:rPr>
            </w:pPr>
            <w:r w:rsidRPr="009C2047">
              <w:rPr>
                <w:rFonts w:cs="Arial"/>
                <w:lang w:eastAsia="en-US"/>
              </w:rPr>
              <w:t>1</w:t>
            </w:r>
          </w:p>
        </w:tc>
        <w:tc>
          <w:tcPr>
            <w:tcW w:w="3374" w:type="dxa"/>
            <w:vAlign w:val="center"/>
          </w:tcPr>
          <w:p w14:paraId="4829F066" w14:textId="77777777" w:rsidR="00B030D7" w:rsidRPr="00383515" w:rsidRDefault="00B030D7" w:rsidP="00B030D7">
            <w:pPr>
              <w:autoSpaceDE w:val="0"/>
              <w:autoSpaceDN w:val="0"/>
              <w:adjustRightInd w:val="0"/>
              <w:spacing w:line="240" w:lineRule="auto"/>
              <w:jc w:val="center"/>
              <w:rPr>
                <w:rFonts w:cs="Arial"/>
                <w:lang w:eastAsia="en-US"/>
              </w:rPr>
            </w:pPr>
            <w:r>
              <w:rPr>
                <w:rFonts w:cs="Arial"/>
                <w:lang w:eastAsia="en-US"/>
              </w:rPr>
              <w:t>1.2</w:t>
            </w:r>
            <w:r w:rsidRPr="00383515">
              <w:rPr>
                <w:rFonts w:cs="Arial"/>
                <w:lang w:eastAsia="en-US"/>
              </w:rPr>
              <w:t>5 x 10</w:t>
            </w:r>
            <w:r w:rsidRPr="00383515">
              <w:rPr>
                <w:rFonts w:cs="Arial"/>
                <w:vertAlign w:val="superscript"/>
                <w:lang w:eastAsia="en-US"/>
              </w:rPr>
              <w:t xml:space="preserve">-2 </w:t>
            </w:r>
          </w:p>
        </w:tc>
      </w:tr>
      <w:tr w:rsidR="00B030D7" w:rsidRPr="00614228" w14:paraId="1F09997D" w14:textId="77777777" w:rsidTr="0032329A">
        <w:trPr>
          <w:trHeight w:val="547"/>
        </w:trPr>
        <w:tc>
          <w:tcPr>
            <w:tcW w:w="2376" w:type="dxa"/>
            <w:vMerge/>
            <w:vAlign w:val="center"/>
          </w:tcPr>
          <w:p w14:paraId="4F4EFB59" w14:textId="77777777" w:rsidR="00B030D7" w:rsidRPr="00B3009D" w:rsidRDefault="00B030D7" w:rsidP="00B3009D">
            <w:pPr>
              <w:autoSpaceDE w:val="0"/>
              <w:autoSpaceDN w:val="0"/>
              <w:adjustRightInd w:val="0"/>
              <w:spacing w:line="240" w:lineRule="auto"/>
              <w:rPr>
                <w:rFonts w:cs="Arial"/>
                <w:lang w:eastAsia="en-US"/>
              </w:rPr>
            </w:pPr>
          </w:p>
        </w:tc>
        <w:tc>
          <w:tcPr>
            <w:tcW w:w="4370" w:type="dxa"/>
            <w:vMerge/>
            <w:vAlign w:val="center"/>
          </w:tcPr>
          <w:p w14:paraId="240D5FEC" w14:textId="77777777" w:rsidR="00B030D7" w:rsidRPr="009C2047" w:rsidRDefault="00B030D7" w:rsidP="00B3009D">
            <w:pPr>
              <w:autoSpaceDE w:val="0"/>
              <w:autoSpaceDN w:val="0"/>
              <w:adjustRightInd w:val="0"/>
              <w:spacing w:line="240" w:lineRule="auto"/>
              <w:rPr>
                <w:rFonts w:cs="Arial"/>
                <w:lang w:eastAsia="en-US"/>
              </w:rPr>
            </w:pPr>
          </w:p>
        </w:tc>
        <w:tc>
          <w:tcPr>
            <w:tcW w:w="3373" w:type="dxa"/>
            <w:vAlign w:val="center"/>
          </w:tcPr>
          <w:p w14:paraId="3025AB5D" w14:textId="77777777" w:rsidR="00B030D7" w:rsidRPr="009C2047" w:rsidRDefault="00B030D7" w:rsidP="00B3009D">
            <w:pPr>
              <w:autoSpaceDE w:val="0"/>
              <w:autoSpaceDN w:val="0"/>
              <w:adjustRightInd w:val="0"/>
              <w:spacing w:line="240" w:lineRule="auto"/>
              <w:rPr>
                <w:rFonts w:cs="Arial"/>
                <w:lang w:eastAsia="en-US"/>
              </w:rPr>
            </w:pPr>
            <w:r w:rsidRPr="009C2047">
              <w:rPr>
                <w:rFonts w:cs="Arial"/>
                <w:lang w:eastAsia="en-US"/>
              </w:rPr>
              <w:t>2</w:t>
            </w:r>
          </w:p>
        </w:tc>
        <w:tc>
          <w:tcPr>
            <w:tcW w:w="3374" w:type="dxa"/>
            <w:vAlign w:val="center"/>
          </w:tcPr>
          <w:p w14:paraId="302BE554" w14:textId="77777777" w:rsidR="00B030D7" w:rsidRPr="00383515" w:rsidRDefault="00B030D7" w:rsidP="00B030D7">
            <w:pPr>
              <w:autoSpaceDE w:val="0"/>
              <w:autoSpaceDN w:val="0"/>
              <w:adjustRightInd w:val="0"/>
              <w:spacing w:line="240" w:lineRule="auto"/>
              <w:jc w:val="center"/>
              <w:rPr>
                <w:rFonts w:cs="Arial"/>
                <w:lang w:eastAsia="en-US"/>
              </w:rPr>
            </w:pPr>
            <w:r>
              <w:rPr>
                <w:rFonts w:cs="Arial"/>
                <w:lang w:eastAsia="en-US"/>
              </w:rPr>
              <w:t>2.</w:t>
            </w:r>
            <w:r w:rsidRPr="00383515">
              <w:rPr>
                <w:rFonts w:cs="Arial"/>
                <w:lang w:eastAsia="en-US"/>
              </w:rPr>
              <w:t>5 x 10</w:t>
            </w:r>
            <w:r w:rsidRPr="00383515">
              <w:rPr>
                <w:rFonts w:cs="Arial"/>
                <w:vertAlign w:val="superscript"/>
                <w:lang w:eastAsia="en-US"/>
              </w:rPr>
              <w:t>-5</w:t>
            </w:r>
          </w:p>
        </w:tc>
      </w:tr>
    </w:tbl>
    <w:p w14:paraId="4E521F4F"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3F87FDCE"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5F209516"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00045140"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40ADB913"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63A1E9EA"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55979FCE"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34DA8DF5" w14:textId="77777777" w:rsidR="00635E38"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p w14:paraId="3F84CDF7" w14:textId="77777777" w:rsidR="000779E3" w:rsidRPr="00F96B1C" w:rsidRDefault="000779E3"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2248"/>
        <w:gridCol w:w="1688"/>
        <w:gridCol w:w="3260"/>
        <w:gridCol w:w="2268"/>
        <w:gridCol w:w="2268"/>
        <w:gridCol w:w="1761"/>
      </w:tblGrid>
      <w:tr w:rsidR="00635E38" w:rsidRPr="00614228" w14:paraId="2E7C8AE6" w14:textId="77777777" w:rsidTr="00C7385A">
        <w:trPr>
          <w:trHeight w:val="592"/>
        </w:trPr>
        <w:tc>
          <w:tcPr>
            <w:tcW w:w="2248" w:type="dxa"/>
            <w:vAlign w:val="center"/>
          </w:tcPr>
          <w:p w14:paraId="64DE4E07"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1688" w:type="dxa"/>
            <w:vAlign w:val="center"/>
          </w:tcPr>
          <w:p w14:paraId="3F643F74"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3260" w:type="dxa"/>
            <w:vAlign w:val="center"/>
          </w:tcPr>
          <w:p w14:paraId="03E327FA"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68" w:type="dxa"/>
            <w:vAlign w:val="center"/>
          </w:tcPr>
          <w:p w14:paraId="3C814556"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68" w:type="dxa"/>
            <w:vAlign w:val="center"/>
          </w:tcPr>
          <w:p w14:paraId="464DD1D4"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1761" w:type="dxa"/>
            <w:vAlign w:val="center"/>
          </w:tcPr>
          <w:p w14:paraId="327786D6"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F26F77" w:rsidRPr="00614228" w14:paraId="53AE3411" w14:textId="77777777" w:rsidTr="00C7385A">
        <w:trPr>
          <w:trHeight w:val="700"/>
        </w:trPr>
        <w:tc>
          <w:tcPr>
            <w:tcW w:w="2248" w:type="dxa"/>
            <w:vMerge w:val="restart"/>
            <w:vAlign w:val="center"/>
          </w:tcPr>
          <w:p w14:paraId="7AE95425" w14:textId="77777777" w:rsidR="00F26F77" w:rsidRPr="00F96B1C" w:rsidRDefault="00F26F77" w:rsidP="00F26F77">
            <w:pPr>
              <w:autoSpaceDE w:val="0"/>
              <w:autoSpaceDN w:val="0"/>
              <w:adjustRightInd w:val="0"/>
              <w:spacing w:line="240" w:lineRule="auto"/>
              <w:rPr>
                <w:rFonts w:cs="Arial"/>
                <w:lang w:eastAsia="en-US"/>
              </w:rPr>
            </w:pPr>
            <w:r>
              <w:rPr>
                <w:rFonts w:cs="Arial"/>
                <w:lang w:eastAsia="en-US"/>
              </w:rPr>
              <w:t>Scenario 1:</w:t>
            </w:r>
            <w:r>
              <w:rPr>
                <w:rFonts w:cs="Arial"/>
                <w:lang w:eastAsia="en-US"/>
              </w:rPr>
              <w:br/>
              <w:t>L</w:t>
            </w:r>
            <w:r w:rsidRPr="00F96B1C">
              <w:rPr>
                <w:rFonts w:cs="Arial"/>
                <w:lang w:eastAsia="en-US"/>
              </w:rPr>
              <w:t>oading of block baits</w:t>
            </w:r>
          </w:p>
        </w:tc>
        <w:tc>
          <w:tcPr>
            <w:tcW w:w="1688" w:type="dxa"/>
            <w:vAlign w:val="center"/>
          </w:tcPr>
          <w:p w14:paraId="644E114A"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1 (no PPE)</w:t>
            </w:r>
          </w:p>
        </w:tc>
        <w:tc>
          <w:tcPr>
            <w:tcW w:w="3260" w:type="dxa"/>
            <w:vMerge w:val="restart"/>
            <w:vAlign w:val="center"/>
          </w:tcPr>
          <w:p w14:paraId="21FA3BD8" w14:textId="77777777" w:rsidR="00F26F77" w:rsidRPr="00B1374F" w:rsidRDefault="00B030D7" w:rsidP="00F26F77">
            <w:pPr>
              <w:autoSpaceDE w:val="0"/>
              <w:autoSpaceDN w:val="0"/>
              <w:adjustRightInd w:val="0"/>
              <w:spacing w:line="240" w:lineRule="auto"/>
              <w:jc w:val="center"/>
              <w:rPr>
                <w:rFonts w:cs="Arial"/>
                <w:lang w:eastAsia="en-US"/>
              </w:rPr>
            </w:pPr>
            <w:r>
              <w:rPr>
                <w:rFonts w:cs="Arial"/>
              </w:rPr>
              <w:t>3.</w:t>
            </w:r>
            <w:r w:rsidR="00F26F77" w:rsidRPr="00F96B1C">
              <w:rPr>
                <w:rFonts w:cs="Arial"/>
              </w:rPr>
              <w:t>3x10</w:t>
            </w:r>
            <w:r w:rsidR="00F26F77" w:rsidRPr="00F96B1C">
              <w:rPr>
                <w:rFonts w:cs="Arial"/>
                <w:vertAlign w:val="superscript"/>
              </w:rPr>
              <w:t>-6</w:t>
            </w:r>
            <w:r w:rsidR="00F26F77">
              <w:rPr>
                <w:rFonts w:cs="Arial"/>
              </w:rPr>
              <w:br/>
            </w:r>
            <w:r w:rsidR="00F26F77" w:rsidRPr="00B1374F">
              <w:rPr>
                <w:rFonts w:cs="Arial"/>
              </w:rPr>
              <w:t>based on the NOAEL for females from the reproductive 2-generation study in rat of 0.001 mg/kg bw/day</w:t>
            </w:r>
          </w:p>
        </w:tc>
        <w:tc>
          <w:tcPr>
            <w:tcW w:w="2268" w:type="dxa"/>
            <w:vAlign w:val="center"/>
          </w:tcPr>
          <w:p w14:paraId="17D69FE5" w14:textId="77777777" w:rsidR="00F26F77" w:rsidRPr="00F96B1C" w:rsidRDefault="00B030D7" w:rsidP="00F26F77">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c>
          <w:tcPr>
            <w:tcW w:w="2268" w:type="dxa"/>
            <w:vAlign w:val="center"/>
          </w:tcPr>
          <w:p w14:paraId="1FC0C02D" w14:textId="77777777" w:rsidR="00F26F77" w:rsidRPr="00F96B1C" w:rsidRDefault="00B030D7" w:rsidP="00C7385A">
            <w:pPr>
              <w:autoSpaceDE w:val="0"/>
              <w:autoSpaceDN w:val="0"/>
              <w:adjustRightInd w:val="0"/>
              <w:spacing w:line="240" w:lineRule="auto"/>
              <w:jc w:val="center"/>
              <w:rPr>
                <w:rFonts w:cs="Arial"/>
                <w:lang w:eastAsia="en-US"/>
              </w:rPr>
            </w:pPr>
            <w:r>
              <w:rPr>
                <w:rFonts w:cs="Arial"/>
                <w:lang w:eastAsia="en-US"/>
              </w:rPr>
              <w:t>27.48</w:t>
            </w:r>
            <w:r w:rsidR="00F26F77" w:rsidRPr="00F96B1C">
              <w:rPr>
                <w:rFonts w:cs="Arial"/>
                <w:lang w:eastAsia="en-US"/>
              </w:rPr>
              <w:t>%</w:t>
            </w:r>
          </w:p>
        </w:tc>
        <w:tc>
          <w:tcPr>
            <w:tcW w:w="1761" w:type="dxa"/>
            <w:vAlign w:val="center"/>
          </w:tcPr>
          <w:p w14:paraId="409949BA"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F26F77" w:rsidRPr="00614228" w14:paraId="0B8A7BA2" w14:textId="77777777" w:rsidTr="000779E3">
        <w:trPr>
          <w:trHeight w:val="754"/>
        </w:trPr>
        <w:tc>
          <w:tcPr>
            <w:tcW w:w="2248" w:type="dxa"/>
            <w:vMerge/>
            <w:vAlign w:val="center"/>
          </w:tcPr>
          <w:p w14:paraId="5D1065A9" w14:textId="77777777" w:rsidR="00F26F77" w:rsidRPr="00F96B1C" w:rsidRDefault="00F26F77" w:rsidP="00F26F77">
            <w:pPr>
              <w:autoSpaceDE w:val="0"/>
              <w:autoSpaceDN w:val="0"/>
              <w:adjustRightInd w:val="0"/>
              <w:spacing w:line="240" w:lineRule="auto"/>
              <w:rPr>
                <w:rFonts w:cs="Arial"/>
                <w:lang w:eastAsia="en-US"/>
              </w:rPr>
            </w:pPr>
          </w:p>
        </w:tc>
        <w:tc>
          <w:tcPr>
            <w:tcW w:w="1688" w:type="dxa"/>
            <w:vAlign w:val="center"/>
          </w:tcPr>
          <w:p w14:paraId="5918FD67"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60" w:type="dxa"/>
            <w:vMerge/>
            <w:vAlign w:val="center"/>
          </w:tcPr>
          <w:p w14:paraId="2EBE3FAC" w14:textId="77777777" w:rsidR="00F26F77" w:rsidRPr="00F96B1C" w:rsidRDefault="00F26F77" w:rsidP="00F26F77">
            <w:pPr>
              <w:autoSpaceDE w:val="0"/>
              <w:autoSpaceDN w:val="0"/>
              <w:adjustRightInd w:val="0"/>
              <w:spacing w:line="240" w:lineRule="auto"/>
              <w:jc w:val="center"/>
              <w:rPr>
                <w:rFonts w:cs="Arial"/>
                <w:lang w:eastAsia="en-US"/>
              </w:rPr>
            </w:pPr>
          </w:p>
        </w:tc>
        <w:tc>
          <w:tcPr>
            <w:tcW w:w="2268" w:type="dxa"/>
            <w:vAlign w:val="center"/>
          </w:tcPr>
          <w:p w14:paraId="539D6880" w14:textId="77777777" w:rsidR="00F26F77" w:rsidRPr="00F96B1C" w:rsidRDefault="00B030D7" w:rsidP="00F26F77">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c>
          <w:tcPr>
            <w:tcW w:w="2268" w:type="dxa"/>
            <w:vAlign w:val="center"/>
          </w:tcPr>
          <w:p w14:paraId="58BEC71F" w14:textId="77777777" w:rsidR="00F26F77" w:rsidRPr="00F96B1C" w:rsidRDefault="00B030D7" w:rsidP="00B030D7">
            <w:pPr>
              <w:autoSpaceDE w:val="0"/>
              <w:autoSpaceDN w:val="0"/>
              <w:adjustRightInd w:val="0"/>
              <w:spacing w:line="240" w:lineRule="auto"/>
              <w:jc w:val="center"/>
              <w:rPr>
                <w:rFonts w:cs="Arial"/>
                <w:lang w:eastAsia="en-US"/>
              </w:rPr>
            </w:pPr>
            <w:r>
              <w:rPr>
                <w:rFonts w:cs="Arial"/>
                <w:lang w:eastAsia="en-US"/>
              </w:rPr>
              <w:t>1</w:t>
            </w:r>
            <w:r w:rsidR="00C7385A">
              <w:rPr>
                <w:rFonts w:cs="Arial"/>
                <w:lang w:eastAsia="en-US"/>
              </w:rPr>
              <w:t>.</w:t>
            </w:r>
            <w:r>
              <w:rPr>
                <w:rFonts w:cs="Arial"/>
                <w:lang w:eastAsia="en-US"/>
              </w:rPr>
              <w:t>36</w:t>
            </w:r>
            <w:r w:rsidR="00F26F77" w:rsidRPr="00F96B1C">
              <w:rPr>
                <w:rFonts w:cs="Arial"/>
                <w:lang w:eastAsia="en-US"/>
              </w:rPr>
              <w:t>%</w:t>
            </w:r>
          </w:p>
        </w:tc>
        <w:tc>
          <w:tcPr>
            <w:tcW w:w="1761" w:type="dxa"/>
            <w:vAlign w:val="center"/>
          </w:tcPr>
          <w:p w14:paraId="29E9DB30"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B030D7" w:rsidRPr="00614228" w14:paraId="285F78AF" w14:textId="77777777" w:rsidTr="00C7385A">
        <w:trPr>
          <w:trHeight w:val="578"/>
        </w:trPr>
        <w:tc>
          <w:tcPr>
            <w:tcW w:w="2248" w:type="dxa"/>
            <w:vMerge w:val="restart"/>
            <w:vAlign w:val="center"/>
          </w:tcPr>
          <w:p w14:paraId="5AB5BC5C" w14:textId="77777777" w:rsidR="00B030D7" w:rsidRPr="00F96B1C" w:rsidRDefault="00B030D7" w:rsidP="00F26F77">
            <w:pPr>
              <w:autoSpaceDE w:val="0"/>
              <w:autoSpaceDN w:val="0"/>
              <w:adjustRightInd w:val="0"/>
              <w:spacing w:line="240" w:lineRule="auto"/>
              <w:rPr>
                <w:rFonts w:cs="Arial"/>
                <w:lang w:eastAsia="en-US"/>
              </w:rPr>
            </w:pPr>
            <w:r>
              <w:rPr>
                <w:rFonts w:cs="Arial"/>
                <w:lang w:eastAsia="en-US"/>
              </w:rPr>
              <w:lastRenderedPageBreak/>
              <w:t>Scenario 2:</w:t>
            </w:r>
            <w:r>
              <w:rPr>
                <w:rFonts w:cs="Arial"/>
                <w:lang w:eastAsia="en-US"/>
              </w:rPr>
              <w:br/>
              <w:t>C</w:t>
            </w:r>
            <w:r w:rsidRPr="00F96B1C">
              <w:rPr>
                <w:rFonts w:cs="Arial"/>
                <w:lang w:eastAsia="en-US"/>
              </w:rPr>
              <w:t>lean-up/disposal</w:t>
            </w:r>
          </w:p>
        </w:tc>
        <w:tc>
          <w:tcPr>
            <w:tcW w:w="1688" w:type="dxa"/>
            <w:vAlign w:val="center"/>
          </w:tcPr>
          <w:p w14:paraId="0907EC58" w14:textId="77777777" w:rsidR="00B030D7" w:rsidRPr="00F96B1C" w:rsidRDefault="00B030D7" w:rsidP="00F26F77">
            <w:pPr>
              <w:autoSpaceDE w:val="0"/>
              <w:autoSpaceDN w:val="0"/>
              <w:adjustRightInd w:val="0"/>
              <w:spacing w:line="240" w:lineRule="auto"/>
              <w:rPr>
                <w:rFonts w:cs="Arial"/>
                <w:lang w:eastAsia="en-US"/>
              </w:rPr>
            </w:pPr>
            <w:r w:rsidRPr="00F96B1C">
              <w:rPr>
                <w:rFonts w:cs="Arial"/>
                <w:lang w:eastAsia="en-US"/>
              </w:rPr>
              <w:t>1 (no PPE)</w:t>
            </w:r>
          </w:p>
        </w:tc>
        <w:tc>
          <w:tcPr>
            <w:tcW w:w="3260" w:type="dxa"/>
            <w:vMerge w:val="restart"/>
            <w:vAlign w:val="center"/>
          </w:tcPr>
          <w:p w14:paraId="1002940F" w14:textId="77777777" w:rsidR="00B030D7" w:rsidRPr="00B1374F" w:rsidRDefault="00B030D7" w:rsidP="00F26F77">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68" w:type="dxa"/>
            <w:vAlign w:val="center"/>
          </w:tcPr>
          <w:p w14:paraId="4DF6BDBE" w14:textId="77777777" w:rsidR="00B030D7" w:rsidRPr="00C9366E" w:rsidRDefault="00B030D7" w:rsidP="00B030D7">
            <w:pPr>
              <w:autoSpaceDE w:val="0"/>
              <w:autoSpaceDN w:val="0"/>
              <w:adjustRightInd w:val="0"/>
              <w:spacing w:line="240" w:lineRule="auto"/>
              <w:jc w:val="center"/>
              <w:rPr>
                <w:rFonts w:cs="Arial"/>
                <w:lang w:eastAsia="en-US"/>
              </w:rPr>
            </w:pPr>
            <w:r>
              <w:rPr>
                <w:rFonts w:cs="Arial"/>
                <w:lang w:eastAsia="en-US"/>
              </w:rPr>
              <w:t>1.67</w:t>
            </w:r>
            <w:r w:rsidRPr="00C9366E">
              <w:rPr>
                <w:rFonts w:cs="Arial"/>
                <w:lang w:eastAsia="en-US"/>
              </w:rPr>
              <w:t xml:space="preserve"> x 10</w:t>
            </w:r>
            <w:r w:rsidRPr="00C9366E">
              <w:rPr>
                <w:rFonts w:cs="Arial"/>
                <w:vertAlign w:val="superscript"/>
                <w:lang w:eastAsia="en-US"/>
              </w:rPr>
              <w:t>-8</w:t>
            </w:r>
          </w:p>
        </w:tc>
        <w:tc>
          <w:tcPr>
            <w:tcW w:w="2268" w:type="dxa"/>
            <w:vAlign w:val="center"/>
          </w:tcPr>
          <w:p w14:paraId="0DDA0801" w14:textId="77777777" w:rsidR="00B030D7" w:rsidRPr="00F96B1C" w:rsidRDefault="00B030D7" w:rsidP="00F26F77">
            <w:pPr>
              <w:autoSpaceDE w:val="0"/>
              <w:autoSpaceDN w:val="0"/>
              <w:adjustRightInd w:val="0"/>
              <w:spacing w:line="240" w:lineRule="auto"/>
              <w:jc w:val="center"/>
              <w:rPr>
                <w:rFonts w:cs="Arial"/>
                <w:lang w:eastAsia="en-US"/>
              </w:rPr>
            </w:pPr>
            <w:r>
              <w:rPr>
                <w:rFonts w:cs="Arial"/>
                <w:lang w:eastAsia="en-US"/>
              </w:rPr>
              <w:t>0.51</w:t>
            </w:r>
            <w:r w:rsidRPr="00F96B1C">
              <w:rPr>
                <w:rFonts w:cs="Arial"/>
                <w:lang w:eastAsia="en-US"/>
              </w:rPr>
              <w:t>%</w:t>
            </w:r>
          </w:p>
        </w:tc>
        <w:tc>
          <w:tcPr>
            <w:tcW w:w="1761" w:type="dxa"/>
            <w:vAlign w:val="center"/>
          </w:tcPr>
          <w:p w14:paraId="0071CA03" w14:textId="77777777" w:rsidR="00B030D7" w:rsidRPr="00F96B1C" w:rsidRDefault="00B030D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B030D7" w:rsidRPr="00614228" w14:paraId="73FE9E12" w14:textId="77777777" w:rsidTr="000779E3">
        <w:trPr>
          <w:trHeight w:val="830"/>
        </w:trPr>
        <w:tc>
          <w:tcPr>
            <w:tcW w:w="2248" w:type="dxa"/>
            <w:vMerge/>
            <w:vAlign w:val="center"/>
          </w:tcPr>
          <w:p w14:paraId="71A58FC3" w14:textId="77777777" w:rsidR="00B030D7" w:rsidRPr="00F96B1C" w:rsidRDefault="00B030D7" w:rsidP="00F26F77">
            <w:pPr>
              <w:autoSpaceDE w:val="0"/>
              <w:autoSpaceDN w:val="0"/>
              <w:adjustRightInd w:val="0"/>
              <w:spacing w:line="240" w:lineRule="auto"/>
              <w:rPr>
                <w:rFonts w:cs="Arial"/>
                <w:lang w:eastAsia="en-US"/>
              </w:rPr>
            </w:pPr>
          </w:p>
        </w:tc>
        <w:tc>
          <w:tcPr>
            <w:tcW w:w="1688" w:type="dxa"/>
            <w:vAlign w:val="center"/>
          </w:tcPr>
          <w:p w14:paraId="77892E66" w14:textId="77777777" w:rsidR="00B030D7" w:rsidRPr="00F96B1C" w:rsidRDefault="00B030D7" w:rsidP="00F26F77">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60" w:type="dxa"/>
            <w:vMerge/>
            <w:vAlign w:val="center"/>
          </w:tcPr>
          <w:p w14:paraId="64C5FFB4" w14:textId="77777777" w:rsidR="00B030D7" w:rsidRPr="00F96B1C" w:rsidRDefault="00B030D7" w:rsidP="00F26F77">
            <w:pPr>
              <w:autoSpaceDE w:val="0"/>
              <w:autoSpaceDN w:val="0"/>
              <w:adjustRightInd w:val="0"/>
              <w:spacing w:line="240" w:lineRule="auto"/>
              <w:jc w:val="center"/>
              <w:rPr>
                <w:rFonts w:cs="Arial"/>
                <w:lang w:eastAsia="en-US"/>
              </w:rPr>
            </w:pPr>
          </w:p>
        </w:tc>
        <w:tc>
          <w:tcPr>
            <w:tcW w:w="2268" w:type="dxa"/>
            <w:vAlign w:val="center"/>
          </w:tcPr>
          <w:p w14:paraId="1AEF97F3" w14:textId="77777777" w:rsidR="00B030D7" w:rsidRPr="00C9366E" w:rsidRDefault="00B030D7" w:rsidP="00B030D7">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c>
          <w:tcPr>
            <w:tcW w:w="2268" w:type="dxa"/>
            <w:vAlign w:val="center"/>
          </w:tcPr>
          <w:p w14:paraId="74A50CE8" w14:textId="77777777" w:rsidR="00B030D7" w:rsidRPr="00F96B1C" w:rsidRDefault="00B030D7" w:rsidP="00F26F77">
            <w:pPr>
              <w:autoSpaceDE w:val="0"/>
              <w:autoSpaceDN w:val="0"/>
              <w:adjustRightInd w:val="0"/>
              <w:spacing w:line="240" w:lineRule="auto"/>
              <w:jc w:val="center"/>
              <w:rPr>
                <w:rFonts w:cs="Arial"/>
                <w:lang w:eastAsia="en-US"/>
              </w:rPr>
            </w:pPr>
            <w:r>
              <w:rPr>
                <w:rFonts w:cs="Arial"/>
                <w:lang w:eastAsia="en-US"/>
              </w:rPr>
              <w:t>0.03</w:t>
            </w:r>
            <w:r w:rsidRPr="00F96B1C">
              <w:rPr>
                <w:rFonts w:cs="Arial"/>
                <w:lang w:eastAsia="en-US"/>
              </w:rPr>
              <w:t>%</w:t>
            </w:r>
          </w:p>
        </w:tc>
        <w:tc>
          <w:tcPr>
            <w:tcW w:w="1761" w:type="dxa"/>
            <w:vAlign w:val="center"/>
          </w:tcPr>
          <w:p w14:paraId="7AED12FE" w14:textId="77777777" w:rsidR="00B030D7" w:rsidRPr="00F96B1C" w:rsidRDefault="00B030D7" w:rsidP="00F26F77">
            <w:pPr>
              <w:autoSpaceDE w:val="0"/>
              <w:autoSpaceDN w:val="0"/>
              <w:adjustRightInd w:val="0"/>
              <w:spacing w:line="240" w:lineRule="auto"/>
              <w:jc w:val="center"/>
              <w:rPr>
                <w:rFonts w:cs="Arial"/>
                <w:lang w:eastAsia="en-US"/>
              </w:rPr>
            </w:pPr>
            <w:r w:rsidRPr="00F96B1C">
              <w:rPr>
                <w:rFonts w:cs="Arial"/>
                <w:lang w:eastAsia="en-US"/>
              </w:rPr>
              <w:t>Yes</w:t>
            </w:r>
          </w:p>
        </w:tc>
      </w:tr>
    </w:tbl>
    <w:p w14:paraId="0A0305DD" w14:textId="77777777" w:rsidR="00635E38" w:rsidRDefault="00635E38" w:rsidP="00614228">
      <w:pPr>
        <w:autoSpaceDE w:val="0"/>
        <w:autoSpaceDN w:val="0"/>
        <w:adjustRightInd w:val="0"/>
        <w:spacing w:line="240" w:lineRule="auto"/>
        <w:jc w:val="both"/>
        <w:rPr>
          <w:rFonts w:cs="Arial"/>
          <w:b/>
          <w:sz w:val="24"/>
          <w:szCs w:val="24"/>
          <w:lang w:eastAsia="en-US"/>
        </w:rPr>
      </w:pPr>
    </w:p>
    <w:p w14:paraId="3104A35D" w14:textId="77777777" w:rsidR="000779E3" w:rsidRPr="0050454D" w:rsidRDefault="000779E3" w:rsidP="00614228">
      <w:pPr>
        <w:autoSpaceDE w:val="0"/>
        <w:autoSpaceDN w:val="0"/>
        <w:adjustRightInd w:val="0"/>
        <w:spacing w:line="240" w:lineRule="auto"/>
        <w:jc w:val="both"/>
        <w:rPr>
          <w:rFonts w:cs="Arial"/>
          <w:b/>
          <w:sz w:val="24"/>
          <w:szCs w:val="24"/>
          <w:lang w:eastAsia="en-US"/>
        </w:rPr>
      </w:pPr>
    </w:p>
    <w:p w14:paraId="19FBE37B"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6F529E1A"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7884F9B1" w14:textId="77777777" w:rsidTr="00F96B1C">
        <w:trPr>
          <w:trHeight w:val="707"/>
        </w:trPr>
        <w:tc>
          <w:tcPr>
            <w:tcW w:w="2337" w:type="dxa"/>
            <w:vAlign w:val="center"/>
          </w:tcPr>
          <w:p w14:paraId="4F884308"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39805FDA"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CE9EEC9"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057A5E87"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42891BC9"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20FBD772"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2C1168" w:rsidRPr="00614228" w14:paraId="76061645" w14:textId="77777777" w:rsidTr="00F96B1C">
        <w:trPr>
          <w:trHeight w:val="547"/>
        </w:trPr>
        <w:tc>
          <w:tcPr>
            <w:tcW w:w="2337" w:type="dxa"/>
            <w:vMerge w:val="restart"/>
            <w:vAlign w:val="center"/>
          </w:tcPr>
          <w:p w14:paraId="206BEDDE"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Scenario 1 &amp; 2:</w:t>
            </w:r>
          </w:p>
          <w:p w14:paraId="67912D25"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loading of blockbaits and clean-up/</w:t>
            </w:r>
          </w:p>
          <w:p w14:paraId="477DD9EE"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disposal</w:t>
            </w:r>
          </w:p>
        </w:tc>
        <w:tc>
          <w:tcPr>
            <w:tcW w:w="2184" w:type="dxa"/>
            <w:vAlign w:val="center"/>
          </w:tcPr>
          <w:p w14:paraId="421E521B"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1</w:t>
            </w:r>
            <w:r>
              <w:rPr>
                <w:rFonts w:cs="Arial"/>
                <w:lang w:eastAsia="en-US"/>
              </w:rPr>
              <w:t>/1</w:t>
            </w:r>
            <w:r w:rsidRPr="00F96B1C">
              <w:rPr>
                <w:rFonts w:cs="Arial"/>
                <w:lang w:eastAsia="en-US"/>
              </w:rPr>
              <w:t xml:space="preserve"> (no PPE)</w:t>
            </w:r>
          </w:p>
        </w:tc>
        <w:tc>
          <w:tcPr>
            <w:tcW w:w="2241" w:type="dxa"/>
            <w:vAlign w:val="center"/>
          </w:tcPr>
          <w:p w14:paraId="2040BD10"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6EA1CDD3" w14:textId="77777777" w:rsidR="002C1168" w:rsidRPr="00F96B1C" w:rsidRDefault="00B030D7" w:rsidP="002C1168">
            <w:pPr>
              <w:autoSpaceDE w:val="0"/>
              <w:autoSpaceDN w:val="0"/>
              <w:adjustRightInd w:val="0"/>
              <w:spacing w:line="240" w:lineRule="auto"/>
              <w:jc w:val="center"/>
              <w:rPr>
                <w:rFonts w:cs="Arial"/>
                <w:lang w:eastAsia="en-US"/>
              </w:rPr>
            </w:pPr>
            <w:r>
              <w:rPr>
                <w:rFonts w:cs="Arial"/>
              </w:rPr>
              <w:t>9.24</w:t>
            </w:r>
            <w:r w:rsidRPr="00A23854">
              <w:rPr>
                <w:rFonts w:cs="Arial"/>
              </w:rPr>
              <w:t>x10</w:t>
            </w:r>
            <w:r w:rsidRPr="00A23854">
              <w:rPr>
                <w:rFonts w:cs="Arial"/>
                <w:vertAlign w:val="superscript"/>
              </w:rPr>
              <w:t>-</w:t>
            </w:r>
            <w:r>
              <w:rPr>
                <w:rFonts w:cs="Arial"/>
                <w:vertAlign w:val="superscript"/>
              </w:rPr>
              <w:t>7</w:t>
            </w:r>
          </w:p>
        </w:tc>
        <w:tc>
          <w:tcPr>
            <w:tcW w:w="2380" w:type="dxa"/>
            <w:vAlign w:val="center"/>
          </w:tcPr>
          <w:p w14:paraId="50620EA3"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28</w:t>
            </w:r>
            <w:r w:rsidR="002C1168" w:rsidRPr="00F96B1C">
              <w:rPr>
                <w:rFonts w:cs="Arial"/>
                <w:lang w:eastAsia="en-US"/>
              </w:rPr>
              <w:t>%</w:t>
            </w:r>
          </w:p>
        </w:tc>
        <w:tc>
          <w:tcPr>
            <w:tcW w:w="2088" w:type="dxa"/>
            <w:vAlign w:val="center"/>
          </w:tcPr>
          <w:p w14:paraId="5CD86E23"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r w:rsidR="002C1168" w:rsidRPr="00614228" w14:paraId="67A7C6C8" w14:textId="77777777" w:rsidTr="00F96B1C">
        <w:tc>
          <w:tcPr>
            <w:tcW w:w="2337" w:type="dxa"/>
            <w:vMerge/>
            <w:vAlign w:val="center"/>
          </w:tcPr>
          <w:p w14:paraId="629141EF" w14:textId="77777777" w:rsidR="002C1168" w:rsidRPr="00F96B1C" w:rsidRDefault="002C1168" w:rsidP="002C1168">
            <w:pPr>
              <w:autoSpaceDE w:val="0"/>
              <w:autoSpaceDN w:val="0"/>
              <w:adjustRightInd w:val="0"/>
              <w:spacing w:line="240" w:lineRule="auto"/>
              <w:rPr>
                <w:rFonts w:cs="Arial"/>
                <w:lang w:eastAsia="en-US"/>
              </w:rPr>
            </w:pPr>
          </w:p>
        </w:tc>
        <w:tc>
          <w:tcPr>
            <w:tcW w:w="2184" w:type="dxa"/>
            <w:vAlign w:val="center"/>
          </w:tcPr>
          <w:p w14:paraId="799B6B2D"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2</w:t>
            </w:r>
            <w:r>
              <w:rPr>
                <w:rFonts w:cs="Arial"/>
                <w:lang w:eastAsia="en-US"/>
              </w:rPr>
              <w:t>/2</w:t>
            </w:r>
            <w:r w:rsidRPr="00F96B1C">
              <w:rPr>
                <w:rFonts w:cs="Arial"/>
                <w:lang w:eastAsia="en-US"/>
              </w:rPr>
              <w:t xml:space="preserve"> (gloves during loading and post-application clean-up)</w:t>
            </w:r>
          </w:p>
        </w:tc>
        <w:tc>
          <w:tcPr>
            <w:tcW w:w="2241" w:type="dxa"/>
            <w:vAlign w:val="center"/>
          </w:tcPr>
          <w:p w14:paraId="5A6B9921"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6CDE6386"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4.58x</w:t>
            </w:r>
            <w:r w:rsidRPr="00A23854">
              <w:rPr>
                <w:rFonts w:cs="Arial"/>
                <w:lang w:eastAsia="en-US"/>
              </w:rPr>
              <w:t>10</w:t>
            </w:r>
            <w:r>
              <w:rPr>
                <w:rFonts w:cs="Arial"/>
                <w:vertAlign w:val="superscript"/>
                <w:lang w:eastAsia="en-US"/>
              </w:rPr>
              <w:t>-8</w:t>
            </w:r>
          </w:p>
        </w:tc>
        <w:tc>
          <w:tcPr>
            <w:tcW w:w="2380" w:type="dxa"/>
            <w:vAlign w:val="center"/>
          </w:tcPr>
          <w:p w14:paraId="2A9CF209"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1.39</w:t>
            </w:r>
            <w:r w:rsidR="002C1168" w:rsidRPr="00F96B1C">
              <w:rPr>
                <w:rFonts w:cs="Arial"/>
                <w:lang w:eastAsia="en-US"/>
              </w:rPr>
              <w:t>%</w:t>
            </w:r>
          </w:p>
        </w:tc>
        <w:tc>
          <w:tcPr>
            <w:tcW w:w="2088" w:type="dxa"/>
            <w:vAlign w:val="center"/>
          </w:tcPr>
          <w:p w14:paraId="61FDFB8A"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bl>
    <w:p w14:paraId="2A81C4D8"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4F69524F" w14:textId="77777777" w:rsidR="004553D4" w:rsidRDefault="004553D4" w:rsidP="00FE49AC">
      <w:pPr>
        <w:pStyle w:val="Nagwek4"/>
      </w:pPr>
      <w:r w:rsidRPr="00FE49AC">
        <w:t>Risk for the general public</w:t>
      </w:r>
    </w:p>
    <w:p w14:paraId="16877140" w14:textId="77777777" w:rsidR="00FE49AC" w:rsidRPr="00FE49AC" w:rsidRDefault="00FE49AC" w:rsidP="00FE49AC">
      <w:pPr>
        <w:pStyle w:val="Absatz"/>
        <w:ind w:left="0"/>
      </w:pPr>
    </w:p>
    <w:p w14:paraId="651061D7" w14:textId="77777777" w:rsidR="004553D4"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B030D7" w:rsidRPr="00614228" w14:paraId="6EF0064D" w14:textId="77777777" w:rsidTr="00B030D7">
        <w:tc>
          <w:tcPr>
            <w:tcW w:w="3085" w:type="dxa"/>
            <w:vAlign w:val="center"/>
          </w:tcPr>
          <w:p w14:paraId="40865AC9" w14:textId="77777777" w:rsidR="00B030D7" w:rsidRPr="00FE49AC" w:rsidRDefault="00B030D7" w:rsidP="00B030D7">
            <w:pPr>
              <w:spacing w:line="240" w:lineRule="auto"/>
              <w:jc w:val="center"/>
              <w:rPr>
                <w:rFonts w:cs="Arial"/>
                <w:b/>
              </w:rPr>
            </w:pPr>
            <w:r w:rsidRPr="00FE49AC">
              <w:rPr>
                <w:rFonts w:cs="Arial"/>
                <w:b/>
              </w:rPr>
              <w:t>Task/Scenario</w:t>
            </w:r>
          </w:p>
        </w:tc>
        <w:tc>
          <w:tcPr>
            <w:tcW w:w="1134" w:type="dxa"/>
            <w:vAlign w:val="center"/>
          </w:tcPr>
          <w:p w14:paraId="7D559726" w14:textId="77777777" w:rsidR="00B030D7" w:rsidRPr="00FE49AC" w:rsidRDefault="00B030D7" w:rsidP="00B030D7">
            <w:pPr>
              <w:spacing w:line="240" w:lineRule="auto"/>
              <w:jc w:val="center"/>
              <w:rPr>
                <w:rFonts w:cs="Arial"/>
                <w:b/>
              </w:rPr>
            </w:pPr>
            <w:r w:rsidRPr="00FE49AC">
              <w:rPr>
                <w:rFonts w:cs="Arial"/>
                <w:b/>
              </w:rPr>
              <w:t>Tier</w:t>
            </w:r>
          </w:p>
        </w:tc>
        <w:tc>
          <w:tcPr>
            <w:tcW w:w="2693" w:type="dxa"/>
            <w:vAlign w:val="center"/>
          </w:tcPr>
          <w:p w14:paraId="57948D9B" w14:textId="77777777" w:rsidR="00B030D7" w:rsidRPr="00FE49AC" w:rsidRDefault="00B030D7" w:rsidP="00B030D7">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79095670" w14:textId="77777777" w:rsidR="00B030D7" w:rsidRPr="00FE49AC" w:rsidRDefault="00B030D7" w:rsidP="00B030D7">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7645EC70" w14:textId="77777777" w:rsidR="00B030D7" w:rsidRPr="00FE49AC" w:rsidRDefault="00B030D7" w:rsidP="00B030D7">
            <w:pPr>
              <w:spacing w:line="240" w:lineRule="auto"/>
              <w:jc w:val="center"/>
              <w:rPr>
                <w:rFonts w:cs="Arial"/>
                <w:b/>
              </w:rPr>
            </w:pPr>
            <w:r w:rsidRPr="00FE49AC">
              <w:rPr>
                <w:rFonts w:cs="Arial"/>
                <w:b/>
              </w:rPr>
              <w:t>Estimated uptake/ AEL (%)</w:t>
            </w:r>
          </w:p>
        </w:tc>
        <w:tc>
          <w:tcPr>
            <w:tcW w:w="2249" w:type="dxa"/>
            <w:vAlign w:val="center"/>
          </w:tcPr>
          <w:p w14:paraId="738C784D" w14:textId="77777777" w:rsidR="00B030D7" w:rsidRPr="00FE49AC" w:rsidRDefault="00B030D7" w:rsidP="00B030D7">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B030D7" w:rsidRPr="00614228" w14:paraId="03B1BB04" w14:textId="77777777" w:rsidTr="00B030D7">
        <w:tc>
          <w:tcPr>
            <w:tcW w:w="3085" w:type="dxa"/>
            <w:vAlign w:val="center"/>
          </w:tcPr>
          <w:p w14:paraId="092E9A35" w14:textId="77777777" w:rsidR="00B030D7" w:rsidRPr="00FE49AC" w:rsidRDefault="00B030D7" w:rsidP="002E7074">
            <w:pPr>
              <w:spacing w:line="240" w:lineRule="auto"/>
              <w:rPr>
                <w:rFonts w:cs="Arial"/>
                <w:b/>
              </w:rPr>
            </w:pPr>
            <w:r>
              <w:rPr>
                <w:rFonts w:cs="Arial"/>
              </w:rPr>
              <w:t xml:space="preserve">Scenario </w:t>
            </w:r>
            <w:r w:rsidR="002E7074">
              <w:rPr>
                <w:rFonts w:cs="Arial"/>
              </w:rPr>
              <w:t>3</w:t>
            </w:r>
            <w:r>
              <w:rPr>
                <w:rFonts w:cs="Arial"/>
              </w:rPr>
              <w:t xml:space="preserve">: </w:t>
            </w:r>
            <w:r w:rsidRPr="00BC37D6">
              <w:rPr>
                <w:rFonts w:cs="Arial"/>
              </w:rPr>
              <w:t>Loading of bait stations</w:t>
            </w:r>
          </w:p>
        </w:tc>
        <w:tc>
          <w:tcPr>
            <w:tcW w:w="1134" w:type="dxa"/>
            <w:vAlign w:val="center"/>
          </w:tcPr>
          <w:p w14:paraId="5BDE9BD3" w14:textId="77777777" w:rsidR="00B030D7" w:rsidRPr="00FE49AC" w:rsidRDefault="00B030D7" w:rsidP="00B030D7">
            <w:pPr>
              <w:spacing w:line="240" w:lineRule="auto"/>
              <w:jc w:val="center"/>
              <w:rPr>
                <w:rFonts w:cs="Arial"/>
                <w:b/>
              </w:rPr>
            </w:pPr>
            <w:r>
              <w:rPr>
                <w:rFonts w:cs="Arial"/>
                <w:b/>
              </w:rPr>
              <w:t>1</w:t>
            </w:r>
          </w:p>
        </w:tc>
        <w:tc>
          <w:tcPr>
            <w:tcW w:w="2693" w:type="dxa"/>
            <w:vAlign w:val="center"/>
          </w:tcPr>
          <w:p w14:paraId="060CCCD1" w14:textId="77777777" w:rsidR="00B030D7" w:rsidRPr="00FE49AC" w:rsidRDefault="00B030D7" w:rsidP="00B030D7">
            <w:pPr>
              <w:spacing w:line="240" w:lineRule="auto"/>
              <w:jc w:val="center"/>
              <w:rPr>
                <w:rFonts w:cs="Arial"/>
              </w:rPr>
            </w:pPr>
            <w:r w:rsidRPr="00794137">
              <w:rPr>
                <w:rFonts w:cs="Arial"/>
              </w:rPr>
              <w:t>6.67x10</w:t>
            </w:r>
            <w:r w:rsidRPr="00794137">
              <w:rPr>
                <w:rFonts w:cs="Arial"/>
                <w:vertAlign w:val="superscript"/>
              </w:rPr>
              <w:t>-6</w:t>
            </w:r>
          </w:p>
          <w:p w14:paraId="341A1544" w14:textId="77777777" w:rsidR="00B030D7" w:rsidRPr="00FE49AC" w:rsidRDefault="00B030D7" w:rsidP="00B030D7">
            <w:pPr>
              <w:spacing w:line="240" w:lineRule="auto"/>
              <w:jc w:val="center"/>
              <w:rPr>
                <w:rFonts w:cs="Arial"/>
                <w:b/>
              </w:rPr>
            </w:pPr>
            <w:r w:rsidRPr="00794137">
              <w:rPr>
                <w:rFonts w:cs="Arial"/>
              </w:rPr>
              <w:t>Rabbit: Maternal toxicity from a Developmental study (NOAEL = 0.002 mg/kg bw/d)</w:t>
            </w:r>
          </w:p>
        </w:tc>
        <w:tc>
          <w:tcPr>
            <w:tcW w:w="2083" w:type="dxa"/>
            <w:vAlign w:val="center"/>
          </w:tcPr>
          <w:p w14:paraId="67AE930A" w14:textId="77777777" w:rsidR="00B030D7" w:rsidRPr="009C2047" w:rsidRDefault="00B030D7" w:rsidP="00B030D7">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c>
          <w:tcPr>
            <w:tcW w:w="2249" w:type="dxa"/>
            <w:vAlign w:val="center"/>
          </w:tcPr>
          <w:p w14:paraId="2F4BCF75" w14:textId="77777777" w:rsidR="00B030D7" w:rsidRPr="00622DFD" w:rsidRDefault="00B030D7" w:rsidP="00B030D7">
            <w:pPr>
              <w:spacing w:line="240" w:lineRule="auto"/>
              <w:jc w:val="center"/>
              <w:rPr>
                <w:rFonts w:cs="Arial"/>
              </w:rPr>
            </w:pPr>
            <w:r w:rsidRPr="00622DFD">
              <w:rPr>
                <w:rFonts w:cs="Arial"/>
              </w:rPr>
              <w:t>1.</w:t>
            </w:r>
            <w:r>
              <w:rPr>
                <w:rFonts w:cs="Arial"/>
              </w:rPr>
              <w:t>14</w:t>
            </w:r>
            <w:r w:rsidRPr="00622DFD">
              <w:rPr>
                <w:rFonts w:cs="Arial"/>
              </w:rPr>
              <w:t>%</w:t>
            </w:r>
          </w:p>
        </w:tc>
        <w:tc>
          <w:tcPr>
            <w:tcW w:w="2249" w:type="dxa"/>
            <w:vAlign w:val="center"/>
          </w:tcPr>
          <w:p w14:paraId="0A6299C4" w14:textId="77777777" w:rsidR="00B030D7" w:rsidRPr="00622DFD" w:rsidRDefault="00B030D7" w:rsidP="00B030D7">
            <w:pPr>
              <w:spacing w:line="240" w:lineRule="auto"/>
              <w:jc w:val="center"/>
              <w:rPr>
                <w:rFonts w:cs="Arial"/>
              </w:rPr>
            </w:pPr>
            <w:r w:rsidRPr="00622DFD">
              <w:rPr>
                <w:rFonts w:cs="Arial"/>
              </w:rPr>
              <w:t>Yes</w:t>
            </w:r>
          </w:p>
        </w:tc>
      </w:tr>
      <w:tr w:rsidR="00B030D7" w:rsidRPr="00614228" w14:paraId="115DA0B2" w14:textId="77777777" w:rsidTr="00B030D7">
        <w:tc>
          <w:tcPr>
            <w:tcW w:w="3085" w:type="dxa"/>
            <w:vAlign w:val="center"/>
          </w:tcPr>
          <w:p w14:paraId="54602E84" w14:textId="77777777" w:rsidR="00B030D7" w:rsidRPr="00FE49AC" w:rsidRDefault="00B030D7" w:rsidP="002E7074">
            <w:pPr>
              <w:spacing w:line="240" w:lineRule="auto"/>
              <w:rPr>
                <w:rFonts w:cs="Arial"/>
                <w:b/>
              </w:rPr>
            </w:pPr>
            <w:r>
              <w:rPr>
                <w:rFonts w:cs="Arial"/>
              </w:rPr>
              <w:t xml:space="preserve">Scenario </w:t>
            </w:r>
            <w:r w:rsidR="002E7074">
              <w:rPr>
                <w:rFonts w:cs="Arial"/>
              </w:rPr>
              <w:t>4</w:t>
            </w:r>
            <w:r>
              <w:rPr>
                <w:rFonts w:cs="Arial"/>
              </w:rPr>
              <w:t xml:space="preserve">: </w:t>
            </w:r>
            <w:r w:rsidRPr="00571B12">
              <w:rPr>
                <w:rFonts w:cs="Arial"/>
              </w:rPr>
              <w:t>Clean-up and disposal</w:t>
            </w:r>
          </w:p>
        </w:tc>
        <w:tc>
          <w:tcPr>
            <w:tcW w:w="1134" w:type="dxa"/>
            <w:vAlign w:val="center"/>
          </w:tcPr>
          <w:p w14:paraId="08E56249" w14:textId="77777777" w:rsidR="00B030D7" w:rsidRPr="00FE49AC" w:rsidRDefault="00B030D7" w:rsidP="00B030D7">
            <w:pPr>
              <w:spacing w:line="240" w:lineRule="auto"/>
              <w:jc w:val="center"/>
              <w:rPr>
                <w:rFonts w:cs="Arial"/>
                <w:b/>
              </w:rPr>
            </w:pPr>
            <w:r>
              <w:rPr>
                <w:rFonts w:cs="Arial"/>
                <w:b/>
              </w:rPr>
              <w:t>1</w:t>
            </w:r>
          </w:p>
        </w:tc>
        <w:tc>
          <w:tcPr>
            <w:tcW w:w="2693" w:type="dxa"/>
            <w:vAlign w:val="center"/>
          </w:tcPr>
          <w:p w14:paraId="62F8464F" w14:textId="77777777" w:rsidR="00B030D7" w:rsidRPr="00FE49AC" w:rsidRDefault="00B030D7" w:rsidP="00B030D7">
            <w:pPr>
              <w:spacing w:line="240" w:lineRule="auto"/>
              <w:jc w:val="center"/>
              <w:rPr>
                <w:rFonts w:cs="Arial"/>
              </w:rPr>
            </w:pPr>
            <w:r w:rsidRPr="00794137">
              <w:rPr>
                <w:rFonts w:cs="Arial"/>
              </w:rPr>
              <w:t>6.67x10</w:t>
            </w:r>
            <w:r w:rsidRPr="00794137">
              <w:rPr>
                <w:rFonts w:cs="Arial"/>
                <w:vertAlign w:val="superscript"/>
              </w:rPr>
              <w:t>-6</w:t>
            </w:r>
          </w:p>
          <w:p w14:paraId="69AE42F3" w14:textId="77777777" w:rsidR="00B030D7" w:rsidRPr="00FE49AC" w:rsidRDefault="00B030D7" w:rsidP="00B030D7">
            <w:pPr>
              <w:spacing w:line="240" w:lineRule="auto"/>
              <w:jc w:val="center"/>
              <w:rPr>
                <w:rFonts w:cs="Arial"/>
                <w:b/>
              </w:rPr>
            </w:pPr>
            <w:r w:rsidRPr="00794137">
              <w:rPr>
                <w:rFonts w:cs="Arial"/>
              </w:rPr>
              <w:t xml:space="preserve">Rabbit: Maternal toxicity from a Developmental study (NOAEL = 0.002 </w:t>
            </w:r>
            <w:r w:rsidRPr="00794137">
              <w:rPr>
                <w:rFonts w:cs="Arial"/>
              </w:rPr>
              <w:lastRenderedPageBreak/>
              <w:t>mg/kg bw/d)</w:t>
            </w:r>
          </w:p>
        </w:tc>
        <w:tc>
          <w:tcPr>
            <w:tcW w:w="2083" w:type="dxa"/>
            <w:vAlign w:val="center"/>
          </w:tcPr>
          <w:p w14:paraId="5D4B66F3" w14:textId="77777777" w:rsidR="00B030D7" w:rsidRPr="009C2047" w:rsidRDefault="00B030D7" w:rsidP="00B030D7">
            <w:pPr>
              <w:autoSpaceDE w:val="0"/>
              <w:autoSpaceDN w:val="0"/>
              <w:adjustRightInd w:val="0"/>
              <w:spacing w:line="240" w:lineRule="auto"/>
              <w:jc w:val="center"/>
              <w:rPr>
                <w:rFonts w:cs="Arial"/>
                <w:lang w:eastAsia="en-US"/>
              </w:rPr>
            </w:pPr>
            <w:r>
              <w:rPr>
                <w:rFonts w:cs="Arial"/>
                <w:lang w:eastAsia="en-US"/>
              </w:rPr>
              <w:lastRenderedPageBreak/>
              <w:t>5.58</w:t>
            </w:r>
            <w:r w:rsidRPr="00C9366E">
              <w:rPr>
                <w:rFonts w:cs="Arial"/>
                <w:lang w:eastAsia="en-US"/>
              </w:rPr>
              <w:t xml:space="preserve"> x 10</w:t>
            </w:r>
            <w:r>
              <w:rPr>
                <w:rFonts w:cs="Arial"/>
                <w:vertAlign w:val="superscript"/>
                <w:lang w:eastAsia="en-US"/>
              </w:rPr>
              <w:t>-8</w:t>
            </w:r>
          </w:p>
        </w:tc>
        <w:tc>
          <w:tcPr>
            <w:tcW w:w="2249" w:type="dxa"/>
            <w:vAlign w:val="center"/>
          </w:tcPr>
          <w:p w14:paraId="30B97017" w14:textId="77777777" w:rsidR="00B030D7" w:rsidRPr="00622DFD" w:rsidRDefault="00B030D7" w:rsidP="00B030D7">
            <w:pPr>
              <w:spacing w:line="240" w:lineRule="auto"/>
              <w:jc w:val="center"/>
              <w:rPr>
                <w:rFonts w:cs="Arial"/>
              </w:rPr>
            </w:pPr>
            <w:r>
              <w:rPr>
                <w:rFonts w:cs="Arial"/>
              </w:rPr>
              <w:t>0.83</w:t>
            </w:r>
            <w:r w:rsidRPr="00622DFD">
              <w:rPr>
                <w:rFonts w:cs="Arial"/>
              </w:rPr>
              <w:t>%</w:t>
            </w:r>
          </w:p>
        </w:tc>
        <w:tc>
          <w:tcPr>
            <w:tcW w:w="2249" w:type="dxa"/>
            <w:vAlign w:val="center"/>
          </w:tcPr>
          <w:p w14:paraId="550DE6D7" w14:textId="77777777" w:rsidR="00B030D7" w:rsidRPr="00622DFD" w:rsidRDefault="00B030D7" w:rsidP="00B030D7">
            <w:pPr>
              <w:spacing w:line="240" w:lineRule="auto"/>
              <w:jc w:val="center"/>
              <w:rPr>
                <w:rFonts w:cs="Arial"/>
              </w:rPr>
            </w:pPr>
            <w:r w:rsidRPr="00622DFD">
              <w:rPr>
                <w:rFonts w:cs="Arial"/>
              </w:rPr>
              <w:t>Yes</w:t>
            </w:r>
          </w:p>
        </w:tc>
      </w:tr>
      <w:tr w:rsidR="00B030D7" w:rsidRPr="00614228" w14:paraId="6E15A068" w14:textId="77777777" w:rsidTr="00B030D7">
        <w:trPr>
          <w:trHeight w:val="861"/>
        </w:trPr>
        <w:tc>
          <w:tcPr>
            <w:tcW w:w="3085" w:type="dxa"/>
            <w:vMerge w:val="restart"/>
            <w:vAlign w:val="center"/>
          </w:tcPr>
          <w:p w14:paraId="4FEA974B" w14:textId="77777777" w:rsidR="00B030D7" w:rsidRDefault="00B030D7" w:rsidP="00B030D7">
            <w:pPr>
              <w:spacing w:line="240" w:lineRule="auto"/>
              <w:rPr>
                <w:rFonts w:cs="Arial"/>
              </w:rPr>
            </w:pPr>
            <w:r>
              <w:rPr>
                <w:rFonts w:cs="Arial"/>
              </w:rPr>
              <w:t xml:space="preserve">Scenario </w:t>
            </w:r>
            <w:r w:rsidR="002E7074">
              <w:rPr>
                <w:rFonts w:cs="Arial"/>
              </w:rPr>
              <w:t>5</w:t>
            </w:r>
            <w:r>
              <w:rPr>
                <w:rFonts w:cs="Arial"/>
              </w:rPr>
              <w:t>:</w:t>
            </w:r>
          </w:p>
          <w:p w14:paraId="75BAEEC9" w14:textId="77777777" w:rsidR="00B030D7" w:rsidRPr="00FE49AC" w:rsidRDefault="00B030D7" w:rsidP="00B030D7">
            <w:pPr>
              <w:spacing w:line="240" w:lineRule="auto"/>
              <w:rPr>
                <w:rFonts w:cs="Arial"/>
              </w:rPr>
            </w:pPr>
            <w:r>
              <w:rPr>
                <w:rFonts w:cs="Arial"/>
              </w:rPr>
              <w:t>S</w:t>
            </w:r>
            <w:r w:rsidRPr="00FE49AC">
              <w:rPr>
                <w:rFonts w:cs="Arial"/>
              </w:rPr>
              <w:t>econdary exposure of a toddler transient mouthing of block bait (5 g)</w:t>
            </w:r>
          </w:p>
        </w:tc>
        <w:tc>
          <w:tcPr>
            <w:tcW w:w="1134" w:type="dxa"/>
            <w:vAlign w:val="center"/>
          </w:tcPr>
          <w:p w14:paraId="1F678D5B" w14:textId="77777777" w:rsidR="00B030D7" w:rsidRPr="00FE49AC" w:rsidRDefault="00B030D7" w:rsidP="00B030D7">
            <w:pPr>
              <w:spacing w:line="240" w:lineRule="auto"/>
              <w:jc w:val="center"/>
              <w:rPr>
                <w:rFonts w:cs="Arial"/>
              </w:rPr>
            </w:pPr>
            <w:r w:rsidRPr="00FE49AC">
              <w:rPr>
                <w:rFonts w:cs="Arial"/>
              </w:rPr>
              <w:t>1</w:t>
            </w:r>
          </w:p>
        </w:tc>
        <w:tc>
          <w:tcPr>
            <w:tcW w:w="2693" w:type="dxa"/>
            <w:vMerge w:val="restart"/>
            <w:vAlign w:val="center"/>
          </w:tcPr>
          <w:p w14:paraId="62A6AB1B" w14:textId="77777777" w:rsidR="00B030D7" w:rsidRPr="00FE49AC" w:rsidRDefault="00B030D7" w:rsidP="00B030D7">
            <w:pPr>
              <w:spacing w:line="240" w:lineRule="auto"/>
              <w:jc w:val="center"/>
              <w:rPr>
                <w:rFonts w:cs="Arial"/>
              </w:rPr>
            </w:pPr>
            <w:r>
              <w:rPr>
                <w:rFonts w:cs="Arial"/>
              </w:rPr>
              <w:t>6.67</w:t>
            </w:r>
            <w:r w:rsidRPr="00FE49AC">
              <w:rPr>
                <w:rFonts w:cs="Arial"/>
              </w:rPr>
              <w:t>x10</w:t>
            </w:r>
            <w:r w:rsidRPr="00FE49AC">
              <w:rPr>
                <w:rFonts w:cs="Arial"/>
                <w:vertAlign w:val="superscript"/>
              </w:rPr>
              <w:t>-6</w:t>
            </w:r>
          </w:p>
          <w:p w14:paraId="2EFF1CDA" w14:textId="77777777" w:rsidR="00B030D7" w:rsidRPr="00FE49AC" w:rsidRDefault="00B030D7" w:rsidP="00B030D7">
            <w:pPr>
              <w:spacing w:line="240" w:lineRule="auto"/>
              <w:jc w:val="center"/>
              <w:rPr>
                <w:rFonts w:cs="Arial"/>
              </w:rPr>
            </w:pPr>
            <w:r w:rsidRPr="007B7635">
              <w:rPr>
                <w:rFonts w:cs="Arial"/>
              </w:rPr>
              <w:t>Rabbit: Maternal toxicity from a Developmental study (NOAEL = 0.002 mg/kg bw/d)</w:t>
            </w:r>
          </w:p>
        </w:tc>
        <w:tc>
          <w:tcPr>
            <w:tcW w:w="2083" w:type="dxa"/>
            <w:vAlign w:val="center"/>
          </w:tcPr>
          <w:p w14:paraId="0C029C35" w14:textId="77777777" w:rsidR="00B030D7" w:rsidRPr="00C9366E" w:rsidRDefault="00B030D7" w:rsidP="00B030D7">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49" w:type="dxa"/>
            <w:vAlign w:val="center"/>
          </w:tcPr>
          <w:p w14:paraId="5B2F5BE5" w14:textId="77777777" w:rsidR="00B030D7" w:rsidRPr="00FE49AC" w:rsidRDefault="00B030D7" w:rsidP="00B030D7">
            <w:pPr>
              <w:spacing w:line="240" w:lineRule="auto"/>
              <w:jc w:val="center"/>
              <w:rPr>
                <w:rFonts w:cs="Arial"/>
              </w:rPr>
            </w:pPr>
            <w:r>
              <w:rPr>
                <w:rFonts w:cs="Arial"/>
              </w:rPr>
              <w:t>187400</w:t>
            </w:r>
            <w:r w:rsidRPr="00FE49AC">
              <w:rPr>
                <w:rFonts w:cs="Arial"/>
              </w:rPr>
              <w:t>%</w:t>
            </w:r>
          </w:p>
        </w:tc>
        <w:tc>
          <w:tcPr>
            <w:tcW w:w="2249" w:type="dxa"/>
            <w:vAlign w:val="center"/>
          </w:tcPr>
          <w:p w14:paraId="42E53456" w14:textId="77777777" w:rsidR="00B030D7" w:rsidRPr="00FE49AC" w:rsidRDefault="00B030D7" w:rsidP="00B030D7">
            <w:pPr>
              <w:spacing w:line="240" w:lineRule="auto"/>
              <w:jc w:val="center"/>
              <w:rPr>
                <w:rFonts w:cs="Arial"/>
              </w:rPr>
            </w:pPr>
            <w:r w:rsidRPr="00FE49AC">
              <w:rPr>
                <w:rFonts w:cs="Arial"/>
              </w:rPr>
              <w:t>No</w:t>
            </w:r>
          </w:p>
        </w:tc>
      </w:tr>
      <w:tr w:rsidR="00B030D7" w:rsidRPr="00614228" w14:paraId="1AC50DCE" w14:textId="77777777" w:rsidTr="00B030D7">
        <w:trPr>
          <w:trHeight w:val="614"/>
        </w:trPr>
        <w:tc>
          <w:tcPr>
            <w:tcW w:w="3085" w:type="dxa"/>
            <w:vMerge/>
            <w:vAlign w:val="center"/>
          </w:tcPr>
          <w:p w14:paraId="4EB79577" w14:textId="77777777" w:rsidR="00B030D7" w:rsidRPr="00FE49AC" w:rsidRDefault="00B030D7" w:rsidP="00B030D7">
            <w:pPr>
              <w:spacing w:line="240" w:lineRule="auto"/>
              <w:rPr>
                <w:rFonts w:cs="Arial"/>
              </w:rPr>
            </w:pPr>
          </w:p>
        </w:tc>
        <w:tc>
          <w:tcPr>
            <w:tcW w:w="1134" w:type="dxa"/>
            <w:vAlign w:val="center"/>
          </w:tcPr>
          <w:p w14:paraId="73EDCE6B" w14:textId="77777777" w:rsidR="00B030D7" w:rsidRPr="00FE49AC" w:rsidRDefault="00B030D7" w:rsidP="00B030D7">
            <w:pPr>
              <w:spacing w:line="240" w:lineRule="auto"/>
              <w:jc w:val="center"/>
              <w:rPr>
                <w:rFonts w:cs="Arial"/>
              </w:rPr>
            </w:pPr>
            <w:r w:rsidRPr="00FE49AC">
              <w:rPr>
                <w:rFonts w:cs="Arial"/>
              </w:rPr>
              <w:t>2</w:t>
            </w:r>
          </w:p>
        </w:tc>
        <w:tc>
          <w:tcPr>
            <w:tcW w:w="2693" w:type="dxa"/>
            <w:vMerge/>
            <w:vAlign w:val="center"/>
          </w:tcPr>
          <w:p w14:paraId="0514D70F" w14:textId="77777777" w:rsidR="00B030D7" w:rsidRPr="00FE49AC" w:rsidRDefault="00B030D7" w:rsidP="00B030D7">
            <w:pPr>
              <w:spacing w:line="240" w:lineRule="auto"/>
              <w:jc w:val="center"/>
              <w:rPr>
                <w:rFonts w:cs="Arial"/>
              </w:rPr>
            </w:pPr>
          </w:p>
        </w:tc>
        <w:tc>
          <w:tcPr>
            <w:tcW w:w="2083" w:type="dxa"/>
            <w:vAlign w:val="center"/>
          </w:tcPr>
          <w:p w14:paraId="0B8B1B6A" w14:textId="77777777" w:rsidR="00B030D7" w:rsidRPr="00C9366E" w:rsidRDefault="00B030D7" w:rsidP="00B030D7">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49" w:type="dxa"/>
            <w:vAlign w:val="center"/>
          </w:tcPr>
          <w:p w14:paraId="72A7777D" w14:textId="77777777" w:rsidR="00B030D7" w:rsidRPr="00FE49AC" w:rsidRDefault="00B030D7" w:rsidP="00B030D7">
            <w:pPr>
              <w:spacing w:line="240" w:lineRule="auto"/>
              <w:jc w:val="center"/>
              <w:rPr>
                <w:rFonts w:cs="Arial"/>
              </w:rPr>
            </w:pPr>
            <w:r>
              <w:rPr>
                <w:rFonts w:cs="Arial"/>
              </w:rPr>
              <w:t>374</w:t>
            </w:r>
            <w:r w:rsidRPr="00FE49AC">
              <w:rPr>
                <w:rFonts w:cs="Arial"/>
              </w:rPr>
              <w:t>%</w:t>
            </w:r>
          </w:p>
        </w:tc>
        <w:tc>
          <w:tcPr>
            <w:tcW w:w="2249" w:type="dxa"/>
            <w:vAlign w:val="center"/>
          </w:tcPr>
          <w:p w14:paraId="1D9FE947" w14:textId="77777777" w:rsidR="00B030D7" w:rsidRPr="00FE49AC" w:rsidRDefault="00B030D7" w:rsidP="00B030D7">
            <w:pPr>
              <w:spacing w:line="240" w:lineRule="auto"/>
              <w:jc w:val="center"/>
              <w:rPr>
                <w:rFonts w:cs="Arial"/>
              </w:rPr>
            </w:pPr>
            <w:r w:rsidRPr="00FE49AC">
              <w:rPr>
                <w:rFonts w:cs="Arial"/>
              </w:rPr>
              <w:t>No</w:t>
            </w:r>
          </w:p>
        </w:tc>
      </w:tr>
    </w:tbl>
    <w:p w14:paraId="14AF567B" w14:textId="77777777" w:rsidR="002E7074" w:rsidRDefault="002E7074" w:rsidP="00614228">
      <w:pPr>
        <w:jc w:val="both"/>
        <w:rPr>
          <w:rFonts w:cs="Arial"/>
          <w:b/>
          <w:sz w:val="24"/>
          <w:szCs w:val="24"/>
        </w:rPr>
      </w:pPr>
    </w:p>
    <w:p w14:paraId="25955A77" w14:textId="77777777" w:rsidR="002E7074" w:rsidRPr="0050454D" w:rsidRDefault="002E7074" w:rsidP="002E7074">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6DBC6065" w14:textId="77777777" w:rsidR="002E7074" w:rsidRPr="00614228" w:rsidRDefault="002E7074" w:rsidP="002E7074">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2E7074" w:rsidRPr="00614228" w14:paraId="161F080E" w14:textId="77777777" w:rsidTr="00A64C96">
        <w:trPr>
          <w:trHeight w:val="707"/>
        </w:trPr>
        <w:tc>
          <w:tcPr>
            <w:tcW w:w="2337" w:type="dxa"/>
            <w:vAlign w:val="center"/>
          </w:tcPr>
          <w:p w14:paraId="6ECAE25F"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785B5510"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62DB3F12" w14:textId="77777777" w:rsidR="002E7074" w:rsidRPr="00F96B1C" w:rsidRDefault="002E7074" w:rsidP="00A64C96">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100F83E9"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3E444A7A"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5CE9F313"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2E7074" w:rsidRPr="00614228" w14:paraId="7B7AF574" w14:textId="77777777" w:rsidTr="00A64C96">
        <w:trPr>
          <w:trHeight w:val="854"/>
        </w:trPr>
        <w:tc>
          <w:tcPr>
            <w:tcW w:w="2337" w:type="dxa"/>
            <w:vAlign w:val="center"/>
          </w:tcPr>
          <w:p w14:paraId="3F84C6FF" w14:textId="77777777" w:rsidR="002E7074" w:rsidRDefault="002E7074" w:rsidP="00A64C96">
            <w:pPr>
              <w:autoSpaceDE w:val="0"/>
              <w:autoSpaceDN w:val="0"/>
              <w:adjustRightInd w:val="0"/>
              <w:spacing w:line="240" w:lineRule="auto"/>
              <w:jc w:val="center"/>
              <w:rPr>
                <w:rFonts w:cs="Arial"/>
                <w:lang w:eastAsia="en-US"/>
              </w:rPr>
            </w:pPr>
            <w:r>
              <w:rPr>
                <w:rFonts w:cs="Arial"/>
                <w:lang w:eastAsia="en-US"/>
              </w:rPr>
              <w:t>Scenario 3: loading of bait and placing bait boxes (tier 1 – no PPE)</w:t>
            </w:r>
          </w:p>
          <w:p w14:paraId="63D2EA2B" w14:textId="77777777" w:rsidR="002E7074" w:rsidRPr="00F96B1C" w:rsidRDefault="002E7074" w:rsidP="002E7074">
            <w:pPr>
              <w:autoSpaceDE w:val="0"/>
              <w:autoSpaceDN w:val="0"/>
              <w:adjustRightInd w:val="0"/>
              <w:spacing w:line="240" w:lineRule="auto"/>
              <w:jc w:val="center"/>
              <w:rPr>
                <w:rFonts w:cs="Arial"/>
                <w:b/>
                <w:lang w:eastAsia="en-US"/>
              </w:rPr>
            </w:pPr>
            <w:r>
              <w:rPr>
                <w:rFonts w:cs="Arial"/>
                <w:lang w:eastAsia="en-US"/>
              </w:rPr>
              <w:t>Scenario 4: clean-up and emptying of bait boxes (tier 1 – no PPE)</w:t>
            </w:r>
          </w:p>
        </w:tc>
        <w:tc>
          <w:tcPr>
            <w:tcW w:w="2184" w:type="dxa"/>
            <w:vMerge w:val="restart"/>
            <w:vAlign w:val="center"/>
          </w:tcPr>
          <w:p w14:paraId="2D6E630A" w14:textId="77777777" w:rsidR="002E7074" w:rsidRPr="008E01FF" w:rsidRDefault="002E7074" w:rsidP="00A64C96">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7EDA544A" w14:textId="77777777" w:rsidR="002E7074" w:rsidRPr="00FE49AC" w:rsidRDefault="002E7074" w:rsidP="00A64C96">
            <w:pPr>
              <w:spacing w:line="240" w:lineRule="auto"/>
              <w:jc w:val="center"/>
              <w:rPr>
                <w:rFonts w:cs="Arial"/>
              </w:rPr>
            </w:pPr>
            <w:r w:rsidRPr="00794137">
              <w:rPr>
                <w:rFonts w:cs="Arial"/>
              </w:rPr>
              <w:t>6.67x10</w:t>
            </w:r>
            <w:r w:rsidRPr="00794137">
              <w:rPr>
                <w:rFonts w:cs="Arial"/>
                <w:vertAlign w:val="superscript"/>
              </w:rPr>
              <w:t>-6</w:t>
            </w:r>
          </w:p>
          <w:p w14:paraId="18E09D09" w14:textId="77777777" w:rsidR="002E7074" w:rsidRPr="00F96B1C" w:rsidRDefault="002E7074" w:rsidP="00A64C96">
            <w:pPr>
              <w:autoSpaceDE w:val="0"/>
              <w:autoSpaceDN w:val="0"/>
              <w:adjustRightInd w:val="0"/>
              <w:spacing w:line="240" w:lineRule="auto"/>
              <w:jc w:val="center"/>
              <w:rPr>
                <w:rFonts w:cs="Arial"/>
                <w:b/>
                <w:lang w:eastAsia="en-US"/>
              </w:rPr>
            </w:pPr>
            <w:r w:rsidRPr="00794137">
              <w:rPr>
                <w:rFonts w:cs="Arial"/>
              </w:rPr>
              <w:t>Rabbit: Maternal toxicity from a Developmental study (NOAEL = 0.002 mg/kg bw/d)</w:t>
            </w:r>
          </w:p>
        </w:tc>
        <w:tc>
          <w:tcPr>
            <w:tcW w:w="2339" w:type="dxa"/>
            <w:vMerge w:val="restart"/>
            <w:vAlign w:val="center"/>
          </w:tcPr>
          <w:p w14:paraId="7BF52960" w14:textId="77777777" w:rsidR="002E7074" w:rsidRPr="00F96B1C" w:rsidRDefault="002E7074" w:rsidP="00A64C96">
            <w:pPr>
              <w:autoSpaceDE w:val="0"/>
              <w:autoSpaceDN w:val="0"/>
              <w:adjustRightInd w:val="0"/>
              <w:spacing w:line="240" w:lineRule="auto"/>
              <w:jc w:val="center"/>
              <w:rPr>
                <w:rFonts w:cs="Arial"/>
                <w:b/>
                <w:lang w:eastAsia="en-US"/>
              </w:rPr>
            </w:pPr>
            <w:r>
              <w:rPr>
                <w:rFonts w:cs="Arial"/>
                <w:lang w:eastAsia="en-US"/>
              </w:rPr>
              <w:t>1.32x10</w:t>
            </w:r>
            <w:r w:rsidRPr="002E7074">
              <w:rPr>
                <w:rFonts w:cs="Arial"/>
                <w:vertAlign w:val="superscript"/>
                <w:lang w:eastAsia="en-US"/>
              </w:rPr>
              <w:t>-7</w:t>
            </w:r>
          </w:p>
        </w:tc>
        <w:tc>
          <w:tcPr>
            <w:tcW w:w="2380" w:type="dxa"/>
            <w:vMerge w:val="restart"/>
            <w:vAlign w:val="center"/>
          </w:tcPr>
          <w:p w14:paraId="0741302E" w14:textId="77777777" w:rsidR="002E7074" w:rsidRPr="00D63CEC" w:rsidRDefault="002E7074" w:rsidP="00A64C96">
            <w:pPr>
              <w:autoSpaceDE w:val="0"/>
              <w:autoSpaceDN w:val="0"/>
              <w:adjustRightInd w:val="0"/>
              <w:spacing w:line="240" w:lineRule="auto"/>
              <w:jc w:val="center"/>
              <w:rPr>
                <w:rFonts w:cs="Arial"/>
                <w:lang w:eastAsia="en-US"/>
              </w:rPr>
            </w:pPr>
            <w:r>
              <w:rPr>
                <w:rFonts w:cs="Arial"/>
                <w:lang w:eastAsia="en-US"/>
              </w:rPr>
              <w:t>1.97</w:t>
            </w:r>
            <w:r w:rsidRPr="00D63CEC">
              <w:rPr>
                <w:rFonts w:cs="Arial"/>
                <w:lang w:eastAsia="en-US"/>
              </w:rPr>
              <w:t>%</w:t>
            </w:r>
          </w:p>
        </w:tc>
        <w:tc>
          <w:tcPr>
            <w:tcW w:w="2088" w:type="dxa"/>
            <w:vMerge w:val="restart"/>
            <w:vAlign w:val="center"/>
          </w:tcPr>
          <w:p w14:paraId="6AE20231" w14:textId="77777777" w:rsidR="002E7074" w:rsidRPr="00D63CEC" w:rsidRDefault="002E7074" w:rsidP="00A64C96">
            <w:pPr>
              <w:autoSpaceDE w:val="0"/>
              <w:autoSpaceDN w:val="0"/>
              <w:adjustRightInd w:val="0"/>
              <w:spacing w:line="240" w:lineRule="auto"/>
              <w:jc w:val="center"/>
              <w:rPr>
                <w:rFonts w:cs="Arial"/>
                <w:lang w:eastAsia="en-US"/>
              </w:rPr>
            </w:pPr>
            <w:r w:rsidRPr="00D63CEC">
              <w:rPr>
                <w:rFonts w:cs="Arial"/>
                <w:lang w:eastAsia="en-US"/>
              </w:rPr>
              <w:t>Yes</w:t>
            </w:r>
          </w:p>
        </w:tc>
      </w:tr>
    </w:tbl>
    <w:p w14:paraId="37275376" w14:textId="77777777" w:rsidR="002E7074" w:rsidRDefault="002E7074" w:rsidP="002E7074">
      <w:pPr>
        <w:jc w:val="both"/>
        <w:rPr>
          <w:rFonts w:cs="Arial"/>
          <w:b/>
          <w:sz w:val="24"/>
          <w:szCs w:val="24"/>
        </w:rPr>
      </w:pPr>
    </w:p>
    <w:p w14:paraId="7AB99421" w14:textId="77777777" w:rsidR="002E7074" w:rsidRDefault="002E7074" w:rsidP="00614228">
      <w:pPr>
        <w:jc w:val="both"/>
        <w:rPr>
          <w:rFonts w:cs="Arial"/>
          <w:b/>
          <w:sz w:val="24"/>
          <w:szCs w:val="24"/>
        </w:rPr>
      </w:pPr>
    </w:p>
    <w:p w14:paraId="3C74B405" w14:textId="77777777" w:rsidR="00614228" w:rsidRPr="00614228" w:rsidRDefault="00614228" w:rsidP="00614228">
      <w:pPr>
        <w:jc w:val="both"/>
        <w:rPr>
          <w:rFonts w:cs="Arial"/>
          <w:b/>
          <w:sz w:val="24"/>
          <w:szCs w:val="24"/>
        </w:rPr>
      </w:pPr>
      <w:r w:rsidRPr="00614228">
        <w:rPr>
          <w:rFonts w:cs="Arial"/>
          <w:b/>
          <w:sz w:val="24"/>
          <w:szCs w:val="24"/>
        </w:rPr>
        <w:t>Conclusion</w:t>
      </w:r>
    </w:p>
    <w:p w14:paraId="642AEB5F" w14:textId="77777777" w:rsidR="00614228" w:rsidRPr="00614228" w:rsidRDefault="00614228" w:rsidP="00614228">
      <w:pPr>
        <w:jc w:val="both"/>
        <w:rPr>
          <w:rFonts w:cs="Arial"/>
          <w:sz w:val="24"/>
          <w:szCs w:val="24"/>
        </w:rPr>
      </w:pPr>
      <w:r w:rsidRPr="00614228">
        <w:rPr>
          <w:rFonts w:cs="Arial"/>
          <w:sz w:val="24"/>
          <w:szCs w:val="24"/>
        </w:rPr>
        <w:t>The secondary exposure of a toddler transient mouthing of block bait is predicted to result in</w:t>
      </w:r>
      <w:r w:rsidR="00135310">
        <w:rPr>
          <w:rFonts w:cs="Arial"/>
          <w:sz w:val="24"/>
          <w:szCs w:val="24"/>
        </w:rPr>
        <w:t xml:space="preserve"> systemic exposure over 100% of </w:t>
      </w:r>
      <w:r w:rsidRPr="00614228">
        <w:rPr>
          <w:rFonts w:cs="Arial"/>
          <w:sz w:val="24"/>
          <w:szCs w:val="24"/>
        </w:rPr>
        <w:t xml:space="preserve">the AEL of </w:t>
      </w:r>
      <w:r w:rsidR="0074084C">
        <w:rPr>
          <w:rFonts w:cs="Arial"/>
          <w:sz w:val="24"/>
          <w:szCs w:val="24"/>
        </w:rPr>
        <w:t>brodifacoum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5D948742"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2615D076"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pigsand poultry)</w:t>
      </w:r>
      <w:r w:rsidR="00D851AC">
        <w:rPr>
          <w:rFonts w:cs="Arial"/>
          <w:sz w:val="24"/>
          <w:szCs w:val="24"/>
        </w:rPr>
        <w:t>.</w:t>
      </w:r>
    </w:p>
    <w:p w14:paraId="2DEAFE68"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otheranimals or children. Where possible, secure baits so that they cannot be dragged away</w:t>
      </w:r>
      <w:r w:rsidR="00143C2A">
        <w:rPr>
          <w:rFonts w:cs="Arial"/>
          <w:sz w:val="24"/>
          <w:szCs w:val="24"/>
        </w:rPr>
        <w:t>.</w:t>
      </w:r>
    </w:p>
    <w:p w14:paraId="2B2EB6D2" w14:textId="77777777" w:rsidR="004553D4" w:rsidRPr="00614228" w:rsidRDefault="004553D4" w:rsidP="00FE49AC">
      <w:pPr>
        <w:pStyle w:val="Nagwek4"/>
      </w:pPr>
      <w:r w:rsidRPr="00614228">
        <w:lastRenderedPageBreak/>
        <w:t>Risk for consumers via residues in food</w:t>
      </w:r>
    </w:p>
    <w:p w14:paraId="3A28645D" w14:textId="77777777" w:rsidR="004553D4" w:rsidRPr="00614228" w:rsidRDefault="00614228" w:rsidP="00C2497E">
      <w:pPr>
        <w:jc w:val="both"/>
        <w:rPr>
          <w:rFonts w:cs="Arial"/>
          <w:sz w:val="24"/>
          <w:szCs w:val="24"/>
        </w:rPr>
      </w:pPr>
      <w:r w:rsidRPr="00614228">
        <w:rPr>
          <w:rFonts w:cs="Arial"/>
          <w:sz w:val="24"/>
          <w:szCs w:val="24"/>
          <w:u w:val="single"/>
        </w:rPr>
        <w:t>Not applicable. The product is not used where food can be contaminated with residues.</w:t>
      </w:r>
    </w:p>
    <w:p w14:paraId="3A9F27F7" w14:textId="77777777" w:rsidR="004553D4" w:rsidRPr="00614228" w:rsidRDefault="004553D4" w:rsidP="00645316">
      <w:pPr>
        <w:pStyle w:val="Nagwek4"/>
        <w:spacing w:line="360" w:lineRule="auto"/>
      </w:pPr>
      <w:r w:rsidRPr="00614228">
        <w:t>Risk characterisation from combined exposure to several active substances or substances of concern within a biocidal product</w:t>
      </w:r>
    </w:p>
    <w:p w14:paraId="06CD02F4"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01F7046A" w14:textId="77777777" w:rsidR="004553D4" w:rsidRDefault="004553D4" w:rsidP="00FE49AC">
      <w:pPr>
        <w:pStyle w:val="Nagwek4"/>
      </w:pPr>
      <w:r w:rsidRPr="00614228">
        <w:t>Summary of risk characterisation</w:t>
      </w:r>
    </w:p>
    <w:p w14:paraId="7C710BB4" w14:textId="77777777" w:rsidR="0086767E" w:rsidRPr="00EE1B46" w:rsidRDefault="0086767E" w:rsidP="0086767E">
      <w:pPr>
        <w:framePr w:hSpace="141" w:wrap="around" w:vAnchor="text" w:hAnchor="margin" w:y="1"/>
        <w:spacing w:before="120"/>
        <w:jc w:val="both"/>
        <w:rPr>
          <w:rFonts w:cs="Arial"/>
          <w:sz w:val="24"/>
          <w:szCs w:val="24"/>
        </w:rPr>
      </w:pPr>
      <w:r w:rsidRPr="00614228">
        <w:rPr>
          <w:rFonts w:cs="Arial"/>
          <w:sz w:val="24"/>
          <w:szCs w:val="24"/>
        </w:rPr>
        <w:t xml:space="preserve">Derived values indicated a </w:t>
      </w:r>
      <w:r w:rsidRPr="00EE1B46">
        <w:rPr>
          <w:rFonts w:cs="Arial"/>
          <w:sz w:val="24"/>
          <w:szCs w:val="24"/>
        </w:rPr>
        <w:t xml:space="preserve">safe usage scenario for professional users handling the brodifacoum block product without PPE and a safe usage scenario with PPE. Derived values for professional users handling the block product without PPE were </w:t>
      </w:r>
      <w:r w:rsidR="00A64C96" w:rsidRPr="00EE1B46">
        <w:rPr>
          <w:rFonts w:cs="Arial"/>
          <w:b/>
          <w:sz w:val="24"/>
          <w:szCs w:val="24"/>
        </w:rPr>
        <w:t>27.48</w:t>
      </w:r>
      <w:r w:rsidRPr="00EE1B46">
        <w:rPr>
          <w:rFonts w:cs="Arial"/>
          <w:b/>
          <w:sz w:val="24"/>
          <w:szCs w:val="24"/>
        </w:rPr>
        <w:t xml:space="preserve">% </w:t>
      </w:r>
      <w:r w:rsidR="00A64C96" w:rsidRPr="00EE1B46">
        <w:rPr>
          <w:rFonts w:cs="Arial"/>
          <w:sz w:val="24"/>
          <w:szCs w:val="24"/>
        </w:rPr>
        <w:t>AEL</w:t>
      </w:r>
      <w:r w:rsidRPr="00EE1B46">
        <w:rPr>
          <w:rFonts w:cs="Arial"/>
          <w:sz w:val="24"/>
          <w:szCs w:val="24"/>
        </w:rPr>
        <w:t xml:space="preserve">. Derived values for professional users handling the block product with PPE were </w:t>
      </w:r>
      <w:r w:rsidR="00A64C96" w:rsidRPr="00EE1B46">
        <w:rPr>
          <w:rFonts w:cs="Arial"/>
          <w:b/>
          <w:sz w:val="24"/>
          <w:szCs w:val="24"/>
        </w:rPr>
        <w:t>1.36</w:t>
      </w:r>
      <w:r w:rsidRPr="00EE1B46">
        <w:rPr>
          <w:rFonts w:cs="Arial"/>
          <w:b/>
          <w:sz w:val="24"/>
          <w:szCs w:val="24"/>
        </w:rPr>
        <w:t xml:space="preserve">% </w:t>
      </w:r>
      <w:r w:rsidR="00A64C96" w:rsidRPr="00EE1B46">
        <w:rPr>
          <w:rFonts w:cs="Arial"/>
          <w:sz w:val="24"/>
          <w:szCs w:val="24"/>
        </w:rPr>
        <w:t>AEL</w:t>
      </w:r>
      <w:r w:rsidRPr="00EE1B46">
        <w:rPr>
          <w:rFonts w:cs="Arial"/>
          <w:sz w:val="24"/>
          <w:szCs w:val="24"/>
        </w:rPr>
        <w:t>.</w:t>
      </w:r>
    </w:p>
    <w:p w14:paraId="17DAF740" w14:textId="77777777" w:rsidR="00F5154E" w:rsidRPr="00EE1B46" w:rsidRDefault="0086767E" w:rsidP="0086767E">
      <w:pPr>
        <w:framePr w:hSpace="141" w:wrap="around" w:vAnchor="text" w:hAnchor="margin" w:y="1"/>
        <w:spacing w:before="120"/>
        <w:jc w:val="both"/>
        <w:rPr>
          <w:rFonts w:cs="Arial"/>
          <w:sz w:val="24"/>
          <w:szCs w:val="24"/>
        </w:rPr>
      </w:pPr>
      <w:r w:rsidRPr="00EE1B46">
        <w:rPr>
          <w:rFonts w:cs="Arial"/>
          <w:sz w:val="24"/>
          <w:szCs w:val="24"/>
        </w:rPr>
        <w:t xml:space="preserve">Derived values indicated a safe usage scenario for professional users cleaning/disposal the brodifacoum block product without PPE and a safe usage scenario with PPE. Derived values for professional users cleaning/disposal the block product without PPE were </w:t>
      </w:r>
      <w:r w:rsidR="00A64C96" w:rsidRPr="00EE1B46">
        <w:rPr>
          <w:rFonts w:cs="Arial"/>
          <w:sz w:val="24"/>
          <w:szCs w:val="24"/>
          <w:lang w:eastAsia="en-US"/>
        </w:rPr>
        <w:t xml:space="preserve">about </w:t>
      </w:r>
      <w:r w:rsidRPr="00EE1B46">
        <w:rPr>
          <w:rFonts w:cs="Arial"/>
          <w:sz w:val="24"/>
          <w:szCs w:val="24"/>
        </w:rPr>
        <w:t>(</w:t>
      </w:r>
      <w:r w:rsidR="00A64C96" w:rsidRPr="00EE1B46">
        <w:rPr>
          <w:rFonts w:cs="Arial"/>
          <w:b/>
          <w:sz w:val="24"/>
          <w:szCs w:val="24"/>
        </w:rPr>
        <w:t>0.5</w:t>
      </w:r>
      <w:r w:rsidRPr="00EE1B46">
        <w:rPr>
          <w:rFonts w:cs="Arial"/>
          <w:b/>
          <w:sz w:val="24"/>
          <w:szCs w:val="24"/>
        </w:rPr>
        <w:t>%</w:t>
      </w:r>
      <w:r w:rsidRPr="00EE1B46">
        <w:rPr>
          <w:rFonts w:cs="Arial"/>
          <w:sz w:val="24"/>
          <w:szCs w:val="24"/>
        </w:rPr>
        <w:t xml:space="preserve"> AEL). Derived values for trained professional users cleaning/disposal the block product with PPE were </w:t>
      </w:r>
      <w:r w:rsidR="00A64C96" w:rsidRPr="00EE1B46">
        <w:rPr>
          <w:rFonts w:cs="Arial"/>
          <w:sz w:val="24"/>
          <w:szCs w:val="24"/>
        </w:rPr>
        <w:t>0.03</w:t>
      </w:r>
      <w:r w:rsidRPr="00EE1B46">
        <w:rPr>
          <w:rFonts w:cs="Arial"/>
          <w:b/>
          <w:sz w:val="24"/>
          <w:szCs w:val="24"/>
        </w:rPr>
        <w:t>%</w:t>
      </w:r>
      <w:r w:rsidRPr="00EE1B46">
        <w:rPr>
          <w:rFonts w:cs="Arial"/>
          <w:sz w:val="24"/>
          <w:szCs w:val="24"/>
        </w:rPr>
        <w:t xml:space="preserve"> AEL).</w:t>
      </w:r>
    </w:p>
    <w:p w14:paraId="464C0A39" w14:textId="77777777" w:rsidR="00A64C96" w:rsidRPr="00EE1B46" w:rsidRDefault="0086767E" w:rsidP="0086767E">
      <w:pPr>
        <w:framePr w:hSpace="141" w:wrap="around" w:vAnchor="text" w:hAnchor="margin" w:y="1"/>
        <w:spacing w:before="120"/>
        <w:jc w:val="both"/>
        <w:rPr>
          <w:rFonts w:cs="Arial"/>
          <w:sz w:val="24"/>
          <w:szCs w:val="24"/>
        </w:rPr>
      </w:pPr>
      <w:r w:rsidRPr="00EE1B46">
        <w:rPr>
          <w:rFonts w:cs="Arial"/>
          <w:sz w:val="24"/>
          <w:szCs w:val="24"/>
        </w:rPr>
        <w:t>Derived values indicated a safe usage combined scenarios for professional users the brodifacoum block product without PPE</w:t>
      </w:r>
      <w:r w:rsidR="00837DC3" w:rsidRPr="00EE1B46">
        <w:rPr>
          <w:rFonts w:cs="Arial"/>
          <w:sz w:val="24"/>
          <w:szCs w:val="24"/>
        </w:rPr>
        <w:t xml:space="preserve"> during loading</w:t>
      </w:r>
      <w:r w:rsidR="00AD3377" w:rsidRPr="00EE1B46">
        <w:rPr>
          <w:rFonts w:cs="Arial"/>
          <w:sz w:val="24"/>
          <w:szCs w:val="24"/>
        </w:rPr>
        <w:t xml:space="preserve"> phase </w:t>
      </w:r>
      <w:r w:rsidRPr="00EE1B46">
        <w:rPr>
          <w:rFonts w:cs="Arial"/>
          <w:sz w:val="24"/>
          <w:szCs w:val="24"/>
        </w:rPr>
        <w:t xml:space="preserve">and </w:t>
      </w:r>
      <w:r w:rsidR="00AD3377" w:rsidRPr="00EE1B46">
        <w:rPr>
          <w:rFonts w:cs="Arial"/>
          <w:sz w:val="24"/>
          <w:szCs w:val="24"/>
        </w:rPr>
        <w:t xml:space="preserve">without PPE during </w:t>
      </w:r>
      <w:r w:rsidR="00837DC3" w:rsidRPr="00EE1B46">
        <w:rPr>
          <w:rFonts w:cs="Arial"/>
          <w:sz w:val="24"/>
          <w:szCs w:val="24"/>
        </w:rPr>
        <w:t>cleaning/disposal, deriv</w:t>
      </w:r>
      <w:r w:rsidR="00DB4397" w:rsidRPr="00EE1B46">
        <w:rPr>
          <w:rFonts w:cs="Arial"/>
          <w:sz w:val="24"/>
          <w:szCs w:val="24"/>
        </w:rPr>
        <w:t xml:space="preserve">ed values amounted to </w:t>
      </w:r>
      <w:r w:rsidR="00A64C96" w:rsidRPr="00EE1B46">
        <w:rPr>
          <w:rFonts w:cs="Arial"/>
          <w:b/>
          <w:sz w:val="24"/>
          <w:szCs w:val="24"/>
        </w:rPr>
        <w:t>28</w:t>
      </w:r>
      <w:r w:rsidR="00837DC3" w:rsidRPr="00EE1B46">
        <w:rPr>
          <w:rFonts w:cs="Arial"/>
          <w:b/>
          <w:sz w:val="24"/>
          <w:szCs w:val="24"/>
        </w:rPr>
        <w:t>%</w:t>
      </w:r>
      <w:r w:rsidR="002317BC" w:rsidRPr="00EE1B46">
        <w:rPr>
          <w:rFonts w:cs="Arial"/>
          <w:sz w:val="24"/>
          <w:szCs w:val="24"/>
        </w:rPr>
        <w:t>AEL</w:t>
      </w:r>
      <w:r w:rsidR="00837DC3" w:rsidRPr="00EE1B46">
        <w:rPr>
          <w:rFonts w:cs="Arial"/>
          <w:sz w:val="24"/>
          <w:szCs w:val="24"/>
        </w:rPr>
        <w:t>.</w:t>
      </w:r>
    </w:p>
    <w:p w14:paraId="6E30FA7B" w14:textId="77777777" w:rsidR="00F5154E" w:rsidRPr="00EE1B46" w:rsidRDefault="00A64C96" w:rsidP="0086767E">
      <w:pPr>
        <w:framePr w:hSpace="141" w:wrap="around" w:vAnchor="text" w:hAnchor="margin" w:y="1"/>
        <w:spacing w:before="120"/>
        <w:jc w:val="both"/>
        <w:rPr>
          <w:rFonts w:cs="Arial"/>
          <w:sz w:val="24"/>
          <w:szCs w:val="24"/>
        </w:rPr>
      </w:pPr>
      <w:r w:rsidRPr="00EE1B46">
        <w:rPr>
          <w:rFonts w:cs="Arial"/>
          <w:sz w:val="24"/>
          <w:szCs w:val="24"/>
        </w:rPr>
        <w:t>Derived values indicated safe usage for combined scenarios (application and cleaning) for non-professional users (</w:t>
      </w:r>
      <w:r w:rsidRPr="00EE1B46">
        <w:rPr>
          <w:rFonts w:cs="Arial"/>
          <w:b/>
          <w:sz w:val="24"/>
          <w:szCs w:val="24"/>
        </w:rPr>
        <w:t>1.97%</w:t>
      </w:r>
      <w:r w:rsidRPr="00EE1B46">
        <w:rPr>
          <w:rFonts w:cs="Arial"/>
          <w:sz w:val="24"/>
          <w:szCs w:val="24"/>
        </w:rPr>
        <w:t xml:space="preserve"> AEL)</w:t>
      </w:r>
    </w:p>
    <w:p w14:paraId="68062F5A" w14:textId="77777777" w:rsidR="0086767E" w:rsidRDefault="0086767E" w:rsidP="00DB4397">
      <w:pPr>
        <w:pStyle w:val="Absatz"/>
        <w:ind w:left="0"/>
        <w:jc w:val="both"/>
        <w:rPr>
          <w:rFonts w:ascii="Arial" w:hAnsi="Arial" w:cs="Arial"/>
          <w:sz w:val="24"/>
          <w:szCs w:val="24"/>
        </w:rPr>
      </w:pPr>
      <w:r w:rsidRPr="00EE1B46">
        <w:rPr>
          <w:rFonts w:ascii="Arial" w:hAnsi="Arial" w:cs="Arial"/>
          <w:sz w:val="24"/>
          <w:szCs w:val="24"/>
        </w:rPr>
        <w:lastRenderedPageBreak/>
        <w:t>Derived values indicated no safe</w:t>
      </w:r>
      <w:r w:rsidR="00026081" w:rsidRPr="00EE1B46">
        <w:rPr>
          <w:rFonts w:ascii="Arial" w:hAnsi="Arial" w:cs="Arial"/>
          <w:sz w:val="24"/>
          <w:szCs w:val="24"/>
        </w:rPr>
        <w:t xml:space="preserve"> exposure scenarios for toddler</w:t>
      </w:r>
      <w:r w:rsidRPr="00EE1B46">
        <w:rPr>
          <w:rFonts w:ascii="Arial" w:hAnsi="Arial" w:cs="Arial"/>
          <w:sz w:val="24"/>
          <w:szCs w:val="24"/>
        </w:rPr>
        <w:t>s through oral exposure/transient mouthing</w:t>
      </w:r>
      <w:r w:rsidRPr="00614228">
        <w:rPr>
          <w:rFonts w:ascii="Arial" w:hAnsi="Arial" w:cs="Arial"/>
          <w:sz w:val="24"/>
          <w:szCs w:val="24"/>
        </w:rPr>
        <w:t xml:space="preserve"> of the block product due its teratogen properties. Derived values for oral exposures in the toddler found transient mounting of a block not containing a </w:t>
      </w:r>
      <w:r w:rsidR="00EE1B46">
        <w:rPr>
          <w:rFonts w:ascii="Arial" w:hAnsi="Arial" w:cs="Arial"/>
          <w:sz w:val="24"/>
          <w:szCs w:val="24"/>
        </w:rPr>
        <w:t xml:space="preserve">bittering agent </w:t>
      </w:r>
      <w:r w:rsidRPr="00614228">
        <w:rPr>
          <w:rFonts w:ascii="Arial" w:hAnsi="Arial" w:cs="Arial"/>
          <w:sz w:val="24"/>
          <w:szCs w:val="24"/>
        </w:rPr>
        <w:t>to re</w:t>
      </w:r>
      <w:r w:rsidRPr="0086767E">
        <w:rPr>
          <w:rFonts w:ascii="Arial" w:hAnsi="Arial" w:cs="Arial"/>
          <w:sz w:val="24"/>
          <w:szCs w:val="24"/>
        </w:rPr>
        <w:t>sult in a dose of 5 mg (</w:t>
      </w:r>
      <w:r w:rsidR="00A64C96" w:rsidRPr="00A64C96">
        <w:rPr>
          <w:rFonts w:ascii="Arial" w:hAnsi="Arial" w:cs="Arial"/>
          <w:b/>
          <w:sz w:val="24"/>
        </w:rPr>
        <w:t>187400</w:t>
      </w:r>
      <w:r w:rsidRPr="0086767E">
        <w:rPr>
          <w:rFonts w:ascii="Arial" w:hAnsi="Arial" w:cs="Arial"/>
          <w:sz w:val="24"/>
          <w:szCs w:val="24"/>
        </w:rPr>
        <w:t xml:space="preserve">% AEL). Derived values for oral exposures in the toddler found transient mounting of a block containing a </w:t>
      </w:r>
      <w:r w:rsidR="00EE1B46">
        <w:rPr>
          <w:rFonts w:ascii="Arial" w:hAnsi="Arial" w:cs="Arial"/>
          <w:sz w:val="24"/>
          <w:szCs w:val="24"/>
        </w:rPr>
        <w:t>bittering agent</w:t>
      </w:r>
      <w:r w:rsidRPr="0086767E">
        <w:rPr>
          <w:rFonts w:ascii="Arial" w:hAnsi="Arial" w:cs="Arial"/>
          <w:sz w:val="24"/>
          <w:szCs w:val="24"/>
        </w:rPr>
        <w:t xml:space="preserve"> to result in a dose of 10 mg (</w:t>
      </w:r>
      <w:r w:rsidR="00A64C96" w:rsidRPr="00A64C96">
        <w:rPr>
          <w:rFonts w:ascii="Arial" w:hAnsi="Arial" w:cs="Arial"/>
          <w:b/>
          <w:sz w:val="24"/>
          <w:szCs w:val="24"/>
        </w:rPr>
        <w:t>374</w:t>
      </w:r>
      <w:r w:rsidRPr="0086767E">
        <w:rPr>
          <w:rFonts w:ascii="Arial" w:hAnsi="Arial" w:cs="Arial"/>
          <w:sz w:val="24"/>
          <w:szCs w:val="24"/>
        </w:rPr>
        <w:t>%</w:t>
      </w:r>
      <w:r w:rsidRPr="00614228">
        <w:rPr>
          <w:rFonts w:ascii="Arial" w:hAnsi="Arial" w:cs="Arial"/>
          <w:sz w:val="24"/>
          <w:szCs w:val="24"/>
        </w:rPr>
        <w:t xml:space="preserve"> AEL). However, thedesign of the rat bait boxes will incorporate a tamper-proof seal system to prevent easy access to internal compartments. As a result of</w:t>
      </w:r>
      <w:r w:rsidR="00EB770C">
        <w:rPr>
          <w:rFonts w:ascii="Arial" w:hAnsi="Arial" w:cs="Arial"/>
          <w:sz w:val="24"/>
          <w:szCs w:val="24"/>
        </w:rPr>
        <w:t> </w:t>
      </w:r>
      <w:r w:rsidRPr="00614228">
        <w:rPr>
          <w:rFonts w:ascii="Arial" w:hAnsi="Arial" w:cs="Arial"/>
          <w:sz w:val="24"/>
          <w:szCs w:val="24"/>
        </w:rPr>
        <w:t>incorporating a tamper proof seal system toddlers are not expected to be able to gain access to the rodenticides and subsequent mouthing scenarios are deemed unlikely.</w:t>
      </w:r>
    </w:p>
    <w:p w14:paraId="50537479" w14:textId="77777777" w:rsidR="00646AB4" w:rsidRPr="00614228" w:rsidRDefault="00646AB4" w:rsidP="00812B1B">
      <w:pPr>
        <w:pStyle w:val="Nagwek2"/>
        <w:numPr>
          <w:ilvl w:val="1"/>
          <w:numId w:val="1"/>
        </w:numPr>
      </w:pPr>
      <w:bookmarkStart w:id="714" w:name="_Toc505938816"/>
      <w:bookmarkStart w:id="715" w:name="_Toc505944759"/>
      <w:bookmarkStart w:id="716" w:name="_Toc483385612"/>
      <w:bookmarkStart w:id="717" w:name="_Toc483385613"/>
      <w:bookmarkStart w:id="718" w:name="_Toc483385614"/>
      <w:bookmarkStart w:id="719" w:name="_Toc483385615"/>
      <w:bookmarkStart w:id="720" w:name="_Toc483385616"/>
      <w:bookmarkStart w:id="721" w:name="_Toc483385617"/>
      <w:bookmarkStart w:id="722" w:name="_Toc483385618"/>
      <w:bookmarkStart w:id="723" w:name="_Toc483385619"/>
      <w:bookmarkStart w:id="724" w:name="_Toc483385620"/>
      <w:bookmarkStart w:id="725" w:name="_Toc483385621"/>
      <w:bookmarkStart w:id="726" w:name="_Toc483385622"/>
      <w:bookmarkStart w:id="727" w:name="_Toc483385623"/>
      <w:bookmarkStart w:id="728" w:name="_Toc483385624"/>
      <w:bookmarkStart w:id="729" w:name="_Toc483385625"/>
      <w:bookmarkStart w:id="730" w:name="_Toc483385626"/>
      <w:bookmarkStart w:id="731" w:name="_Toc483385627"/>
      <w:bookmarkStart w:id="732" w:name="_Toc483385628"/>
      <w:bookmarkStart w:id="733" w:name="_Toc483385629"/>
      <w:bookmarkStart w:id="734" w:name="_Toc483385630"/>
      <w:bookmarkStart w:id="735" w:name="_Toc483385631"/>
      <w:bookmarkStart w:id="736" w:name="_Toc483385632"/>
      <w:bookmarkStart w:id="737" w:name="_Toc483385633"/>
      <w:bookmarkStart w:id="738" w:name="_Toc483385634"/>
      <w:bookmarkStart w:id="739" w:name="_Toc483385635"/>
      <w:bookmarkStart w:id="740" w:name="_Toc483385636"/>
      <w:bookmarkStart w:id="741" w:name="_Toc483385637"/>
      <w:bookmarkStart w:id="742" w:name="_Toc483385638"/>
      <w:bookmarkStart w:id="743" w:name="_Toc483385639"/>
      <w:bookmarkStart w:id="744" w:name="_Toc483385640"/>
      <w:bookmarkStart w:id="745" w:name="_Toc483385641"/>
      <w:bookmarkStart w:id="746" w:name="_Toc483385642"/>
      <w:bookmarkStart w:id="747" w:name="_Toc483385643"/>
      <w:bookmarkStart w:id="748" w:name="_Toc483385644"/>
      <w:bookmarkStart w:id="749" w:name="_Toc483385645"/>
      <w:bookmarkStart w:id="750" w:name="_Toc483385646"/>
      <w:bookmarkStart w:id="751" w:name="_Toc512847700"/>
      <w:bookmarkStart w:id="752" w:name="_Toc949879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614228">
        <w:t>Risk assessment for animal health</w:t>
      </w:r>
      <w:bookmarkEnd w:id="751"/>
      <w:bookmarkEnd w:id="752"/>
    </w:p>
    <w:p w14:paraId="2CA82B90" w14:textId="77777777" w:rsidR="00614228" w:rsidRPr="00614228" w:rsidRDefault="00614228" w:rsidP="006A6891">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4A9BF27A"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5BB210E1"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593E6A6B" w14:textId="77777777" w:rsidR="006102BB" w:rsidRDefault="006102BB" w:rsidP="006A6891">
      <w:pPr>
        <w:jc w:val="both"/>
        <w:rPr>
          <w:rFonts w:cs="Arial"/>
          <w:sz w:val="24"/>
          <w:szCs w:val="24"/>
        </w:rPr>
      </w:pPr>
    </w:p>
    <w:p w14:paraId="4A856D2D" w14:textId="77777777" w:rsidR="00C11A1D" w:rsidRPr="00614228" w:rsidRDefault="007F1C32" w:rsidP="006A6891">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9C3217">
        <w:rPr>
          <w:rFonts w:cs="Arial"/>
          <w:sz w:val="24"/>
          <w:szCs w:val="24"/>
        </w:rPr>
        <w:t>.</w:t>
      </w:r>
    </w:p>
    <w:p w14:paraId="7BBA3D2C" w14:textId="77777777" w:rsidR="00C11A1D" w:rsidRPr="00614228" w:rsidRDefault="00C11A1D" w:rsidP="00614228">
      <w:pPr>
        <w:jc w:val="both"/>
        <w:rPr>
          <w:rFonts w:cs="Arial"/>
          <w:sz w:val="24"/>
          <w:szCs w:val="24"/>
        </w:rPr>
      </w:pPr>
    </w:p>
    <w:p w14:paraId="32C9BB6B" w14:textId="77777777" w:rsidR="00646AB4" w:rsidRDefault="00646AB4" w:rsidP="00812B1B">
      <w:pPr>
        <w:pStyle w:val="Nagwek2"/>
        <w:numPr>
          <w:ilvl w:val="1"/>
          <w:numId w:val="1"/>
        </w:numPr>
      </w:pPr>
      <w:bookmarkStart w:id="753" w:name="_Ref453677641"/>
      <w:bookmarkStart w:id="754" w:name="_Toc512847701"/>
      <w:bookmarkStart w:id="755" w:name="_Toc9498791"/>
      <w:r w:rsidRPr="00614228">
        <w:t>Risk assessment for the environment</w:t>
      </w:r>
      <w:bookmarkEnd w:id="753"/>
      <w:bookmarkEnd w:id="754"/>
      <w:bookmarkEnd w:id="755"/>
    </w:p>
    <w:p w14:paraId="0027CA39" w14:textId="77777777" w:rsidR="00551432" w:rsidRPr="00551432" w:rsidRDefault="00551432" w:rsidP="00551432">
      <w:pPr>
        <w:jc w:val="both"/>
        <w:rPr>
          <w:rFonts w:cs="Arial"/>
          <w:b/>
          <w:sz w:val="24"/>
          <w:u w:val="single"/>
        </w:rPr>
      </w:pPr>
      <w:r w:rsidRPr="00551432">
        <w:rPr>
          <w:rFonts w:cs="Arial"/>
          <w:b/>
          <w:sz w:val="24"/>
          <w:u w:val="single"/>
        </w:rPr>
        <w:t xml:space="preserve">The conclusions from the former </w:t>
      </w:r>
      <w:r w:rsidRPr="00551432">
        <w:rPr>
          <w:rFonts w:cs="Arial"/>
          <w:b/>
          <w:sz w:val="24"/>
          <w:u w:val="single"/>
          <w:lang w:val="en-US"/>
        </w:rPr>
        <w:t>Assessment Report for the major change of authorization for the biocidal product Derat 25, 2017)</w:t>
      </w:r>
      <w:r w:rsidRPr="00551432">
        <w:rPr>
          <w:rFonts w:cs="Arial"/>
          <w:b/>
          <w:sz w:val="24"/>
          <w:u w:val="single"/>
        </w:rPr>
        <w:t xml:space="preserve">are still valid </w:t>
      </w:r>
      <w:r w:rsidRPr="00551432">
        <w:rPr>
          <w:rFonts w:cs="Arial"/>
          <w:sz w:val="24"/>
        </w:rPr>
        <w:t xml:space="preserve"> with the exception of the following parts amended at the renewal stage in 2019:</w:t>
      </w:r>
    </w:p>
    <w:p w14:paraId="118591BA" w14:textId="77777777" w:rsidR="00551432" w:rsidRPr="00551432" w:rsidRDefault="00551432" w:rsidP="00551432">
      <w:pPr>
        <w:jc w:val="both"/>
        <w:rPr>
          <w:rFonts w:cs="Arial"/>
          <w:b/>
          <w:sz w:val="24"/>
        </w:rPr>
      </w:pPr>
    </w:p>
    <w:p w14:paraId="4C3435B5" w14:textId="77777777" w:rsidR="00551432" w:rsidRPr="00551432" w:rsidRDefault="00551432" w:rsidP="00551432">
      <w:pPr>
        <w:jc w:val="both"/>
        <w:rPr>
          <w:rFonts w:cs="Arial"/>
          <w:b/>
          <w:sz w:val="24"/>
        </w:rPr>
      </w:pPr>
      <w:r w:rsidRPr="00551432">
        <w:rPr>
          <w:rFonts w:cs="Arial"/>
          <w:b/>
          <w:sz w:val="24"/>
        </w:rPr>
        <w:t xml:space="preserve">3.8.1. Groundwater assessment </w:t>
      </w:r>
    </w:p>
    <w:p w14:paraId="09FD3E40" w14:textId="77777777" w:rsidR="00551432" w:rsidRPr="00551432" w:rsidRDefault="00551432" w:rsidP="00551432">
      <w:pPr>
        <w:jc w:val="both"/>
        <w:rPr>
          <w:rFonts w:cs="Arial"/>
          <w:sz w:val="24"/>
        </w:rPr>
      </w:pPr>
      <w:r w:rsidRPr="00551432">
        <w:rPr>
          <w:rFonts w:cs="Arial"/>
          <w:sz w:val="24"/>
        </w:rPr>
        <w:t>As required by Article 31(3) of the BPR and Article 2(1)(f) of Regulation 492/2014,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5349CC9B" w14:textId="77777777" w:rsidR="00551432" w:rsidRPr="00551432" w:rsidRDefault="00551432" w:rsidP="00551432">
      <w:pPr>
        <w:jc w:val="both"/>
        <w:rPr>
          <w:rFonts w:cs="Arial"/>
          <w:sz w:val="24"/>
        </w:rPr>
      </w:pPr>
      <w:r w:rsidRPr="00551432">
        <w:rPr>
          <w:rFonts w:cs="Arial"/>
          <w:sz w:val="24"/>
        </w:rPr>
        <w:t>- Tier I according to Vol. IV Part B+C (the former TGD), as provided in chapter 2.3.8.6 of this guidance document.</w:t>
      </w:r>
    </w:p>
    <w:p w14:paraId="513B285B" w14:textId="77777777" w:rsidR="00551432" w:rsidRPr="00551432" w:rsidRDefault="00551432" w:rsidP="00551432">
      <w:pPr>
        <w:jc w:val="both"/>
        <w:rPr>
          <w:rFonts w:cs="Arial"/>
          <w:sz w:val="24"/>
        </w:rPr>
      </w:pPr>
      <w:r w:rsidRPr="00551432">
        <w:rPr>
          <w:rFonts w:cs="Arial"/>
          <w:sz w:val="24"/>
        </w:rPr>
        <w:t>- Tier II using the FOCUS models PEARL or PELMO for refinements in case Tier I would lead to an exceedance of the relevant trigger values.</w:t>
      </w:r>
    </w:p>
    <w:p w14:paraId="658800ED" w14:textId="77777777" w:rsidR="00551432" w:rsidRPr="00551432" w:rsidRDefault="00551432" w:rsidP="00551432">
      <w:pPr>
        <w:jc w:val="both"/>
        <w:rPr>
          <w:rFonts w:cs="Arial"/>
          <w:sz w:val="24"/>
        </w:rPr>
      </w:pPr>
    </w:p>
    <w:p w14:paraId="2D986415" w14:textId="77777777" w:rsidR="00551432" w:rsidRPr="00551432" w:rsidRDefault="00551432" w:rsidP="00551432">
      <w:pPr>
        <w:jc w:val="both"/>
        <w:rPr>
          <w:rFonts w:cs="Arial"/>
          <w:sz w:val="24"/>
        </w:rPr>
      </w:pPr>
      <w:r w:rsidRPr="00551432">
        <w:rPr>
          <w:rFonts w:cs="Arial"/>
          <w:sz w:val="24"/>
        </w:rPr>
        <w:t>The exposure assessment was performed in 2014 for Derat (containing 0.005 g a.s./100 g of biocidal product) and was used in 2017 for assessment of Derat 25 (containing 0.0025 g a.s/100 g of biocidal product) as the worst-case. It resulted in the following concentrations of brodifacoum in Tier I:</w:t>
      </w:r>
    </w:p>
    <w:p w14:paraId="4A444741" w14:textId="77777777" w:rsidR="00551432" w:rsidRPr="00551432" w:rsidRDefault="00551432" w:rsidP="00551432">
      <w:pPr>
        <w:jc w:val="both"/>
        <w:rPr>
          <w:rFonts w:cs="Arial"/>
          <w:sz w:val="24"/>
        </w:rPr>
      </w:pPr>
    </w:p>
    <w:tbl>
      <w:tblPr>
        <w:tblStyle w:val="Tabela-Siatka"/>
        <w:tblW w:w="0" w:type="auto"/>
        <w:jc w:val="center"/>
        <w:tblLook w:val="04A0" w:firstRow="1" w:lastRow="0" w:firstColumn="1" w:lastColumn="0" w:noHBand="0" w:noVBand="1"/>
      </w:tblPr>
      <w:tblGrid>
        <w:gridCol w:w="2552"/>
        <w:gridCol w:w="3685"/>
      </w:tblGrid>
      <w:tr w:rsidR="00551432" w:rsidRPr="00551432" w14:paraId="7D098BE4" w14:textId="77777777" w:rsidTr="00551432">
        <w:trPr>
          <w:jc w:val="center"/>
        </w:trPr>
        <w:tc>
          <w:tcPr>
            <w:tcW w:w="2552" w:type="dxa"/>
            <w:shd w:val="clear" w:color="auto" w:fill="auto"/>
            <w:vAlign w:val="center"/>
          </w:tcPr>
          <w:p w14:paraId="386E6959" w14:textId="77777777" w:rsidR="00551432" w:rsidRPr="00551432" w:rsidRDefault="00551432" w:rsidP="00551432">
            <w:pPr>
              <w:spacing w:line="240" w:lineRule="auto"/>
              <w:jc w:val="center"/>
              <w:rPr>
                <w:rFonts w:cs="Arial"/>
                <w:b/>
              </w:rPr>
            </w:pPr>
            <w:r w:rsidRPr="00551432">
              <w:rPr>
                <w:rFonts w:cs="Arial"/>
                <w:b/>
              </w:rPr>
              <w:t>Scenario</w:t>
            </w:r>
          </w:p>
        </w:tc>
        <w:tc>
          <w:tcPr>
            <w:tcW w:w="3685" w:type="dxa"/>
            <w:shd w:val="clear" w:color="auto" w:fill="auto"/>
            <w:vAlign w:val="center"/>
          </w:tcPr>
          <w:p w14:paraId="7ECC41E9" w14:textId="77777777" w:rsidR="00551432" w:rsidRPr="00551432" w:rsidRDefault="00551432" w:rsidP="00551432">
            <w:pPr>
              <w:spacing w:line="240" w:lineRule="auto"/>
              <w:jc w:val="center"/>
              <w:rPr>
                <w:rFonts w:cs="Arial"/>
                <w:b/>
              </w:rPr>
            </w:pPr>
            <w:r w:rsidRPr="00551432">
              <w:rPr>
                <w:rFonts w:cs="Arial"/>
                <w:b/>
              </w:rPr>
              <w:t>Concentration in groundwater [μg/L]</w:t>
            </w:r>
          </w:p>
        </w:tc>
      </w:tr>
      <w:tr w:rsidR="00551432" w:rsidRPr="00551432" w14:paraId="7DBB9F9F" w14:textId="77777777" w:rsidTr="00551432">
        <w:trPr>
          <w:jc w:val="center"/>
        </w:trPr>
        <w:tc>
          <w:tcPr>
            <w:tcW w:w="2552" w:type="dxa"/>
            <w:shd w:val="clear" w:color="auto" w:fill="auto"/>
            <w:vAlign w:val="center"/>
          </w:tcPr>
          <w:p w14:paraId="72489A98" w14:textId="77777777" w:rsidR="00551432" w:rsidRPr="00551432" w:rsidRDefault="00551432" w:rsidP="00551432">
            <w:pPr>
              <w:spacing w:line="240" w:lineRule="auto"/>
              <w:jc w:val="center"/>
              <w:rPr>
                <w:rFonts w:cs="Arial"/>
              </w:rPr>
            </w:pPr>
            <w:r w:rsidRPr="00551432">
              <w:rPr>
                <w:rFonts w:cs="Arial"/>
              </w:rPr>
              <w:t>Sewers</w:t>
            </w:r>
          </w:p>
        </w:tc>
        <w:tc>
          <w:tcPr>
            <w:tcW w:w="3685" w:type="dxa"/>
            <w:shd w:val="clear" w:color="auto" w:fill="auto"/>
            <w:vAlign w:val="center"/>
          </w:tcPr>
          <w:p w14:paraId="665FA14B" w14:textId="77777777" w:rsidR="00551432" w:rsidRPr="00551432" w:rsidRDefault="00551432" w:rsidP="00551432">
            <w:pPr>
              <w:spacing w:line="240" w:lineRule="auto"/>
              <w:jc w:val="center"/>
              <w:rPr>
                <w:rFonts w:cs="Arial"/>
              </w:rPr>
            </w:pPr>
            <w:r w:rsidRPr="00551432">
              <w:rPr>
                <w:rFonts w:cs="Arial"/>
              </w:rPr>
              <w:t>0.0013</w:t>
            </w:r>
          </w:p>
        </w:tc>
      </w:tr>
      <w:tr w:rsidR="00551432" w:rsidRPr="00551432" w14:paraId="68928F41" w14:textId="77777777" w:rsidTr="00551432">
        <w:trPr>
          <w:jc w:val="center"/>
        </w:trPr>
        <w:tc>
          <w:tcPr>
            <w:tcW w:w="2552" w:type="dxa"/>
            <w:shd w:val="clear" w:color="auto" w:fill="auto"/>
            <w:vAlign w:val="center"/>
          </w:tcPr>
          <w:p w14:paraId="21E78DC0" w14:textId="77777777" w:rsidR="00551432" w:rsidRPr="00551432" w:rsidRDefault="00551432" w:rsidP="00551432">
            <w:pPr>
              <w:spacing w:line="240" w:lineRule="auto"/>
              <w:jc w:val="center"/>
              <w:rPr>
                <w:rFonts w:cs="Arial"/>
              </w:rPr>
            </w:pPr>
            <w:r w:rsidRPr="00551432">
              <w:rPr>
                <w:rFonts w:cs="Arial"/>
              </w:rPr>
              <w:t>In and around building</w:t>
            </w:r>
          </w:p>
        </w:tc>
        <w:tc>
          <w:tcPr>
            <w:tcW w:w="3685" w:type="dxa"/>
            <w:shd w:val="clear" w:color="auto" w:fill="auto"/>
            <w:vAlign w:val="center"/>
          </w:tcPr>
          <w:p w14:paraId="4B35C34F" w14:textId="77777777" w:rsidR="00551432" w:rsidRPr="00551432" w:rsidRDefault="00551432" w:rsidP="00551432">
            <w:pPr>
              <w:spacing w:line="240" w:lineRule="auto"/>
              <w:jc w:val="center"/>
              <w:rPr>
                <w:rFonts w:cs="Arial"/>
              </w:rPr>
            </w:pPr>
            <w:r w:rsidRPr="00551432">
              <w:rPr>
                <w:rFonts w:cs="Arial"/>
              </w:rPr>
              <w:t>0.0400</w:t>
            </w:r>
          </w:p>
        </w:tc>
      </w:tr>
      <w:tr w:rsidR="00551432" w:rsidRPr="00551432" w14:paraId="5D5FF62E" w14:textId="77777777" w:rsidTr="00551432">
        <w:trPr>
          <w:jc w:val="center"/>
        </w:trPr>
        <w:tc>
          <w:tcPr>
            <w:tcW w:w="2552" w:type="dxa"/>
            <w:shd w:val="clear" w:color="auto" w:fill="auto"/>
            <w:vAlign w:val="center"/>
          </w:tcPr>
          <w:p w14:paraId="598E9D7C" w14:textId="77777777" w:rsidR="00551432" w:rsidRPr="00551432" w:rsidRDefault="00551432" w:rsidP="00551432">
            <w:pPr>
              <w:spacing w:line="240" w:lineRule="auto"/>
              <w:jc w:val="center"/>
              <w:rPr>
                <w:rFonts w:cs="Arial"/>
                <w:b/>
                <w:color w:val="FF0000"/>
              </w:rPr>
            </w:pPr>
            <w:r w:rsidRPr="00551432">
              <w:rPr>
                <w:rFonts w:cs="Arial"/>
                <w:b/>
                <w:color w:val="FF0000"/>
              </w:rPr>
              <w:t>Open areas</w:t>
            </w:r>
          </w:p>
        </w:tc>
        <w:tc>
          <w:tcPr>
            <w:tcW w:w="3685" w:type="dxa"/>
            <w:shd w:val="clear" w:color="auto" w:fill="auto"/>
            <w:vAlign w:val="center"/>
          </w:tcPr>
          <w:p w14:paraId="4F3C74F7" w14:textId="77777777" w:rsidR="00551432" w:rsidRPr="00551432" w:rsidRDefault="00551432" w:rsidP="00551432">
            <w:pPr>
              <w:spacing w:line="240" w:lineRule="auto"/>
              <w:jc w:val="center"/>
              <w:rPr>
                <w:rFonts w:cs="Arial"/>
                <w:b/>
                <w:color w:val="FF0000"/>
              </w:rPr>
            </w:pPr>
            <w:r w:rsidRPr="00551432">
              <w:rPr>
                <w:rFonts w:cs="Arial"/>
                <w:b/>
                <w:color w:val="FF0000"/>
              </w:rPr>
              <w:t>0.5300</w:t>
            </w:r>
          </w:p>
        </w:tc>
      </w:tr>
      <w:tr w:rsidR="00551432" w:rsidRPr="00551432" w14:paraId="584DB4A1" w14:textId="77777777" w:rsidTr="00551432">
        <w:trPr>
          <w:jc w:val="center"/>
        </w:trPr>
        <w:tc>
          <w:tcPr>
            <w:tcW w:w="2552" w:type="dxa"/>
            <w:shd w:val="clear" w:color="auto" w:fill="auto"/>
            <w:vAlign w:val="center"/>
          </w:tcPr>
          <w:p w14:paraId="4574235E" w14:textId="77777777" w:rsidR="00551432" w:rsidRPr="00551432" w:rsidRDefault="00551432" w:rsidP="00551432">
            <w:pPr>
              <w:spacing w:line="240" w:lineRule="auto"/>
              <w:jc w:val="center"/>
              <w:rPr>
                <w:rFonts w:cs="Arial"/>
              </w:rPr>
            </w:pPr>
            <w:r w:rsidRPr="00551432">
              <w:rPr>
                <w:rFonts w:cs="Arial"/>
              </w:rPr>
              <w:t>Waste dumps</w:t>
            </w:r>
          </w:p>
        </w:tc>
        <w:tc>
          <w:tcPr>
            <w:tcW w:w="3685" w:type="dxa"/>
            <w:shd w:val="clear" w:color="auto" w:fill="auto"/>
            <w:vAlign w:val="center"/>
          </w:tcPr>
          <w:p w14:paraId="137DB321" w14:textId="77777777" w:rsidR="00551432" w:rsidRPr="00551432" w:rsidRDefault="00551432" w:rsidP="00551432">
            <w:pPr>
              <w:spacing w:line="240" w:lineRule="auto"/>
              <w:jc w:val="center"/>
              <w:rPr>
                <w:rFonts w:cs="Arial"/>
              </w:rPr>
            </w:pPr>
            <w:r w:rsidRPr="00551432">
              <w:rPr>
                <w:rFonts w:cs="Arial"/>
              </w:rPr>
              <w:t>0.0300</w:t>
            </w:r>
          </w:p>
        </w:tc>
      </w:tr>
    </w:tbl>
    <w:p w14:paraId="381774CE" w14:textId="77777777" w:rsidR="00551432" w:rsidRPr="00551432" w:rsidRDefault="00551432" w:rsidP="00551432">
      <w:pPr>
        <w:jc w:val="both"/>
        <w:rPr>
          <w:rFonts w:cs="Arial"/>
          <w:sz w:val="24"/>
        </w:rPr>
      </w:pPr>
    </w:p>
    <w:p w14:paraId="76E8E763" w14:textId="77777777" w:rsidR="00551432" w:rsidRPr="00551432" w:rsidRDefault="00551432" w:rsidP="00551432">
      <w:pPr>
        <w:pStyle w:val="Default"/>
        <w:spacing w:line="360" w:lineRule="auto"/>
        <w:jc w:val="both"/>
        <w:rPr>
          <w:rFonts w:ascii="Arial" w:hAnsi="Arial" w:cs="Arial"/>
          <w:szCs w:val="20"/>
        </w:rPr>
      </w:pPr>
      <w:r w:rsidRPr="00551432">
        <w:rPr>
          <w:rFonts w:ascii="Arial" w:hAnsi="Arial" w:cs="Arial"/>
          <w:szCs w:val="20"/>
        </w:rPr>
        <w:t>Since the maximum permissible concentration of brodifacoum in groundwater must not exceed the limit value of 0.1 μg/L (as laid down by directive 2006/118/EC) it can be concluded that Tier 1 assessment for the sewer, in/around building and waste dump scenarios is sufficient to show that the use of biocidal product Derat 25 does not result in unacceptable concentration of brodifacoum in the groundwater.</w:t>
      </w:r>
    </w:p>
    <w:p w14:paraId="6001B806" w14:textId="77777777" w:rsidR="00551432" w:rsidRPr="00551432" w:rsidRDefault="00551432" w:rsidP="00551432">
      <w:pPr>
        <w:pStyle w:val="Default"/>
        <w:spacing w:line="360" w:lineRule="auto"/>
        <w:rPr>
          <w:rFonts w:ascii="Arial" w:hAnsi="Arial" w:cs="Arial"/>
        </w:rPr>
      </w:pPr>
      <w:r w:rsidRPr="00551432">
        <w:rPr>
          <w:rFonts w:ascii="Arial" w:hAnsi="Arial" w:cs="Arial"/>
          <w:szCs w:val="20"/>
        </w:rPr>
        <w:lastRenderedPageBreak/>
        <w:t xml:space="preserve">In contrast, in the open areas scenario the trigger value of 0.1 μg/L had been exceeded, and thus </w:t>
      </w:r>
      <w:r w:rsidRPr="00551432">
        <w:rPr>
          <w:rFonts w:ascii="Arial" w:hAnsi="Arial" w:cs="Arial"/>
        </w:rPr>
        <w:t>Tier II assessment using FOCUS PEARL v4.4.4. is needed.</w:t>
      </w:r>
    </w:p>
    <w:p w14:paraId="3CFDB025" w14:textId="77777777" w:rsidR="00551432" w:rsidRPr="00551432" w:rsidRDefault="00551432" w:rsidP="00551432">
      <w:pPr>
        <w:pStyle w:val="Default"/>
        <w:rPr>
          <w:rFonts w:ascii="Arial" w:hAnsi="Arial" w:cs="Arial"/>
        </w:rPr>
      </w:pPr>
    </w:p>
    <w:p w14:paraId="6B5B5FD8" w14:textId="77777777" w:rsidR="00551432" w:rsidRPr="00551432" w:rsidRDefault="00551432" w:rsidP="00551432">
      <w:pPr>
        <w:pStyle w:val="Default"/>
        <w:rPr>
          <w:rFonts w:ascii="Arial" w:hAnsi="Arial" w:cs="Arial"/>
          <w:b/>
          <w:i/>
          <w:sz w:val="20"/>
          <w:szCs w:val="20"/>
          <w:u w:val="single"/>
        </w:rPr>
      </w:pPr>
      <w:r w:rsidRPr="00551432">
        <w:rPr>
          <w:rFonts w:ascii="Arial" w:hAnsi="Arial" w:cs="Arial"/>
          <w:b/>
          <w:i/>
          <w:u w:val="single"/>
        </w:rPr>
        <w:t>PEARL modelling (assessment during renewal in 2019):</w:t>
      </w:r>
    </w:p>
    <w:p w14:paraId="2B78CA98" w14:textId="77777777" w:rsidR="00551432" w:rsidRPr="00551432" w:rsidRDefault="00551432" w:rsidP="00551432">
      <w:pPr>
        <w:pStyle w:val="Default"/>
        <w:rPr>
          <w:rFonts w:ascii="Arial" w:hAnsi="Arial" w:cs="Arial"/>
          <w:sz w:val="22"/>
          <w:szCs w:val="18"/>
        </w:rPr>
      </w:pPr>
    </w:p>
    <w:p w14:paraId="5400FD10" w14:textId="77777777" w:rsidR="00551432" w:rsidRPr="00551432" w:rsidRDefault="00551432" w:rsidP="00551432">
      <w:pPr>
        <w:jc w:val="both"/>
        <w:rPr>
          <w:rFonts w:cs="Arial"/>
          <w:sz w:val="24"/>
        </w:rPr>
      </w:pPr>
      <w:r w:rsidRPr="00551432">
        <w:rPr>
          <w:rFonts w:cs="Arial"/>
          <w:sz w:val="24"/>
        </w:rPr>
        <w:t>In the absence of specific PEARL guidance for PT 14 products assessment takes into account the general TAB agreements for the groundwater and some general assumption for the open area scenario from ESD for PT 14.</w:t>
      </w:r>
    </w:p>
    <w:p w14:paraId="44F93278" w14:textId="77777777" w:rsidR="00551432" w:rsidRPr="00551432" w:rsidRDefault="00551432" w:rsidP="00551432">
      <w:pPr>
        <w:jc w:val="both"/>
        <w:rPr>
          <w:rFonts w:cs="Arial"/>
          <w:sz w:val="24"/>
        </w:rPr>
      </w:pPr>
    </w:p>
    <w:p w14:paraId="2711EF66" w14:textId="77777777" w:rsidR="00551432" w:rsidRPr="00551432" w:rsidRDefault="00551432" w:rsidP="00551432">
      <w:pPr>
        <w:jc w:val="both"/>
        <w:rPr>
          <w:rFonts w:cs="Arial"/>
          <w:sz w:val="24"/>
        </w:rPr>
      </w:pPr>
      <w:r w:rsidRPr="00551432">
        <w:rPr>
          <w:rFonts w:cs="Arial"/>
          <w:sz w:val="24"/>
        </w:rPr>
        <w:t>According to the calculations performed by the PL CA in 2014 Elocal soil-campaign in the open area scenario is 0.0050 g of brodifacoum.</w:t>
      </w:r>
    </w:p>
    <w:p w14:paraId="7619F2AB" w14:textId="77777777" w:rsidR="00551432" w:rsidRPr="00551432" w:rsidRDefault="00551432" w:rsidP="00551432">
      <w:pPr>
        <w:jc w:val="both"/>
        <w:rPr>
          <w:rFonts w:cs="Arial"/>
          <w:sz w:val="24"/>
        </w:rPr>
      </w:pPr>
      <w:r w:rsidRPr="00551432">
        <w:rPr>
          <w:rFonts w:cs="Arial"/>
          <w:sz w:val="24"/>
        </w:rPr>
        <w:t xml:space="preserve">Similarly to PT 8 products and assuming that there are 16 dwellings per 1 hectare, the application rate of brodifacoum can be calculated as follows: </w:t>
      </w:r>
    </w:p>
    <w:p w14:paraId="5C7F896C" w14:textId="77777777" w:rsidR="00551432" w:rsidRPr="00551432" w:rsidRDefault="00551432" w:rsidP="00551432">
      <w:pPr>
        <w:jc w:val="both"/>
        <w:rPr>
          <w:rFonts w:cs="Arial"/>
          <w:sz w:val="24"/>
        </w:rPr>
      </w:pPr>
    </w:p>
    <w:p w14:paraId="23C7E574" w14:textId="77777777" w:rsidR="00551432" w:rsidRPr="00551432" w:rsidRDefault="00551432" w:rsidP="00551432">
      <w:pPr>
        <w:jc w:val="center"/>
        <w:rPr>
          <w:rFonts w:cs="Arial"/>
          <w:sz w:val="24"/>
        </w:rPr>
      </w:pPr>
      <w:r w:rsidRPr="00551432">
        <w:rPr>
          <w:rFonts w:cs="Arial"/>
          <w:sz w:val="24"/>
        </w:rPr>
        <w:t>0.0050 g ×16/ha = 8.00E-05 kg/ha</w:t>
      </w:r>
    </w:p>
    <w:p w14:paraId="46BA5839" w14:textId="77777777" w:rsidR="00551432" w:rsidRPr="00551432" w:rsidRDefault="00551432" w:rsidP="00551432">
      <w:pPr>
        <w:jc w:val="center"/>
        <w:rPr>
          <w:rFonts w:cs="Arial"/>
          <w:sz w:val="24"/>
        </w:rPr>
      </w:pP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551432" w:rsidRPr="00551432" w14:paraId="6243AC56" w14:textId="77777777" w:rsidTr="00012C52">
        <w:trPr>
          <w:trHeight w:val="480"/>
        </w:trPr>
        <w:tc>
          <w:tcPr>
            <w:tcW w:w="9184" w:type="dxa"/>
            <w:gridSpan w:val="2"/>
            <w:shd w:val="clear" w:color="auto" w:fill="auto"/>
            <w:vAlign w:val="center"/>
          </w:tcPr>
          <w:p w14:paraId="75D76EAD" w14:textId="77777777" w:rsidR="00551432" w:rsidRPr="00012C52" w:rsidRDefault="00551432" w:rsidP="00012C52">
            <w:pPr>
              <w:spacing w:line="240" w:lineRule="auto"/>
              <w:ind w:left="108"/>
              <w:jc w:val="center"/>
              <w:rPr>
                <w:rFonts w:cs="Arial"/>
                <w:b/>
              </w:rPr>
            </w:pPr>
            <w:r w:rsidRPr="00012C52">
              <w:rPr>
                <w:rFonts w:cs="Arial"/>
                <w:b/>
              </w:rPr>
              <w:t xml:space="preserve">Summary of data used and assumptions made to calculate concentration of brodifacoum </w:t>
            </w:r>
          </w:p>
          <w:p w14:paraId="64BDD93C" w14:textId="77777777" w:rsidR="00551432" w:rsidRPr="00012C52" w:rsidRDefault="00551432" w:rsidP="00012C52">
            <w:pPr>
              <w:spacing w:line="240" w:lineRule="auto"/>
              <w:ind w:left="108"/>
              <w:jc w:val="center"/>
              <w:rPr>
                <w:rFonts w:eastAsia="Calibri" w:cs="Arial"/>
                <w:b/>
                <w:i/>
                <w:lang w:eastAsia="en-US"/>
              </w:rPr>
            </w:pPr>
            <w:r w:rsidRPr="00012C52">
              <w:rPr>
                <w:rFonts w:cs="Arial"/>
                <w:b/>
              </w:rPr>
              <w:t>in groundwater in FOCUS scenarios</w:t>
            </w:r>
          </w:p>
        </w:tc>
      </w:tr>
      <w:tr w:rsidR="00551432" w:rsidRPr="00551432" w14:paraId="0186B1FA" w14:textId="77777777" w:rsidTr="00012C52">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59373B67" w14:textId="77777777" w:rsidR="00551432" w:rsidRPr="00012C52" w:rsidRDefault="00551432" w:rsidP="00012C52">
            <w:pPr>
              <w:autoSpaceDE w:val="0"/>
              <w:autoSpaceDN w:val="0"/>
              <w:adjustRightInd w:val="0"/>
              <w:spacing w:line="240" w:lineRule="auto"/>
              <w:jc w:val="center"/>
              <w:rPr>
                <w:rFonts w:cs="Arial"/>
                <w:b/>
                <w:lang w:val="en-US"/>
              </w:rPr>
            </w:pPr>
            <w:r w:rsidRPr="00012C52">
              <w:rPr>
                <w:rFonts w:cs="Arial"/>
                <w:b/>
                <w:lang w:val="en-US"/>
              </w:rPr>
              <w:t>Parameter</w:t>
            </w:r>
          </w:p>
        </w:tc>
        <w:tc>
          <w:tcPr>
            <w:tcW w:w="4681" w:type="dxa"/>
            <w:shd w:val="clear" w:color="auto" w:fill="auto"/>
            <w:vAlign w:val="center"/>
          </w:tcPr>
          <w:p w14:paraId="36EEC84B" w14:textId="77777777" w:rsidR="00551432" w:rsidRPr="00012C52" w:rsidRDefault="00551432" w:rsidP="00012C52">
            <w:pPr>
              <w:autoSpaceDE w:val="0"/>
              <w:autoSpaceDN w:val="0"/>
              <w:adjustRightInd w:val="0"/>
              <w:spacing w:line="240" w:lineRule="auto"/>
              <w:jc w:val="center"/>
              <w:rPr>
                <w:rFonts w:cs="Arial"/>
                <w:b/>
                <w:lang w:val="en-US"/>
              </w:rPr>
            </w:pPr>
            <w:r w:rsidRPr="00012C52">
              <w:rPr>
                <w:rFonts w:cs="Arial"/>
                <w:b/>
                <w:lang w:val="en-US"/>
              </w:rPr>
              <w:t>Value</w:t>
            </w:r>
          </w:p>
        </w:tc>
      </w:tr>
      <w:tr w:rsidR="00551432" w:rsidRPr="00551432" w14:paraId="690F5F0C" w14:textId="77777777" w:rsidTr="00012C52">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2766774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Model used</w:t>
            </w:r>
          </w:p>
        </w:tc>
        <w:tc>
          <w:tcPr>
            <w:tcW w:w="4681" w:type="dxa"/>
            <w:shd w:val="clear" w:color="auto" w:fill="auto"/>
            <w:vAlign w:val="center"/>
          </w:tcPr>
          <w:p w14:paraId="20FB704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FOCUS PEARL ver. 4.4.4.</w:t>
            </w:r>
          </w:p>
        </w:tc>
      </w:tr>
      <w:tr w:rsidR="00551432" w:rsidRPr="00551432" w14:paraId="32BCDD8E" w14:textId="77777777" w:rsidTr="00012C52">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0DBE2C3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Years of simulation</w:t>
            </w:r>
          </w:p>
        </w:tc>
        <w:tc>
          <w:tcPr>
            <w:tcW w:w="4681" w:type="dxa"/>
            <w:shd w:val="clear" w:color="auto" w:fill="auto"/>
            <w:vAlign w:val="center"/>
          </w:tcPr>
          <w:p w14:paraId="53B3C5E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26 (including 6 yrs “warming-up” period)</w:t>
            </w:r>
          </w:p>
        </w:tc>
      </w:tr>
      <w:tr w:rsidR="00551432" w:rsidRPr="00551432" w14:paraId="2130B73F" w14:textId="77777777" w:rsidTr="00012C52">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128C5CD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Application rate</w:t>
            </w:r>
          </w:p>
        </w:tc>
        <w:tc>
          <w:tcPr>
            <w:tcW w:w="4681" w:type="dxa"/>
            <w:shd w:val="clear" w:color="auto" w:fill="auto"/>
            <w:vAlign w:val="center"/>
          </w:tcPr>
          <w:p w14:paraId="2DD360AE" w14:textId="77777777" w:rsidR="00551432" w:rsidRPr="00012C52" w:rsidRDefault="00551432" w:rsidP="00012C52">
            <w:pPr>
              <w:autoSpaceDE w:val="0"/>
              <w:autoSpaceDN w:val="0"/>
              <w:adjustRightInd w:val="0"/>
              <w:spacing w:line="240" w:lineRule="auto"/>
              <w:jc w:val="center"/>
              <w:rPr>
                <w:rFonts w:cs="Arial"/>
                <w:vertAlign w:val="superscript"/>
                <w:lang w:val="en-US"/>
              </w:rPr>
            </w:pPr>
            <w:r w:rsidRPr="00012C52">
              <w:rPr>
                <w:rFonts w:cs="Arial"/>
                <w:lang w:val="en-US"/>
              </w:rPr>
              <w:t>8E-05  kg/ha</w:t>
            </w:r>
          </w:p>
        </w:tc>
      </w:tr>
      <w:tr w:rsidR="00551432" w:rsidRPr="00551432" w14:paraId="4DB74844" w14:textId="77777777" w:rsidTr="00012C52">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64F2C307"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Application method</w:t>
            </w:r>
          </w:p>
        </w:tc>
        <w:tc>
          <w:tcPr>
            <w:tcW w:w="4681" w:type="dxa"/>
            <w:shd w:val="clear" w:color="auto" w:fill="auto"/>
            <w:vAlign w:val="center"/>
          </w:tcPr>
          <w:p w14:paraId="5030C6E6"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Incorporation:</w:t>
            </w:r>
          </w:p>
          <w:p w14:paraId="7A4B39D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20 cm for maize</w:t>
            </w:r>
          </w:p>
          <w:p w14:paraId="32F720E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10 cm for grass</w:t>
            </w:r>
          </w:p>
        </w:tc>
      </w:tr>
      <w:tr w:rsidR="00551432" w:rsidRPr="00551432" w14:paraId="1827BDAF" w14:textId="77777777" w:rsidTr="00012C52">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0B5C3192"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lastRenderedPageBreak/>
              <w:t>Date of application</w:t>
            </w:r>
          </w:p>
        </w:tc>
        <w:tc>
          <w:tcPr>
            <w:tcW w:w="4681" w:type="dxa"/>
            <w:shd w:val="clear" w:color="auto" w:fill="auto"/>
            <w:vAlign w:val="center"/>
          </w:tcPr>
          <w:p w14:paraId="6AE671D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20 days pre emergence for maize</w:t>
            </w:r>
          </w:p>
          <w:p w14:paraId="25AA7A6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w:t>
            </w:r>
            <w:r w:rsidRPr="00012C52">
              <w:rPr>
                <w:rFonts w:cs="Arial"/>
                <w:vertAlign w:val="superscript"/>
                <w:lang w:val="en-US"/>
              </w:rPr>
              <w:t>st</w:t>
            </w:r>
            <w:r w:rsidRPr="00012C52">
              <w:rPr>
                <w:rFonts w:cs="Arial"/>
                <w:lang w:val="en-US"/>
              </w:rPr>
              <w:t xml:space="preserve"> of March for grass</w:t>
            </w:r>
          </w:p>
        </w:tc>
      </w:tr>
      <w:tr w:rsidR="00551432" w:rsidRPr="00551432" w14:paraId="770E25CF" w14:textId="77777777" w:rsidTr="00012C52">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47A48F62"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Molar mass</w:t>
            </w:r>
          </w:p>
        </w:tc>
        <w:tc>
          <w:tcPr>
            <w:tcW w:w="4681" w:type="dxa"/>
            <w:shd w:val="clear" w:color="auto" w:fill="auto"/>
            <w:vAlign w:val="center"/>
          </w:tcPr>
          <w:p w14:paraId="0F1D6DE8"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523.4 g/mol</w:t>
            </w:r>
          </w:p>
        </w:tc>
      </w:tr>
      <w:tr w:rsidR="00551432" w:rsidRPr="00551432" w14:paraId="2D380850" w14:textId="77777777" w:rsidTr="00012C52">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74CD6FC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Vapour pressure at 25</w:t>
            </w:r>
            <w:r w:rsidRPr="00012C52">
              <w:rPr>
                <w:rFonts w:cs="Arial"/>
                <w:color w:val="000000"/>
              </w:rPr>
              <w:t>°C</w:t>
            </w:r>
          </w:p>
        </w:tc>
        <w:tc>
          <w:tcPr>
            <w:tcW w:w="4681" w:type="dxa"/>
            <w:shd w:val="clear" w:color="auto" w:fill="auto"/>
            <w:vAlign w:val="center"/>
          </w:tcPr>
          <w:p w14:paraId="08472A8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1.90E-21 Pa</w:t>
            </w:r>
          </w:p>
        </w:tc>
      </w:tr>
      <w:tr w:rsidR="00551432" w:rsidRPr="00551432" w14:paraId="2A4E5E2B" w14:textId="77777777" w:rsidTr="00012C52">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59A3BB87"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 xml:space="preserve">Solubility in water at </w:t>
            </w:r>
            <w:r w:rsidRPr="00012C52">
              <w:rPr>
                <w:rFonts w:cs="Arial"/>
                <w:color w:val="000000"/>
              </w:rPr>
              <w:t>20°C</w:t>
            </w:r>
          </w:p>
        </w:tc>
        <w:tc>
          <w:tcPr>
            <w:tcW w:w="4681" w:type="dxa"/>
            <w:shd w:val="clear" w:color="auto" w:fill="auto"/>
            <w:vAlign w:val="center"/>
          </w:tcPr>
          <w:p w14:paraId="795E1B68"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5.80E-02 mg/L</w:t>
            </w:r>
          </w:p>
        </w:tc>
      </w:tr>
      <w:tr w:rsidR="00551432" w:rsidRPr="00551432" w14:paraId="482D9212" w14:textId="77777777" w:rsidTr="00012C52">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1B7F54F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K</w:t>
            </w:r>
            <w:r w:rsidRPr="00012C52">
              <w:rPr>
                <w:rFonts w:cs="Arial"/>
                <w:vertAlign w:val="subscript"/>
                <w:lang w:val="en-US"/>
              </w:rPr>
              <w:t xml:space="preserve">om </w:t>
            </w:r>
            <w:r w:rsidRPr="00012C52">
              <w:rPr>
                <w:rFonts w:cs="Arial"/>
                <w:lang w:val="en-US"/>
              </w:rPr>
              <w:t>at 25</w:t>
            </w:r>
            <w:r w:rsidRPr="00012C52">
              <w:rPr>
                <w:rFonts w:cs="Arial"/>
                <w:color w:val="000000"/>
              </w:rPr>
              <w:t>°C</w:t>
            </w:r>
          </w:p>
        </w:tc>
        <w:tc>
          <w:tcPr>
            <w:tcW w:w="4681" w:type="dxa"/>
            <w:shd w:val="clear" w:color="auto" w:fill="auto"/>
            <w:vAlign w:val="center"/>
          </w:tcPr>
          <w:p w14:paraId="7EEC3EA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5310 L/kg</w:t>
            </w:r>
          </w:p>
        </w:tc>
      </w:tr>
      <w:tr w:rsidR="00551432" w:rsidRPr="00551432" w14:paraId="7459C0B0" w14:textId="77777777" w:rsidTr="00012C52">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174995E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DT</w:t>
            </w:r>
            <w:r w:rsidRPr="00012C52">
              <w:rPr>
                <w:rFonts w:cs="Arial"/>
                <w:vertAlign w:val="subscript"/>
                <w:lang w:val="en-US"/>
              </w:rPr>
              <w:t>50</w:t>
            </w:r>
            <w:r w:rsidRPr="00012C52">
              <w:rPr>
                <w:rFonts w:cs="Arial"/>
                <w:lang w:val="en-US"/>
              </w:rPr>
              <w:t xml:space="preserve"> soil at 12</w:t>
            </w:r>
            <w:r w:rsidRPr="00012C52">
              <w:rPr>
                <w:rFonts w:cs="Arial"/>
                <w:color w:val="000000"/>
              </w:rPr>
              <w:t>°C</w:t>
            </w:r>
          </w:p>
        </w:tc>
        <w:tc>
          <w:tcPr>
            <w:tcW w:w="4681" w:type="dxa"/>
            <w:shd w:val="clear" w:color="auto" w:fill="auto"/>
            <w:vAlign w:val="center"/>
          </w:tcPr>
          <w:p w14:paraId="7D0999A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298 d</w:t>
            </w:r>
          </w:p>
        </w:tc>
      </w:tr>
      <w:tr w:rsidR="00551432" w:rsidRPr="00551432" w14:paraId="09BD2122" w14:textId="77777777" w:rsidTr="00012C52">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3242125B"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Freundlich sorption exponent 1/n</w:t>
            </w:r>
          </w:p>
        </w:tc>
        <w:tc>
          <w:tcPr>
            <w:tcW w:w="4681" w:type="dxa"/>
            <w:shd w:val="clear" w:color="auto" w:fill="auto"/>
            <w:vAlign w:val="center"/>
          </w:tcPr>
          <w:p w14:paraId="2BC6EE9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 (default)</w:t>
            </w:r>
          </w:p>
        </w:tc>
      </w:tr>
      <w:tr w:rsidR="00551432" w:rsidRPr="00551432" w14:paraId="6DC6E6EA" w14:textId="77777777" w:rsidTr="00012C52">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37ACC0E3"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Molar activation energy</w:t>
            </w:r>
          </w:p>
        </w:tc>
        <w:tc>
          <w:tcPr>
            <w:tcW w:w="4681" w:type="dxa"/>
            <w:shd w:val="clear" w:color="auto" w:fill="auto"/>
            <w:vAlign w:val="center"/>
          </w:tcPr>
          <w:p w14:paraId="79708C65"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54 kJ/mol</w:t>
            </w:r>
          </w:p>
        </w:tc>
      </w:tr>
      <w:tr w:rsidR="00551432" w:rsidRPr="00551432" w14:paraId="13D726F4" w14:textId="77777777" w:rsidTr="00012C52">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02959254"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Coefficient for uptake in plants</w:t>
            </w:r>
          </w:p>
        </w:tc>
        <w:tc>
          <w:tcPr>
            <w:tcW w:w="4681" w:type="dxa"/>
            <w:shd w:val="clear" w:color="auto" w:fill="auto"/>
            <w:vAlign w:val="center"/>
          </w:tcPr>
          <w:p w14:paraId="3F1B429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0</w:t>
            </w:r>
          </w:p>
        </w:tc>
      </w:tr>
    </w:tbl>
    <w:p w14:paraId="3FFE25AC" w14:textId="77777777" w:rsidR="00551432" w:rsidRPr="00551432" w:rsidRDefault="00551432" w:rsidP="00551432">
      <w:pPr>
        <w:rPr>
          <w:rFonts w:cs="Arial"/>
          <w:sz w:val="24"/>
        </w:rPr>
      </w:pPr>
    </w:p>
    <w:p w14:paraId="13F818D2" w14:textId="77777777" w:rsidR="00551432" w:rsidRPr="00551432" w:rsidRDefault="00551432" w:rsidP="00551432">
      <w:pPr>
        <w:jc w:val="both"/>
        <w:rPr>
          <w:rFonts w:cs="Arial"/>
          <w:color w:val="FF0000"/>
          <w:sz w:val="24"/>
        </w:rPr>
      </w:pPr>
      <w:r w:rsidRPr="00551432">
        <w:rPr>
          <w:rFonts w:cs="Arial"/>
          <w:sz w:val="24"/>
        </w:rPr>
        <w:t>The 80</w:t>
      </w:r>
      <w:r w:rsidRPr="00551432">
        <w:rPr>
          <w:rFonts w:cs="Arial"/>
          <w:sz w:val="24"/>
          <w:vertAlign w:val="superscript"/>
        </w:rPr>
        <w:t>th</w:t>
      </w:r>
      <w:r w:rsidRPr="00551432">
        <w:rPr>
          <w:rFonts w:cs="Arial"/>
          <w:sz w:val="24"/>
        </w:rPr>
        <w:t xml:space="preserve"> percentile concentrations in groundwater for brodifacoum are shown below.Based on this assessment it can be concluded that there is no risk to groundwater from the use of Derat 25 in the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1"/>
        <w:gridCol w:w="2793"/>
        <w:gridCol w:w="2360"/>
      </w:tblGrid>
      <w:tr w:rsidR="00551432" w:rsidRPr="00551432" w14:paraId="7CC6BE7F" w14:textId="77777777" w:rsidTr="00012C52">
        <w:trPr>
          <w:trHeight w:val="269"/>
          <w:jc w:val="center"/>
        </w:trPr>
        <w:tc>
          <w:tcPr>
            <w:tcW w:w="2301" w:type="dxa"/>
            <w:vMerge w:val="restart"/>
            <w:vAlign w:val="center"/>
          </w:tcPr>
          <w:p w14:paraId="2FDCE1E5"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PEARL SCENARIO</w:t>
            </w:r>
          </w:p>
        </w:tc>
        <w:tc>
          <w:tcPr>
            <w:tcW w:w="5153" w:type="dxa"/>
            <w:gridSpan w:val="2"/>
            <w:vAlign w:val="center"/>
          </w:tcPr>
          <w:p w14:paraId="47D2CB1C"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Concentration in groundwater [µg/L]</w:t>
            </w:r>
          </w:p>
        </w:tc>
      </w:tr>
      <w:tr w:rsidR="00551432" w:rsidRPr="00551432" w14:paraId="3F8B0C49" w14:textId="77777777" w:rsidTr="00012C52">
        <w:trPr>
          <w:trHeight w:val="304"/>
          <w:jc w:val="center"/>
        </w:trPr>
        <w:tc>
          <w:tcPr>
            <w:tcW w:w="2301" w:type="dxa"/>
            <w:vMerge/>
            <w:vAlign w:val="center"/>
          </w:tcPr>
          <w:p w14:paraId="6F86F95B" w14:textId="77777777" w:rsidR="00551432" w:rsidRPr="00012C52" w:rsidRDefault="00551432" w:rsidP="00012C52">
            <w:pPr>
              <w:widowControl w:val="0"/>
              <w:autoSpaceDE w:val="0"/>
              <w:autoSpaceDN w:val="0"/>
              <w:adjustRightInd w:val="0"/>
              <w:spacing w:line="240" w:lineRule="auto"/>
              <w:jc w:val="center"/>
              <w:rPr>
                <w:rFonts w:cs="Arial"/>
                <w:b/>
              </w:rPr>
            </w:pPr>
          </w:p>
        </w:tc>
        <w:tc>
          <w:tcPr>
            <w:tcW w:w="2793" w:type="dxa"/>
            <w:tcBorders>
              <w:right w:val="single" w:sz="4" w:space="0" w:color="auto"/>
            </w:tcBorders>
            <w:vAlign w:val="center"/>
          </w:tcPr>
          <w:p w14:paraId="28191591"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grass</w:t>
            </w:r>
          </w:p>
        </w:tc>
        <w:tc>
          <w:tcPr>
            <w:tcW w:w="2360" w:type="dxa"/>
            <w:tcBorders>
              <w:left w:val="single" w:sz="4" w:space="0" w:color="auto"/>
            </w:tcBorders>
            <w:vAlign w:val="center"/>
          </w:tcPr>
          <w:p w14:paraId="655D18BE"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maize</w:t>
            </w:r>
          </w:p>
        </w:tc>
      </w:tr>
      <w:tr w:rsidR="00551432" w:rsidRPr="00551432" w14:paraId="72471435" w14:textId="77777777" w:rsidTr="00012C52">
        <w:trPr>
          <w:trHeight w:val="286"/>
          <w:jc w:val="center"/>
        </w:trPr>
        <w:tc>
          <w:tcPr>
            <w:tcW w:w="2301" w:type="dxa"/>
            <w:vAlign w:val="center"/>
          </w:tcPr>
          <w:p w14:paraId="54632F80"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Châteaudun</w:t>
            </w:r>
          </w:p>
        </w:tc>
        <w:tc>
          <w:tcPr>
            <w:tcW w:w="2793" w:type="dxa"/>
            <w:tcBorders>
              <w:right w:val="single" w:sz="4" w:space="0" w:color="auto"/>
            </w:tcBorders>
            <w:vAlign w:val="center"/>
          </w:tcPr>
          <w:p w14:paraId="7C221950"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3320DC5"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18ECAB8" w14:textId="77777777" w:rsidTr="00012C52">
        <w:trPr>
          <w:trHeight w:val="269"/>
          <w:jc w:val="center"/>
        </w:trPr>
        <w:tc>
          <w:tcPr>
            <w:tcW w:w="2301" w:type="dxa"/>
            <w:vAlign w:val="center"/>
          </w:tcPr>
          <w:p w14:paraId="2BDF26B2"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Hamburg</w:t>
            </w:r>
          </w:p>
        </w:tc>
        <w:tc>
          <w:tcPr>
            <w:tcW w:w="2793" w:type="dxa"/>
            <w:tcBorders>
              <w:right w:val="single" w:sz="4" w:space="0" w:color="auto"/>
            </w:tcBorders>
            <w:vAlign w:val="center"/>
          </w:tcPr>
          <w:p w14:paraId="2ADC54C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61AE2A0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F581975" w14:textId="77777777" w:rsidTr="00012C52">
        <w:trPr>
          <w:trHeight w:val="286"/>
          <w:jc w:val="center"/>
        </w:trPr>
        <w:tc>
          <w:tcPr>
            <w:tcW w:w="2301" w:type="dxa"/>
            <w:vAlign w:val="center"/>
          </w:tcPr>
          <w:p w14:paraId="0E03EAE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Jokioinen</w:t>
            </w:r>
          </w:p>
        </w:tc>
        <w:tc>
          <w:tcPr>
            <w:tcW w:w="2793" w:type="dxa"/>
            <w:tcBorders>
              <w:right w:val="single" w:sz="4" w:space="0" w:color="auto"/>
            </w:tcBorders>
            <w:vAlign w:val="center"/>
          </w:tcPr>
          <w:p w14:paraId="4758907D"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2BABF80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not applicable</w:t>
            </w:r>
          </w:p>
        </w:tc>
      </w:tr>
      <w:tr w:rsidR="00551432" w:rsidRPr="00551432" w14:paraId="15A0AAA5" w14:textId="77777777" w:rsidTr="00012C52">
        <w:trPr>
          <w:trHeight w:val="286"/>
          <w:jc w:val="center"/>
        </w:trPr>
        <w:tc>
          <w:tcPr>
            <w:tcW w:w="2301" w:type="dxa"/>
            <w:vAlign w:val="center"/>
          </w:tcPr>
          <w:p w14:paraId="71D59EAD"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Kremsmünster</w:t>
            </w:r>
          </w:p>
        </w:tc>
        <w:tc>
          <w:tcPr>
            <w:tcW w:w="2793" w:type="dxa"/>
            <w:tcBorders>
              <w:right w:val="single" w:sz="4" w:space="0" w:color="auto"/>
            </w:tcBorders>
            <w:vAlign w:val="center"/>
          </w:tcPr>
          <w:p w14:paraId="2B3558B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389A61A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0BD3033D" w14:textId="77777777" w:rsidTr="00012C52">
        <w:trPr>
          <w:trHeight w:val="269"/>
          <w:jc w:val="center"/>
        </w:trPr>
        <w:tc>
          <w:tcPr>
            <w:tcW w:w="2301" w:type="dxa"/>
            <w:vAlign w:val="center"/>
          </w:tcPr>
          <w:p w14:paraId="4FBF3C28"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Okehampton</w:t>
            </w:r>
          </w:p>
        </w:tc>
        <w:tc>
          <w:tcPr>
            <w:tcW w:w="2793" w:type="dxa"/>
            <w:tcBorders>
              <w:right w:val="single" w:sz="4" w:space="0" w:color="auto"/>
            </w:tcBorders>
            <w:vAlign w:val="center"/>
          </w:tcPr>
          <w:p w14:paraId="7673978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B8A184C"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1BCAC27C" w14:textId="77777777" w:rsidTr="00012C52">
        <w:trPr>
          <w:trHeight w:val="286"/>
          <w:jc w:val="center"/>
        </w:trPr>
        <w:tc>
          <w:tcPr>
            <w:tcW w:w="2301" w:type="dxa"/>
            <w:vAlign w:val="center"/>
          </w:tcPr>
          <w:p w14:paraId="392FF6A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Piacenza</w:t>
            </w:r>
          </w:p>
        </w:tc>
        <w:tc>
          <w:tcPr>
            <w:tcW w:w="2793" w:type="dxa"/>
            <w:tcBorders>
              <w:right w:val="single" w:sz="4" w:space="0" w:color="auto"/>
            </w:tcBorders>
            <w:vAlign w:val="center"/>
          </w:tcPr>
          <w:p w14:paraId="0016470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71B0842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D1DA9A7" w14:textId="77777777" w:rsidTr="00012C52">
        <w:trPr>
          <w:trHeight w:val="286"/>
          <w:jc w:val="center"/>
        </w:trPr>
        <w:tc>
          <w:tcPr>
            <w:tcW w:w="2301" w:type="dxa"/>
            <w:vAlign w:val="center"/>
          </w:tcPr>
          <w:p w14:paraId="4C93C8F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Porto</w:t>
            </w:r>
          </w:p>
        </w:tc>
        <w:tc>
          <w:tcPr>
            <w:tcW w:w="2793" w:type="dxa"/>
            <w:tcBorders>
              <w:right w:val="single" w:sz="4" w:space="0" w:color="auto"/>
            </w:tcBorders>
            <w:vAlign w:val="center"/>
          </w:tcPr>
          <w:p w14:paraId="5C91953A"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5816C8A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19A3DD8D" w14:textId="77777777" w:rsidTr="00012C52">
        <w:trPr>
          <w:trHeight w:val="269"/>
          <w:jc w:val="center"/>
        </w:trPr>
        <w:tc>
          <w:tcPr>
            <w:tcW w:w="2301" w:type="dxa"/>
            <w:vAlign w:val="center"/>
          </w:tcPr>
          <w:p w14:paraId="760261D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Seville</w:t>
            </w:r>
          </w:p>
        </w:tc>
        <w:tc>
          <w:tcPr>
            <w:tcW w:w="2793" w:type="dxa"/>
            <w:tcBorders>
              <w:right w:val="single" w:sz="4" w:space="0" w:color="auto"/>
            </w:tcBorders>
            <w:vAlign w:val="center"/>
          </w:tcPr>
          <w:p w14:paraId="546FED16"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64E7548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67335723" w14:textId="77777777" w:rsidTr="00012C52">
        <w:trPr>
          <w:trHeight w:val="304"/>
          <w:jc w:val="center"/>
        </w:trPr>
        <w:tc>
          <w:tcPr>
            <w:tcW w:w="2301" w:type="dxa"/>
            <w:vAlign w:val="center"/>
          </w:tcPr>
          <w:p w14:paraId="3E771768"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Thiva</w:t>
            </w:r>
          </w:p>
        </w:tc>
        <w:tc>
          <w:tcPr>
            <w:tcW w:w="2793" w:type="dxa"/>
            <w:tcBorders>
              <w:right w:val="single" w:sz="4" w:space="0" w:color="auto"/>
            </w:tcBorders>
            <w:vAlign w:val="center"/>
          </w:tcPr>
          <w:p w14:paraId="79C9B88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ABA469A"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bl>
    <w:p w14:paraId="37A2C7B6" w14:textId="77777777" w:rsidR="00551432" w:rsidRPr="00551432" w:rsidRDefault="00551432" w:rsidP="00551432">
      <w:pPr>
        <w:rPr>
          <w:rFonts w:cs="Arial"/>
          <w:sz w:val="24"/>
        </w:rPr>
      </w:pPr>
    </w:p>
    <w:p w14:paraId="7AD45D77" w14:textId="77777777" w:rsidR="00551432" w:rsidRPr="00551432" w:rsidRDefault="00551432" w:rsidP="00551432">
      <w:pPr>
        <w:spacing w:after="120"/>
        <w:rPr>
          <w:rFonts w:cs="Arial"/>
          <w:b/>
          <w:sz w:val="24"/>
        </w:rPr>
      </w:pPr>
      <w:r w:rsidRPr="00551432">
        <w:rPr>
          <w:rFonts w:cs="Arial"/>
          <w:b/>
          <w:sz w:val="24"/>
        </w:rPr>
        <w:lastRenderedPageBreak/>
        <w:t>3.8.2. Primary and Secondary Poisoning</w:t>
      </w:r>
    </w:p>
    <w:p w14:paraId="4012A1F4" w14:textId="77777777" w:rsidR="00551432" w:rsidRPr="00551432" w:rsidRDefault="00551432" w:rsidP="00551432">
      <w:pPr>
        <w:jc w:val="both"/>
        <w:rPr>
          <w:rFonts w:cs="Arial"/>
          <w:sz w:val="24"/>
        </w:rPr>
      </w:pPr>
      <w:r w:rsidRPr="00551432">
        <w:rPr>
          <w:rFonts w:cs="Arial"/>
          <w:sz w:val="24"/>
        </w:rPr>
        <w:t xml:space="preserve">The conclusions from the former assessment remain valid </w:t>
      </w:r>
      <w:r w:rsidRPr="00551432">
        <w:rPr>
          <w:rFonts w:cs="Arial"/>
          <w:sz w:val="24"/>
          <w:lang w:val="en-US"/>
        </w:rPr>
        <w:t xml:space="preserve">(Assessment Report for the major change of authorization for the biocidal product Derat 25, 2017).For that reason the biocidal product Derat 25 </w:t>
      </w:r>
      <w:r w:rsidRPr="00551432">
        <w:rPr>
          <w:rFonts w:cs="Arial"/>
          <w:sz w:val="24"/>
          <w:lang w:eastAsia="en-IE"/>
        </w:rPr>
        <w:t>should be authorised in accordance with Article 19 (5) BPR. In addition, the renewal of Derat 25 authorisation should be subjected to the following conditions:</w:t>
      </w:r>
    </w:p>
    <w:p w14:paraId="25DBF412"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022F15A2" w14:textId="77777777" w:rsidR="00551432" w:rsidRPr="00551432" w:rsidRDefault="00551432" w:rsidP="00551432">
      <w:pPr>
        <w:pStyle w:val="Akapitzlist"/>
        <w:numPr>
          <w:ilvl w:val="0"/>
          <w:numId w:val="29"/>
        </w:numPr>
        <w:spacing w:after="120"/>
        <w:ind w:left="714" w:hanging="357"/>
        <w:jc w:val="both"/>
        <w:rPr>
          <w:rFonts w:cs="Arial"/>
          <w:sz w:val="24"/>
        </w:rPr>
      </w:pPr>
      <w:r w:rsidRPr="00551432">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635D9914" w14:textId="77777777" w:rsidR="008C697A" w:rsidRDefault="008C697A" w:rsidP="00323784">
      <w:pPr>
        <w:jc w:val="both"/>
        <w:rPr>
          <w:rFonts w:ascii="Verdana" w:hAnsi="Verdana"/>
          <w:b/>
          <w:u w:val="single"/>
        </w:rPr>
      </w:pPr>
    </w:p>
    <w:p w14:paraId="18C67B13" w14:textId="77777777" w:rsidR="00646AB4" w:rsidRPr="00614228" w:rsidRDefault="00646AB4" w:rsidP="00812B1B">
      <w:pPr>
        <w:pStyle w:val="Nagwek2"/>
        <w:numPr>
          <w:ilvl w:val="1"/>
          <w:numId w:val="1"/>
        </w:numPr>
      </w:pPr>
      <w:bookmarkStart w:id="756" w:name="_Toc512847702"/>
      <w:bookmarkStart w:id="757" w:name="_Toc9498792"/>
      <w:r w:rsidRPr="00614228">
        <w:t>Assessment of a combination of biocidal products</w:t>
      </w:r>
      <w:bookmarkEnd w:id="756"/>
      <w:bookmarkEnd w:id="757"/>
    </w:p>
    <w:p w14:paraId="116C341D"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7F17F674" w14:textId="77777777" w:rsidR="00646AB4" w:rsidRPr="00614228" w:rsidRDefault="00646AB4" w:rsidP="00812B1B">
      <w:pPr>
        <w:pStyle w:val="Nagwek2"/>
        <w:numPr>
          <w:ilvl w:val="1"/>
          <w:numId w:val="1"/>
        </w:numPr>
      </w:pPr>
      <w:bookmarkStart w:id="758" w:name="_Ref453677687"/>
      <w:bookmarkStart w:id="759" w:name="_Toc512847703"/>
      <w:bookmarkStart w:id="760" w:name="_Toc9498793"/>
      <w:r w:rsidRPr="00614228">
        <w:t>Comparative assessment</w:t>
      </w:r>
      <w:bookmarkEnd w:id="758"/>
      <w:bookmarkEnd w:id="759"/>
      <w:bookmarkEnd w:id="760"/>
    </w:p>
    <w:p w14:paraId="5556A9A4" w14:textId="77777777" w:rsidR="00A638C1" w:rsidRPr="00A638C1" w:rsidRDefault="00A638C1" w:rsidP="00A638C1">
      <w:pPr>
        <w:jc w:val="both"/>
        <w:rPr>
          <w:rFonts w:cs="Arial"/>
          <w:sz w:val="24"/>
          <w:szCs w:val="24"/>
        </w:rPr>
      </w:pPr>
      <w:bookmarkStart w:id="761" w:name="_Toc405454749"/>
      <w:bookmarkStart w:id="762" w:name="_Toc405454751"/>
      <w:bookmarkStart w:id="763" w:name="_Toc405454753"/>
      <w:bookmarkStart w:id="764" w:name="_Toc405454755"/>
      <w:bookmarkStart w:id="765" w:name="_Toc405454757"/>
      <w:bookmarkStart w:id="766" w:name="_Toc405454760"/>
      <w:bookmarkStart w:id="767" w:name="_Toc405454762"/>
      <w:bookmarkStart w:id="768" w:name="_Toc405454764"/>
      <w:bookmarkStart w:id="769" w:name="_Toc405454766"/>
      <w:bookmarkStart w:id="770" w:name="_Toc405454772"/>
      <w:bookmarkStart w:id="771" w:name="_Toc405454774"/>
      <w:bookmarkStart w:id="772" w:name="_Toc405454776"/>
      <w:bookmarkStart w:id="773" w:name="_Toc405454778"/>
      <w:bookmarkStart w:id="774" w:name="_Toc405454780"/>
      <w:bookmarkStart w:id="775" w:name="_Toc405454782"/>
      <w:bookmarkStart w:id="776" w:name="_Toc405454784"/>
      <w:bookmarkStart w:id="777" w:name="_Toc512847704"/>
      <w:bookmarkStart w:id="778" w:name="_Ref421860945"/>
      <w:bookmarkStart w:id="779" w:name="_Ref425322190"/>
      <w:bookmarkStart w:id="780" w:name="_Toc429661057"/>
      <w:bookmarkStart w:id="781" w:name="_Ref45367789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w:t>
      </w:r>
      <w:r w:rsidR="00012C52">
        <w:rPr>
          <w:rFonts w:cs="Arial"/>
          <w:sz w:val="24"/>
          <w:szCs w:val="24"/>
        </w:rPr>
        <w:t xml:space="preserve"> active substance Brodifi</w:t>
      </w:r>
      <w:r w:rsidRPr="00A638C1">
        <w:rPr>
          <w:rFonts w:cs="Arial"/>
          <w:sz w:val="24"/>
          <w:szCs w:val="24"/>
        </w:rPr>
        <w:t>a</w:t>
      </w:r>
      <w:r w:rsidR="00012C52">
        <w:rPr>
          <w:rFonts w:cs="Arial"/>
          <w:sz w:val="24"/>
          <w:szCs w:val="24"/>
        </w:rPr>
        <w:t>c</w:t>
      </w:r>
      <w:r w:rsidRPr="00A638C1">
        <w:rPr>
          <w:rFonts w:cs="Arial"/>
          <w:sz w:val="24"/>
          <w:szCs w:val="24"/>
        </w:rPr>
        <w:t>ou</w:t>
      </w:r>
      <w:r w:rsidR="00012C52">
        <w:rPr>
          <w:rFonts w:cs="Arial"/>
          <w:sz w:val="24"/>
          <w:szCs w:val="24"/>
        </w:rPr>
        <w:t>m. The active substance Brodifiac</w:t>
      </w:r>
      <w:r w:rsidRPr="00A638C1">
        <w:rPr>
          <w:rFonts w:cs="Arial"/>
          <w:sz w:val="24"/>
          <w:szCs w:val="24"/>
        </w:rPr>
        <w:t xml:space="preserve">oum meets the criteria for exclusion according to Article 5(1) BPR as well as for substitution according to Article 10 BPR (for details see </w:t>
      </w:r>
      <w:r w:rsidR="00E86452">
        <w:rPr>
          <w:rFonts w:cs="Arial"/>
          <w:sz w:val="24"/>
          <w:szCs w:val="24"/>
        </w:rPr>
        <w:t>C</w:t>
      </w:r>
      <w:r w:rsidRPr="00A638C1">
        <w:rPr>
          <w:rFonts w:cs="Arial"/>
          <w:sz w:val="24"/>
          <w:szCs w:val="24"/>
        </w:rPr>
        <w:t>hapter 2.2.3).</w:t>
      </w:r>
    </w:p>
    <w:p w14:paraId="78B6C8D3" w14:textId="77777777" w:rsidR="00A638C1" w:rsidRPr="00A638C1" w:rsidRDefault="00A638C1" w:rsidP="00A638C1">
      <w:pPr>
        <w:jc w:val="both"/>
        <w:rPr>
          <w:rFonts w:cs="Arial"/>
          <w:sz w:val="24"/>
          <w:szCs w:val="24"/>
        </w:rPr>
      </w:pPr>
      <w:r w:rsidRPr="00A638C1">
        <w:rPr>
          <w:rFonts w:cs="Arial"/>
          <w:sz w:val="24"/>
          <w:szCs w:val="24"/>
        </w:rPr>
        <w:lastRenderedPageBreak/>
        <w:t>Therefore, in line with Article 23(1) BPR, a comparative assessment for this product has to be conducted.</w:t>
      </w:r>
    </w:p>
    <w:p w14:paraId="17433519"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0858D009"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5231957A"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5340499A"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64548271" w14:textId="77777777" w:rsidR="00A638C1" w:rsidRPr="00A638C1" w:rsidRDefault="00A638C1" w:rsidP="00A638C1">
      <w:pPr>
        <w:jc w:val="both"/>
        <w:rPr>
          <w:rFonts w:cs="Arial"/>
          <w:sz w:val="24"/>
          <w:szCs w:val="24"/>
        </w:rPr>
      </w:pPr>
      <w:r w:rsidRPr="00A638C1">
        <w:rPr>
          <w:rFonts w:cs="Arial"/>
          <w:sz w:val="24"/>
          <w:szCs w:val="24"/>
        </w:rPr>
        <w:t>(d) Are these alternatives sufficiently effective?;</w:t>
      </w:r>
    </w:p>
    <w:p w14:paraId="191D1FAA"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0D5484D8" w14:textId="77777777" w:rsidR="00A638C1" w:rsidRPr="00A638C1" w:rsidRDefault="00A638C1" w:rsidP="00A638C1">
      <w:pPr>
        <w:jc w:val="both"/>
        <w:rPr>
          <w:rFonts w:cs="Arial"/>
          <w:sz w:val="24"/>
          <w:szCs w:val="24"/>
        </w:rPr>
      </w:pPr>
      <w:r w:rsidRPr="00A638C1">
        <w:rPr>
          <w:rFonts w:cs="Arial"/>
          <w:sz w:val="24"/>
          <w:szCs w:val="24"/>
        </w:rPr>
        <w:t>The information addressing these questions is provided in the Annex of the Commission Implementing Decision (EU) 2017/1532</w:t>
      </w:r>
      <w:r w:rsidR="00453A7E">
        <w:rPr>
          <w:rStyle w:val="Odwoanieprzypisudolnego"/>
          <w:rFonts w:cs="Arial"/>
          <w:szCs w:val="24"/>
        </w:rPr>
        <w:footnoteReference w:id="12"/>
      </w:r>
      <w:r w:rsidRPr="00A638C1">
        <w:rPr>
          <w:rFonts w:cs="Arial"/>
          <w:sz w:val="24"/>
          <w:szCs w:val="24"/>
        </w:rPr>
        <w:t xml:space="preserve">. In accordance with Article 1 of Commission Implementing Decision (EU) 2017/1532, the </w:t>
      </w:r>
      <w:r w:rsidR="003C7A4D">
        <w:rPr>
          <w:rFonts w:cs="Arial"/>
          <w:sz w:val="24"/>
          <w:szCs w:val="24"/>
        </w:rPr>
        <w:t>PL</w:t>
      </w:r>
      <w:r w:rsidRPr="00A638C1">
        <w:rPr>
          <w:rFonts w:cs="Arial"/>
          <w:sz w:val="24"/>
          <w:szCs w:val="24"/>
        </w:rPr>
        <w:t xml:space="preserve"> CA considered the information in the Annex during the comparative assessment of anticoagulant rodenticide biocidal products.</w:t>
      </w:r>
    </w:p>
    <w:p w14:paraId="7E78FBE7" w14:textId="77777777" w:rsidR="00A638C1" w:rsidRPr="00143C2A" w:rsidRDefault="00A638C1" w:rsidP="00A638C1">
      <w:pPr>
        <w:jc w:val="both"/>
        <w:rPr>
          <w:rFonts w:cs="Arial"/>
          <w:b/>
          <w:sz w:val="24"/>
          <w:szCs w:val="24"/>
        </w:rPr>
      </w:pPr>
      <w:r w:rsidRPr="00143C2A">
        <w:rPr>
          <w:rFonts w:cs="Arial"/>
          <w:b/>
          <w:sz w:val="24"/>
          <w:szCs w:val="24"/>
        </w:rPr>
        <w:t>Conclusion</w:t>
      </w:r>
    </w:p>
    <w:p w14:paraId="0264B7EB"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w:t>
      </w:r>
      <w:r w:rsidRPr="00A638C1">
        <w:rPr>
          <w:rFonts w:cs="Arial"/>
          <w:sz w:val="24"/>
          <w:szCs w:val="24"/>
        </w:rPr>
        <w:lastRenderedPageBreak/>
        <w:t>substances would lead to an inadequate chemical diversity to minimize the occurrence of resistance in the target harmful organisms. These products also showed some significant practical or economical disadvantages for the relevant uses.</w:t>
      </w:r>
    </w:p>
    <w:p w14:paraId="6CF07488" w14:textId="77777777" w:rsidR="00A638C1" w:rsidRPr="00A638C1" w:rsidRDefault="00A638C1" w:rsidP="00A638C1">
      <w:pPr>
        <w:jc w:val="both"/>
        <w:rPr>
          <w:rFonts w:cs="Arial"/>
          <w:sz w:val="24"/>
          <w:szCs w:val="24"/>
        </w:rPr>
      </w:pPr>
      <w:r w:rsidRPr="00A638C1">
        <w:rPr>
          <w:rFonts w:cs="Arial"/>
          <w:sz w:val="24"/>
          <w:szCs w:val="24"/>
        </w:rPr>
        <w:t xml:space="preserve">The </w:t>
      </w:r>
      <w:r w:rsidR="003C7A4D">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5FB36E28"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0195E2E8"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6E2E80BF" w14:textId="77777777" w:rsidR="001C1FA7" w:rsidRPr="00614228" w:rsidRDefault="000903F6" w:rsidP="00812B1B">
      <w:pPr>
        <w:pStyle w:val="Nagwek1"/>
        <w:spacing w:after="360"/>
        <w:jc w:val="both"/>
        <w:rPr>
          <w:sz w:val="24"/>
          <w:szCs w:val="24"/>
        </w:rPr>
      </w:pPr>
      <w:bookmarkStart w:id="782" w:name="_Toc9498794"/>
      <w:r w:rsidRPr="00614228">
        <w:rPr>
          <w:sz w:val="24"/>
          <w:szCs w:val="24"/>
        </w:rPr>
        <w:t xml:space="preserve">General </w:t>
      </w:r>
      <w:r w:rsidR="005F61FB" w:rsidRPr="00614228">
        <w:rPr>
          <w:sz w:val="24"/>
          <w:szCs w:val="24"/>
        </w:rPr>
        <w:t>Annexes</w:t>
      </w:r>
      <w:bookmarkEnd w:id="777"/>
      <w:bookmarkEnd w:id="782"/>
    </w:p>
    <w:p w14:paraId="090E0E83" w14:textId="77777777" w:rsidR="002E1C6B" w:rsidRDefault="001C1FA7" w:rsidP="00812B1B">
      <w:pPr>
        <w:pStyle w:val="Nagwek2"/>
        <w:numPr>
          <w:ilvl w:val="1"/>
          <w:numId w:val="1"/>
        </w:numPr>
      </w:pPr>
      <w:bookmarkStart w:id="783" w:name="_Toc389729189"/>
      <w:bookmarkStart w:id="784" w:name="_Toc512847705"/>
      <w:bookmarkStart w:id="785" w:name="_Toc403472827"/>
      <w:bookmarkStart w:id="786" w:name="_Toc425344133"/>
      <w:bookmarkStart w:id="787" w:name="_Toc9498795"/>
      <w:r w:rsidRPr="00614228">
        <w:t>List of studies for the biocidal product</w:t>
      </w:r>
      <w:bookmarkEnd w:id="783"/>
      <w:bookmarkEnd w:id="784"/>
      <w:r w:rsidR="002E1C6B">
        <w:t xml:space="preserve"> for the renewal purpose</w:t>
      </w:r>
      <w:bookmarkEnd w:id="785"/>
      <w:bookmarkEnd w:id="786"/>
    </w:p>
    <w:bookmarkEnd w:id="787"/>
    <w:p w14:paraId="7B4F5EA0" w14:textId="77777777" w:rsidR="001C1FA7" w:rsidRPr="002E1C6B" w:rsidRDefault="002E1C6B" w:rsidP="002E1C6B">
      <w:pPr>
        <w:pStyle w:val="Nagwek2"/>
        <w:numPr>
          <w:ilvl w:val="0"/>
          <w:numId w:val="0"/>
        </w:numPr>
        <w:ind w:left="360"/>
        <w:rPr>
          <w:b w:val="0"/>
          <w:i w:val="0"/>
        </w:rPr>
      </w:pPr>
      <w:r w:rsidRPr="002E1C6B">
        <w:rPr>
          <w:b w:val="0"/>
          <w:i w:val="0"/>
        </w:rPr>
        <w:t xml:space="preserve">The table below contains a list of tests carried out for the product renewal. The studies </w:t>
      </w:r>
      <w:r w:rsidR="009451B0">
        <w:rPr>
          <w:b w:val="0"/>
          <w:i w:val="0"/>
        </w:rPr>
        <w:t xml:space="preserve">from initial assessment </w:t>
      </w:r>
      <w:r w:rsidRPr="002E1C6B">
        <w:rPr>
          <w:b w:val="0"/>
          <w:i w:val="0"/>
        </w:rPr>
        <w:t>tha</w:t>
      </w:r>
      <w:r w:rsidR="00D0613C">
        <w:rPr>
          <w:b w:val="0"/>
          <w:i w:val="0"/>
        </w:rPr>
        <w:t>t are still valid are in the Assessment Report for the major change of authorisation for the biocidal product Derat 25</w:t>
      </w:r>
      <w:r w:rsidR="00E42280">
        <w:rPr>
          <w:b w:val="0"/>
          <w:i w:val="0"/>
        </w:rPr>
        <w:t xml:space="preserve">, </w:t>
      </w:r>
      <w:r w:rsidR="00D0613C">
        <w:rPr>
          <w:b w:val="0"/>
          <w:i w:val="0"/>
        </w:rPr>
        <w:t>2017)</w:t>
      </w:r>
      <w:r w:rsidRPr="002E1C6B">
        <w:rPr>
          <w:b w:val="0"/>
          <w:i w:val="0"/>
        </w:rPr>
        <w:t>.</w:t>
      </w:r>
    </w:p>
    <w:tbl>
      <w:tblPr>
        <w:tblStyle w:val="Tabela-Siatka"/>
        <w:tblW w:w="5000" w:type="pct"/>
        <w:jc w:val="center"/>
        <w:tblLook w:val="04A0" w:firstRow="1" w:lastRow="0" w:firstColumn="1" w:lastColumn="0" w:noHBand="0" w:noVBand="1"/>
      </w:tblPr>
      <w:tblGrid>
        <w:gridCol w:w="1315"/>
        <w:gridCol w:w="662"/>
        <w:gridCol w:w="2966"/>
        <w:gridCol w:w="1417"/>
        <w:gridCol w:w="1666"/>
        <w:gridCol w:w="1873"/>
        <w:gridCol w:w="1273"/>
        <w:gridCol w:w="1132"/>
        <w:gridCol w:w="1265"/>
      </w:tblGrid>
      <w:tr w:rsidR="00C526B4" w:rsidRPr="006128F3" w14:paraId="71354C5F" w14:textId="77777777" w:rsidTr="006128F3">
        <w:trPr>
          <w:trHeight w:val="814"/>
          <w:jc w:val="center"/>
        </w:trPr>
        <w:tc>
          <w:tcPr>
            <w:tcW w:w="485" w:type="pct"/>
            <w:vAlign w:val="center"/>
          </w:tcPr>
          <w:p w14:paraId="2EEE1251" w14:textId="77777777" w:rsidR="0066402E" w:rsidRPr="006128F3" w:rsidRDefault="0066402E" w:rsidP="006128F3">
            <w:pPr>
              <w:spacing w:line="240" w:lineRule="auto"/>
              <w:jc w:val="center"/>
              <w:rPr>
                <w:rFonts w:cs="Arial"/>
              </w:rPr>
            </w:pPr>
            <w:r w:rsidRPr="006128F3">
              <w:rPr>
                <w:rFonts w:cs="Arial"/>
                <w:b/>
                <w:bCs/>
                <w:lang w:eastAsia="en-GB"/>
              </w:rPr>
              <w:t>Author</w:t>
            </w:r>
          </w:p>
        </w:tc>
        <w:tc>
          <w:tcPr>
            <w:tcW w:w="244" w:type="pct"/>
            <w:vAlign w:val="center"/>
          </w:tcPr>
          <w:p w14:paraId="7E41805E" w14:textId="77777777" w:rsidR="0066402E" w:rsidRPr="006128F3" w:rsidRDefault="0066402E" w:rsidP="006128F3">
            <w:pPr>
              <w:spacing w:line="240" w:lineRule="auto"/>
              <w:jc w:val="center"/>
              <w:rPr>
                <w:rFonts w:cs="Arial"/>
              </w:rPr>
            </w:pPr>
            <w:r w:rsidRPr="006128F3">
              <w:rPr>
                <w:rFonts w:cs="Arial"/>
                <w:b/>
                <w:bCs/>
                <w:lang w:eastAsia="en-GB"/>
              </w:rPr>
              <w:t>Year</w:t>
            </w:r>
          </w:p>
        </w:tc>
        <w:tc>
          <w:tcPr>
            <w:tcW w:w="1093" w:type="pct"/>
            <w:vAlign w:val="center"/>
          </w:tcPr>
          <w:p w14:paraId="31E69946" w14:textId="77777777" w:rsidR="0066402E" w:rsidRPr="006128F3" w:rsidRDefault="0066402E" w:rsidP="006128F3">
            <w:pPr>
              <w:spacing w:line="240" w:lineRule="auto"/>
              <w:jc w:val="center"/>
              <w:rPr>
                <w:rFonts w:cs="Arial"/>
              </w:rPr>
            </w:pPr>
            <w:r w:rsidRPr="006128F3">
              <w:rPr>
                <w:rFonts w:cs="Arial"/>
                <w:b/>
                <w:bCs/>
                <w:lang w:eastAsia="en-GB"/>
              </w:rPr>
              <w:t>Title</w:t>
            </w:r>
          </w:p>
        </w:tc>
        <w:tc>
          <w:tcPr>
            <w:tcW w:w="522" w:type="pct"/>
            <w:vAlign w:val="center"/>
          </w:tcPr>
          <w:p w14:paraId="7692E778" w14:textId="77777777" w:rsidR="0066402E" w:rsidRPr="006128F3" w:rsidRDefault="0066402E" w:rsidP="006128F3">
            <w:pPr>
              <w:spacing w:line="240" w:lineRule="auto"/>
              <w:jc w:val="center"/>
              <w:rPr>
                <w:rFonts w:cs="Arial"/>
              </w:rPr>
            </w:pPr>
            <w:r w:rsidRPr="006128F3">
              <w:rPr>
                <w:rFonts w:cs="Arial"/>
                <w:b/>
                <w:bCs/>
                <w:lang w:eastAsia="en-GB"/>
              </w:rPr>
              <w:t>Publication</w:t>
            </w:r>
          </w:p>
        </w:tc>
        <w:tc>
          <w:tcPr>
            <w:tcW w:w="614" w:type="pct"/>
            <w:vAlign w:val="center"/>
          </w:tcPr>
          <w:p w14:paraId="7CC6ED03" w14:textId="77777777" w:rsidR="0066402E" w:rsidRPr="006128F3" w:rsidRDefault="0066402E" w:rsidP="006128F3">
            <w:pPr>
              <w:spacing w:line="240" w:lineRule="auto"/>
              <w:jc w:val="center"/>
              <w:rPr>
                <w:rFonts w:cs="Arial"/>
              </w:rPr>
            </w:pPr>
            <w:r w:rsidRPr="006128F3">
              <w:rPr>
                <w:rFonts w:cs="Arial"/>
                <w:b/>
                <w:bCs/>
                <w:lang w:eastAsia="en-GB"/>
              </w:rPr>
              <w:t>Report no.</w:t>
            </w:r>
          </w:p>
        </w:tc>
        <w:tc>
          <w:tcPr>
            <w:tcW w:w="690" w:type="pct"/>
            <w:vAlign w:val="center"/>
          </w:tcPr>
          <w:p w14:paraId="767F8732" w14:textId="77777777" w:rsidR="0066402E" w:rsidRPr="006128F3" w:rsidRDefault="0066402E" w:rsidP="006128F3">
            <w:pPr>
              <w:spacing w:line="240" w:lineRule="auto"/>
              <w:jc w:val="center"/>
              <w:rPr>
                <w:rFonts w:cs="Arial"/>
              </w:rPr>
            </w:pPr>
            <w:r w:rsidRPr="006128F3">
              <w:rPr>
                <w:rFonts w:cs="Arial"/>
                <w:b/>
                <w:bCs/>
                <w:lang w:eastAsia="en-GB"/>
              </w:rPr>
              <w:t>Legal entity owner</w:t>
            </w:r>
          </w:p>
        </w:tc>
        <w:tc>
          <w:tcPr>
            <w:tcW w:w="469" w:type="pct"/>
            <w:vAlign w:val="center"/>
          </w:tcPr>
          <w:p w14:paraId="157273CA" w14:textId="77777777" w:rsidR="0066402E" w:rsidRPr="006128F3" w:rsidRDefault="0066402E" w:rsidP="006128F3">
            <w:pPr>
              <w:spacing w:line="240" w:lineRule="auto"/>
              <w:jc w:val="center"/>
              <w:rPr>
                <w:rFonts w:cs="Arial"/>
              </w:rPr>
            </w:pPr>
            <w:r w:rsidRPr="006128F3">
              <w:rPr>
                <w:rFonts w:cs="Arial"/>
                <w:b/>
                <w:bCs/>
                <w:lang w:eastAsia="en-GB"/>
              </w:rPr>
              <w:t>Report date</w:t>
            </w:r>
          </w:p>
        </w:tc>
        <w:tc>
          <w:tcPr>
            <w:tcW w:w="417" w:type="pct"/>
            <w:vAlign w:val="center"/>
          </w:tcPr>
          <w:p w14:paraId="62D0D224" w14:textId="77777777" w:rsidR="0066402E" w:rsidRPr="006128F3" w:rsidRDefault="0066402E" w:rsidP="006128F3">
            <w:pPr>
              <w:spacing w:line="240" w:lineRule="auto"/>
              <w:jc w:val="center"/>
              <w:rPr>
                <w:rFonts w:cs="Arial"/>
                <w:b/>
                <w:bCs/>
                <w:lang w:eastAsia="en-GB"/>
              </w:rPr>
            </w:pPr>
            <w:r w:rsidRPr="006128F3">
              <w:rPr>
                <w:rFonts w:cs="Arial"/>
                <w:b/>
                <w:bCs/>
                <w:lang w:eastAsia="en-GB"/>
              </w:rPr>
              <w:t>GLP/</w:t>
            </w:r>
          </w:p>
          <w:p w14:paraId="001A8D0B" w14:textId="77777777" w:rsidR="0066402E" w:rsidRPr="006128F3" w:rsidRDefault="0066402E" w:rsidP="006128F3">
            <w:pPr>
              <w:spacing w:line="240" w:lineRule="auto"/>
              <w:jc w:val="center"/>
              <w:rPr>
                <w:rFonts w:cs="Arial"/>
              </w:rPr>
            </w:pPr>
            <w:r w:rsidRPr="006128F3">
              <w:rPr>
                <w:rFonts w:cs="Arial"/>
                <w:b/>
                <w:bCs/>
                <w:lang w:eastAsia="en-GB"/>
              </w:rPr>
              <w:t>GEP</w:t>
            </w:r>
          </w:p>
        </w:tc>
        <w:tc>
          <w:tcPr>
            <w:tcW w:w="466" w:type="pct"/>
            <w:vAlign w:val="center"/>
          </w:tcPr>
          <w:p w14:paraId="15A189EF" w14:textId="77777777" w:rsidR="0066402E" w:rsidRPr="006128F3" w:rsidRDefault="0066402E" w:rsidP="006128F3">
            <w:pPr>
              <w:spacing w:line="240" w:lineRule="auto"/>
              <w:jc w:val="center"/>
              <w:rPr>
                <w:rFonts w:cs="Arial"/>
              </w:rPr>
            </w:pPr>
            <w:r w:rsidRPr="006128F3">
              <w:rPr>
                <w:rFonts w:cs="Arial"/>
                <w:b/>
                <w:bCs/>
                <w:lang w:eastAsia="en-GB"/>
              </w:rPr>
              <w:t>Data Protection Claimed</w:t>
            </w:r>
          </w:p>
        </w:tc>
      </w:tr>
      <w:tr w:rsidR="006128F3" w:rsidRPr="006128F3" w14:paraId="1CDCD062" w14:textId="77777777" w:rsidTr="006128F3">
        <w:trPr>
          <w:jc w:val="center"/>
        </w:trPr>
        <w:tc>
          <w:tcPr>
            <w:tcW w:w="485" w:type="pct"/>
            <w:vAlign w:val="center"/>
          </w:tcPr>
          <w:p w14:paraId="24BFC9B6" w14:textId="2688E7B9" w:rsidR="006128F3" w:rsidRPr="006128F3" w:rsidRDefault="006128F3" w:rsidP="006128F3">
            <w:pPr>
              <w:spacing w:line="240" w:lineRule="auto"/>
              <w:jc w:val="center"/>
              <w:rPr>
                <w:rFonts w:cs="Arial"/>
              </w:rPr>
            </w:pPr>
            <w:r w:rsidRPr="006128F3">
              <w:rPr>
                <w:rFonts w:cs="Arial"/>
                <w:lang w:val="en-US"/>
              </w:rPr>
              <w:t>„FREGATA</w:t>
            </w:r>
            <w:r w:rsidRPr="006128F3">
              <w:rPr>
                <w:rFonts w:cs="Arial"/>
              </w:rPr>
              <w:t>” S.A.</w:t>
            </w:r>
          </w:p>
        </w:tc>
        <w:tc>
          <w:tcPr>
            <w:tcW w:w="244" w:type="pct"/>
            <w:vAlign w:val="center"/>
          </w:tcPr>
          <w:p w14:paraId="6CAA1811" w14:textId="2668006E" w:rsidR="006128F3" w:rsidRPr="006128F3" w:rsidRDefault="006128F3" w:rsidP="006128F3">
            <w:pPr>
              <w:spacing w:line="240" w:lineRule="auto"/>
              <w:jc w:val="center"/>
              <w:rPr>
                <w:rFonts w:cs="Arial"/>
              </w:rPr>
            </w:pPr>
            <w:r w:rsidRPr="006128F3">
              <w:rPr>
                <w:rFonts w:cs="Arial"/>
              </w:rPr>
              <w:t>2019</w:t>
            </w:r>
          </w:p>
        </w:tc>
        <w:tc>
          <w:tcPr>
            <w:tcW w:w="1093" w:type="pct"/>
            <w:vAlign w:val="center"/>
          </w:tcPr>
          <w:p w14:paraId="3A3FA304" w14:textId="77777777" w:rsidR="006128F3" w:rsidRPr="00A92076" w:rsidRDefault="006128F3" w:rsidP="006128F3">
            <w:pPr>
              <w:spacing w:line="240" w:lineRule="auto"/>
              <w:jc w:val="center"/>
              <w:rPr>
                <w:rFonts w:cs="Arial"/>
                <w:lang w:val="pl-PL"/>
              </w:rPr>
            </w:pPr>
            <w:r w:rsidRPr="00A92076">
              <w:rPr>
                <w:rFonts w:cs="Arial"/>
                <w:lang w:val="pl-PL"/>
              </w:rPr>
              <w:t>Derat 25</w:t>
            </w:r>
          </w:p>
          <w:p w14:paraId="365D9337" w14:textId="4F72BF37" w:rsidR="006128F3" w:rsidRPr="00A92076" w:rsidRDefault="006128F3" w:rsidP="006128F3">
            <w:pPr>
              <w:spacing w:line="240" w:lineRule="auto"/>
              <w:jc w:val="center"/>
              <w:rPr>
                <w:rFonts w:cs="Arial"/>
                <w:lang w:val="pl-PL"/>
              </w:rPr>
            </w:pPr>
            <w:r w:rsidRPr="00A92076">
              <w:rPr>
                <w:rFonts w:cs="Arial"/>
                <w:lang w:val="pl-PL"/>
              </w:rPr>
              <w:t>Badania właściwości fizykochemicznych przed i po</w:t>
            </w:r>
          </w:p>
          <w:p w14:paraId="09304D32" w14:textId="3EE578C0" w:rsidR="006128F3" w:rsidRPr="006128F3" w:rsidRDefault="006128F3" w:rsidP="006128F3">
            <w:pPr>
              <w:spacing w:line="240" w:lineRule="auto"/>
              <w:jc w:val="center"/>
              <w:rPr>
                <w:rFonts w:cs="Arial"/>
                <w:lang w:val="pl-PL"/>
              </w:rPr>
            </w:pPr>
            <w:r w:rsidRPr="00A92076">
              <w:rPr>
                <w:rFonts w:cs="Arial"/>
                <w:lang w:val="pl-PL"/>
              </w:rPr>
              <w:t>trzech latach składowania preparatu w temperaturze 20oC</w:t>
            </w:r>
          </w:p>
        </w:tc>
        <w:tc>
          <w:tcPr>
            <w:tcW w:w="522" w:type="pct"/>
            <w:vAlign w:val="center"/>
          </w:tcPr>
          <w:p w14:paraId="1D0E3941" w14:textId="7B0CA89C" w:rsidR="006128F3" w:rsidRPr="006128F3" w:rsidRDefault="006128F3" w:rsidP="006128F3">
            <w:pPr>
              <w:spacing w:line="240" w:lineRule="auto"/>
              <w:jc w:val="center"/>
              <w:rPr>
                <w:rFonts w:cs="Arial"/>
              </w:rPr>
            </w:pPr>
            <w:r w:rsidRPr="006128F3">
              <w:rPr>
                <w:rFonts w:cs="Arial"/>
              </w:rPr>
              <w:t>not published</w:t>
            </w:r>
          </w:p>
        </w:tc>
        <w:tc>
          <w:tcPr>
            <w:tcW w:w="614" w:type="pct"/>
            <w:vAlign w:val="center"/>
          </w:tcPr>
          <w:p w14:paraId="45B72E08" w14:textId="2A133155" w:rsidR="006128F3" w:rsidRPr="006128F3" w:rsidRDefault="006128F3" w:rsidP="006128F3">
            <w:pPr>
              <w:spacing w:line="240" w:lineRule="auto"/>
              <w:jc w:val="center"/>
              <w:rPr>
                <w:rFonts w:cs="Arial"/>
              </w:rPr>
            </w:pPr>
            <w:r w:rsidRPr="006128F3">
              <w:rPr>
                <w:rFonts w:cs="Arial"/>
              </w:rPr>
              <w:t>Kod badania: FRE  01/D25/2019</w:t>
            </w:r>
          </w:p>
        </w:tc>
        <w:tc>
          <w:tcPr>
            <w:tcW w:w="690" w:type="pct"/>
            <w:vAlign w:val="center"/>
          </w:tcPr>
          <w:p w14:paraId="1F6DC452" w14:textId="7F16A821" w:rsidR="006128F3" w:rsidRPr="006128F3" w:rsidRDefault="006128F3" w:rsidP="006128F3">
            <w:pPr>
              <w:spacing w:line="240" w:lineRule="auto"/>
              <w:jc w:val="center"/>
              <w:rPr>
                <w:rFonts w:cs="Arial"/>
              </w:rPr>
            </w:pPr>
            <w:r w:rsidRPr="006128F3">
              <w:rPr>
                <w:rFonts w:cs="Arial"/>
              </w:rPr>
              <w:t>„FREGATA” S.A.</w:t>
            </w:r>
          </w:p>
        </w:tc>
        <w:tc>
          <w:tcPr>
            <w:tcW w:w="469" w:type="pct"/>
            <w:vAlign w:val="center"/>
          </w:tcPr>
          <w:p w14:paraId="51114858" w14:textId="759ED83D" w:rsidR="006128F3" w:rsidRPr="006128F3" w:rsidRDefault="006128F3" w:rsidP="006128F3">
            <w:pPr>
              <w:spacing w:line="240" w:lineRule="auto"/>
              <w:jc w:val="center"/>
              <w:rPr>
                <w:rFonts w:cs="Arial"/>
              </w:rPr>
            </w:pPr>
            <w:r w:rsidRPr="006128F3">
              <w:rPr>
                <w:rFonts w:cs="Arial"/>
              </w:rPr>
              <w:t>10.05.2019</w:t>
            </w:r>
          </w:p>
        </w:tc>
        <w:tc>
          <w:tcPr>
            <w:tcW w:w="417" w:type="pct"/>
            <w:vAlign w:val="center"/>
          </w:tcPr>
          <w:p w14:paraId="1F11278C" w14:textId="7EAB3BC6" w:rsidR="006128F3" w:rsidRPr="006128F3" w:rsidRDefault="006128F3" w:rsidP="006128F3">
            <w:pPr>
              <w:spacing w:line="240" w:lineRule="auto"/>
              <w:jc w:val="center"/>
              <w:rPr>
                <w:rFonts w:cs="Arial"/>
              </w:rPr>
            </w:pPr>
            <w:r w:rsidRPr="006128F3">
              <w:rPr>
                <w:rFonts w:cs="Arial"/>
              </w:rPr>
              <w:t>No</w:t>
            </w:r>
          </w:p>
        </w:tc>
        <w:tc>
          <w:tcPr>
            <w:tcW w:w="466" w:type="pct"/>
            <w:vAlign w:val="center"/>
          </w:tcPr>
          <w:p w14:paraId="7026D596" w14:textId="3162ECF6" w:rsidR="006128F3" w:rsidRPr="006128F3" w:rsidRDefault="006128F3" w:rsidP="006128F3">
            <w:pPr>
              <w:spacing w:line="240" w:lineRule="auto"/>
              <w:jc w:val="center"/>
              <w:rPr>
                <w:rFonts w:cs="Arial"/>
              </w:rPr>
            </w:pPr>
            <w:r w:rsidRPr="006128F3">
              <w:rPr>
                <w:rFonts w:cs="Arial"/>
              </w:rPr>
              <w:t>Yes</w:t>
            </w:r>
          </w:p>
        </w:tc>
      </w:tr>
      <w:tr w:rsidR="006128F3" w:rsidRPr="006128F3" w14:paraId="290FD30B" w14:textId="77777777" w:rsidTr="006128F3">
        <w:trPr>
          <w:jc w:val="center"/>
        </w:trPr>
        <w:tc>
          <w:tcPr>
            <w:tcW w:w="485" w:type="pct"/>
            <w:vAlign w:val="center"/>
          </w:tcPr>
          <w:p w14:paraId="5E3300DD" w14:textId="2F5F3708" w:rsidR="006128F3" w:rsidRPr="006128F3" w:rsidRDefault="006128F3" w:rsidP="006128F3">
            <w:pPr>
              <w:spacing w:line="240" w:lineRule="auto"/>
              <w:jc w:val="center"/>
              <w:rPr>
                <w:rFonts w:cs="Arial"/>
                <w:lang w:val="pl-PL"/>
              </w:rPr>
            </w:pPr>
            <w:r w:rsidRPr="00A92076">
              <w:rPr>
                <w:rFonts w:cs="Arial"/>
                <w:lang w:val="pl-PL"/>
              </w:rPr>
              <w:t>Prof. Dr hab. Ignatowicz Stanisław</w:t>
            </w:r>
          </w:p>
        </w:tc>
        <w:tc>
          <w:tcPr>
            <w:tcW w:w="244" w:type="pct"/>
            <w:vAlign w:val="center"/>
          </w:tcPr>
          <w:p w14:paraId="65B50024" w14:textId="07ABC721" w:rsidR="006128F3" w:rsidRPr="006128F3" w:rsidRDefault="006128F3" w:rsidP="006128F3">
            <w:pPr>
              <w:spacing w:line="240" w:lineRule="auto"/>
              <w:jc w:val="center"/>
              <w:rPr>
                <w:rFonts w:cs="Arial"/>
              </w:rPr>
            </w:pPr>
            <w:r w:rsidRPr="006128F3">
              <w:rPr>
                <w:rFonts w:cs="Arial"/>
              </w:rPr>
              <w:t>2019</w:t>
            </w:r>
          </w:p>
        </w:tc>
        <w:tc>
          <w:tcPr>
            <w:tcW w:w="1093" w:type="pct"/>
            <w:vAlign w:val="center"/>
          </w:tcPr>
          <w:p w14:paraId="6402E752" w14:textId="77777777" w:rsidR="006128F3" w:rsidRPr="00A92076" w:rsidRDefault="006128F3" w:rsidP="006128F3">
            <w:pPr>
              <w:spacing w:line="240" w:lineRule="auto"/>
              <w:jc w:val="center"/>
              <w:rPr>
                <w:rFonts w:cs="Arial"/>
                <w:lang w:val="pl-PL"/>
              </w:rPr>
            </w:pPr>
            <w:r w:rsidRPr="00A92076">
              <w:rPr>
                <w:rFonts w:cs="Arial"/>
                <w:lang w:val="pl-PL"/>
              </w:rPr>
              <w:t xml:space="preserve">Badanie skuteczności preparatu Derat przeznaczonego do zwalczania zgodnie z „Metodyką badań skuteczności preparatu przeznaczonego do </w:t>
            </w:r>
            <w:r w:rsidRPr="00A92076">
              <w:rPr>
                <w:rFonts w:cs="Arial"/>
                <w:lang w:val="pl-PL"/>
              </w:rPr>
              <w:lastRenderedPageBreak/>
              <w:t>zwalczania gryzoni”, KES-01/2009</w:t>
            </w:r>
          </w:p>
          <w:p w14:paraId="2369404D" w14:textId="77777777" w:rsidR="006128F3" w:rsidRPr="006128F3" w:rsidRDefault="006128F3" w:rsidP="006128F3">
            <w:pPr>
              <w:spacing w:line="240" w:lineRule="auto"/>
              <w:jc w:val="center"/>
              <w:rPr>
                <w:rFonts w:cs="Arial"/>
                <w:lang w:val="pl-PL"/>
              </w:rPr>
            </w:pPr>
          </w:p>
        </w:tc>
        <w:tc>
          <w:tcPr>
            <w:tcW w:w="522" w:type="pct"/>
            <w:vAlign w:val="center"/>
          </w:tcPr>
          <w:p w14:paraId="17D499ED" w14:textId="35E5BEA6" w:rsidR="006128F3" w:rsidRPr="006128F3" w:rsidRDefault="006128F3" w:rsidP="006128F3">
            <w:pPr>
              <w:spacing w:line="240" w:lineRule="auto"/>
              <w:jc w:val="center"/>
              <w:rPr>
                <w:rFonts w:cs="Arial"/>
              </w:rPr>
            </w:pPr>
            <w:r w:rsidRPr="006128F3">
              <w:rPr>
                <w:rFonts w:cs="Arial"/>
              </w:rPr>
              <w:lastRenderedPageBreak/>
              <w:t>not published</w:t>
            </w:r>
          </w:p>
        </w:tc>
        <w:tc>
          <w:tcPr>
            <w:tcW w:w="614" w:type="pct"/>
            <w:vAlign w:val="center"/>
          </w:tcPr>
          <w:p w14:paraId="5221C54E" w14:textId="3F33DDD5" w:rsidR="006128F3" w:rsidRPr="006128F3" w:rsidRDefault="006128F3" w:rsidP="006128F3">
            <w:pPr>
              <w:spacing w:line="240" w:lineRule="auto"/>
              <w:jc w:val="center"/>
              <w:rPr>
                <w:rFonts w:cs="Arial"/>
              </w:rPr>
            </w:pPr>
            <w:r w:rsidRPr="006128F3">
              <w:rPr>
                <w:rFonts w:cs="Arial"/>
              </w:rPr>
              <w:t>-</w:t>
            </w:r>
          </w:p>
        </w:tc>
        <w:tc>
          <w:tcPr>
            <w:tcW w:w="690" w:type="pct"/>
            <w:vAlign w:val="center"/>
          </w:tcPr>
          <w:p w14:paraId="749B219E" w14:textId="6D6CA105" w:rsidR="006128F3" w:rsidRPr="006128F3" w:rsidRDefault="006128F3" w:rsidP="006128F3">
            <w:pPr>
              <w:spacing w:line="240" w:lineRule="auto"/>
              <w:jc w:val="center"/>
              <w:rPr>
                <w:rFonts w:cs="Arial"/>
              </w:rPr>
            </w:pPr>
            <w:r w:rsidRPr="006128F3">
              <w:rPr>
                <w:rFonts w:cs="Arial"/>
              </w:rPr>
              <w:t>„FREGATA” S.A.</w:t>
            </w:r>
          </w:p>
        </w:tc>
        <w:tc>
          <w:tcPr>
            <w:tcW w:w="469" w:type="pct"/>
            <w:vAlign w:val="center"/>
          </w:tcPr>
          <w:p w14:paraId="7E6593E5" w14:textId="34E1E414" w:rsidR="006128F3" w:rsidRPr="006128F3" w:rsidRDefault="006128F3" w:rsidP="006128F3">
            <w:pPr>
              <w:spacing w:line="240" w:lineRule="auto"/>
              <w:jc w:val="center"/>
              <w:rPr>
                <w:rFonts w:cs="Arial"/>
              </w:rPr>
            </w:pPr>
            <w:r w:rsidRPr="006128F3">
              <w:rPr>
                <w:rFonts w:cs="Arial"/>
              </w:rPr>
              <w:t>28.04.2019</w:t>
            </w:r>
          </w:p>
        </w:tc>
        <w:tc>
          <w:tcPr>
            <w:tcW w:w="417" w:type="pct"/>
            <w:vAlign w:val="center"/>
          </w:tcPr>
          <w:p w14:paraId="19E7AECE" w14:textId="31D8298D" w:rsidR="006128F3" w:rsidRPr="006128F3" w:rsidRDefault="006128F3" w:rsidP="006128F3">
            <w:pPr>
              <w:spacing w:line="240" w:lineRule="auto"/>
              <w:jc w:val="center"/>
              <w:rPr>
                <w:rFonts w:cs="Arial"/>
              </w:rPr>
            </w:pPr>
            <w:r w:rsidRPr="006128F3">
              <w:rPr>
                <w:rFonts w:cs="Arial"/>
              </w:rPr>
              <w:t>No</w:t>
            </w:r>
          </w:p>
        </w:tc>
        <w:tc>
          <w:tcPr>
            <w:tcW w:w="466" w:type="pct"/>
            <w:vAlign w:val="center"/>
          </w:tcPr>
          <w:p w14:paraId="6829DCFD" w14:textId="4D510967" w:rsidR="006128F3" w:rsidRPr="006128F3" w:rsidRDefault="006128F3" w:rsidP="006128F3">
            <w:pPr>
              <w:spacing w:line="240" w:lineRule="auto"/>
              <w:jc w:val="center"/>
              <w:rPr>
                <w:rFonts w:cs="Arial"/>
              </w:rPr>
            </w:pPr>
            <w:r w:rsidRPr="006128F3">
              <w:rPr>
                <w:rFonts w:cs="Arial"/>
              </w:rPr>
              <w:t>Yes</w:t>
            </w:r>
          </w:p>
        </w:tc>
      </w:tr>
    </w:tbl>
    <w:p w14:paraId="5F200D82" w14:textId="77777777" w:rsidR="001C1FA7" w:rsidRPr="00614228" w:rsidRDefault="001C1FA7" w:rsidP="00614228">
      <w:pPr>
        <w:jc w:val="both"/>
        <w:rPr>
          <w:rFonts w:cs="Arial"/>
          <w:sz w:val="24"/>
          <w:szCs w:val="24"/>
        </w:rPr>
      </w:pPr>
    </w:p>
    <w:p w14:paraId="6BB31D20"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8" w:name="_Toc389729190"/>
      <w:bookmarkStart w:id="789" w:name="_Toc403472828"/>
      <w:bookmarkStart w:id="790" w:name="_Toc425344134"/>
    </w:p>
    <w:p w14:paraId="517139DA"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7FC54951" w14:textId="77777777" w:rsidR="001C1FA7" w:rsidRPr="00614228" w:rsidRDefault="001C1FA7" w:rsidP="00812B1B">
      <w:pPr>
        <w:pStyle w:val="Nagwek2"/>
        <w:numPr>
          <w:ilvl w:val="1"/>
          <w:numId w:val="1"/>
        </w:numPr>
      </w:pPr>
      <w:bookmarkStart w:id="791" w:name="_Toc512847706"/>
      <w:bookmarkStart w:id="792" w:name="_Toc9498796"/>
      <w:r w:rsidRPr="00614228">
        <w:lastRenderedPageBreak/>
        <w:t>Output tables from exposure assessment tools</w:t>
      </w:r>
      <w:bookmarkEnd w:id="788"/>
      <w:bookmarkEnd w:id="789"/>
      <w:bookmarkEnd w:id="790"/>
      <w:bookmarkEnd w:id="791"/>
      <w:bookmarkEnd w:id="792"/>
    </w:p>
    <w:p w14:paraId="4E9AA28F"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1D5B24CA" w14:textId="77777777" w:rsidR="001C1FA7" w:rsidRPr="00614228" w:rsidRDefault="001C1FA7" w:rsidP="00812B1B">
      <w:pPr>
        <w:pStyle w:val="Nagwek2"/>
        <w:numPr>
          <w:ilvl w:val="1"/>
          <w:numId w:val="1"/>
        </w:numPr>
      </w:pPr>
      <w:bookmarkStart w:id="793" w:name="_Toc483385660"/>
      <w:bookmarkStart w:id="794" w:name="_Toc389729191"/>
      <w:bookmarkStart w:id="795" w:name="_Toc403472829"/>
      <w:bookmarkStart w:id="796" w:name="_Toc425344135"/>
      <w:bookmarkStart w:id="797" w:name="_Toc512847707"/>
      <w:bookmarkStart w:id="798" w:name="_Toc9498797"/>
      <w:bookmarkEnd w:id="793"/>
      <w:r w:rsidRPr="00614228">
        <w:t>New information on the active substance</w:t>
      </w:r>
      <w:bookmarkEnd w:id="794"/>
      <w:bookmarkEnd w:id="795"/>
      <w:bookmarkEnd w:id="796"/>
      <w:bookmarkEnd w:id="797"/>
      <w:bookmarkEnd w:id="798"/>
    </w:p>
    <w:p w14:paraId="4C9F0EE2" w14:textId="0EF77728" w:rsidR="00D324F6" w:rsidRDefault="00DA0CDF" w:rsidP="00D324F6">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w:t>
      </w:r>
      <w:r w:rsidR="00101E59">
        <w:rPr>
          <w:sz w:val="24"/>
          <w:szCs w:val="24"/>
          <w:lang w:val="de-DE"/>
        </w:rPr>
        <w:t>oxic to Reproduction Category 1A</w:t>
      </w:r>
      <w:r w:rsidRPr="007A2CBC">
        <w:rPr>
          <w:sz w:val="24"/>
          <w:szCs w:val="24"/>
          <w:lang w:val="de-DE"/>
        </w:rPr>
        <w:t xml:space="preserve"> with a </w:t>
      </w:r>
      <w:r w:rsidR="00E111CB">
        <w:rPr>
          <w:sz w:val="24"/>
          <w:szCs w:val="24"/>
          <w:lang w:val="de-DE"/>
        </w:rPr>
        <w:t>specific concentration limit of </w:t>
      </w:r>
      <w:r w:rsidRPr="007A2CBC">
        <w:rPr>
          <w:sz w:val="24"/>
          <w:szCs w:val="24"/>
          <w:lang w:val="de-DE"/>
        </w:rPr>
        <w:t xml:space="preserve">0.003%. </w:t>
      </w:r>
      <w:bookmarkStart w:id="799" w:name="_Toc389729192"/>
      <w:bookmarkStart w:id="800" w:name="_Toc403472830"/>
      <w:bookmarkStart w:id="801" w:name="_Toc425344136"/>
      <w:bookmarkStart w:id="802" w:name="_Toc512847708"/>
      <w:bookmarkStart w:id="803" w:name="_Toc9498798"/>
      <w:r w:rsidR="00D324F6">
        <w:rPr>
          <w:sz w:val="24"/>
          <w:szCs w:val="24"/>
          <w:lang w:val="de-DE"/>
        </w:rPr>
        <w:t>The product Derat 25 contains 0.0025</w:t>
      </w:r>
      <w:r w:rsidR="00D324F6" w:rsidRPr="00705FD1">
        <w:rPr>
          <w:sz w:val="24"/>
          <w:szCs w:val="24"/>
          <w:lang w:val="de-DE"/>
        </w:rPr>
        <w:t>% of active substance, therefore could be authorised for</w:t>
      </w:r>
      <w:r w:rsidR="00D324F6">
        <w:rPr>
          <w:sz w:val="24"/>
          <w:szCs w:val="24"/>
          <w:lang w:val="de-DE"/>
        </w:rPr>
        <w:t xml:space="preserve"> use bygeneral public</w:t>
      </w:r>
      <w:r w:rsidR="00173C3C">
        <w:rPr>
          <w:sz w:val="24"/>
          <w:szCs w:val="24"/>
          <w:lang w:val="de-DE"/>
        </w:rPr>
        <w:t>.</w:t>
      </w:r>
    </w:p>
    <w:p w14:paraId="0D0AC21B" w14:textId="77777777" w:rsidR="00D324F6" w:rsidRPr="00AB4C60" w:rsidRDefault="00D324F6" w:rsidP="00D324F6">
      <w:pPr>
        <w:pStyle w:val="tablebody0"/>
        <w:spacing w:line="360" w:lineRule="auto"/>
        <w:jc w:val="both"/>
        <w:rPr>
          <w:strike/>
          <w:sz w:val="24"/>
          <w:szCs w:val="24"/>
          <w:lang w:val="de-DE"/>
        </w:rPr>
      </w:pPr>
    </w:p>
    <w:p w14:paraId="70C53CA7" w14:textId="77777777" w:rsidR="001C1FA7" w:rsidRPr="000F6E45" w:rsidRDefault="001C1FA7" w:rsidP="00D324F6">
      <w:pPr>
        <w:pStyle w:val="tablebody0"/>
        <w:spacing w:line="360" w:lineRule="auto"/>
        <w:jc w:val="both"/>
        <w:rPr>
          <w:b/>
          <w:sz w:val="24"/>
          <w:lang w:val="en-US"/>
        </w:rPr>
      </w:pPr>
      <w:r w:rsidRPr="000F6E45">
        <w:rPr>
          <w:b/>
          <w:sz w:val="24"/>
          <w:lang w:val="en-US"/>
        </w:rPr>
        <w:t>Residue behaviour</w:t>
      </w:r>
      <w:bookmarkEnd w:id="799"/>
      <w:bookmarkEnd w:id="800"/>
      <w:bookmarkEnd w:id="801"/>
      <w:bookmarkEnd w:id="802"/>
      <w:bookmarkEnd w:id="803"/>
    </w:p>
    <w:p w14:paraId="59B4D15F"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08D10959" w14:textId="77777777" w:rsidR="00E95801" w:rsidRPr="00614228" w:rsidRDefault="00E95801" w:rsidP="00812B1B">
      <w:pPr>
        <w:pStyle w:val="Nagwek2"/>
        <w:numPr>
          <w:ilvl w:val="1"/>
          <w:numId w:val="1"/>
        </w:numPr>
        <w:sectPr w:rsidR="00E95801" w:rsidRPr="00614228" w:rsidSect="00E95801">
          <w:endnotePr>
            <w:numFmt w:val="decimal"/>
          </w:endnotePr>
          <w:pgSz w:w="11907" w:h="16840" w:code="9"/>
          <w:pgMar w:top="1474" w:right="1247" w:bottom="2013" w:left="1446" w:header="851" w:footer="851" w:gutter="0"/>
          <w:cols w:space="720"/>
          <w:docGrid w:linePitch="272"/>
        </w:sectPr>
      </w:pPr>
    </w:p>
    <w:p w14:paraId="56605B05" w14:textId="77777777" w:rsidR="001C1FA7" w:rsidRPr="00614228" w:rsidRDefault="001C1FA7" w:rsidP="00812B1B">
      <w:pPr>
        <w:pStyle w:val="Nagwek2"/>
        <w:numPr>
          <w:ilvl w:val="1"/>
          <w:numId w:val="1"/>
        </w:numPr>
      </w:pPr>
      <w:bookmarkStart w:id="804" w:name="_Toc483385663"/>
      <w:bookmarkStart w:id="805" w:name="_Toc389729200"/>
      <w:bookmarkStart w:id="806" w:name="_Toc403472833"/>
      <w:bookmarkStart w:id="807" w:name="_Toc425344139"/>
      <w:bookmarkStart w:id="808" w:name="_Toc512847710"/>
      <w:bookmarkStart w:id="809" w:name="_Toc9498799"/>
      <w:bookmarkEnd w:id="804"/>
      <w:r w:rsidRPr="00614228">
        <w:lastRenderedPageBreak/>
        <w:t>Other</w:t>
      </w:r>
      <w:bookmarkEnd w:id="805"/>
      <w:bookmarkEnd w:id="806"/>
      <w:bookmarkEnd w:id="807"/>
      <w:bookmarkEnd w:id="808"/>
      <w:bookmarkEnd w:id="809"/>
    </w:p>
    <w:p w14:paraId="4990B7CA" w14:textId="77777777" w:rsidR="00E530CD" w:rsidRPr="00614228" w:rsidRDefault="002B7056" w:rsidP="004D4E35">
      <w:pPr>
        <w:jc w:val="both"/>
        <w:rPr>
          <w:sz w:val="24"/>
          <w:szCs w:val="24"/>
        </w:rPr>
      </w:pPr>
      <w:r w:rsidRPr="00614228">
        <w:rPr>
          <w:rFonts w:cs="Arial"/>
          <w:sz w:val="24"/>
          <w:szCs w:val="24"/>
          <w:lang w:eastAsia="en-US"/>
        </w:rPr>
        <w:t>None.</w:t>
      </w:r>
      <w:bookmarkStart w:id="810" w:name="_Toc512847711"/>
      <w:r w:rsidR="00E530CD" w:rsidRPr="00614228">
        <w:rPr>
          <w:sz w:val="24"/>
          <w:szCs w:val="24"/>
        </w:rPr>
        <w:t>Confidential annex</w:t>
      </w:r>
      <w:bookmarkEnd w:id="778"/>
      <w:r w:rsidR="00D41FA5" w:rsidRPr="00614228">
        <w:rPr>
          <w:sz w:val="24"/>
          <w:szCs w:val="24"/>
        </w:rPr>
        <w:t xml:space="preserve"> (Access level: “Restricted” to applicant and authority)</w:t>
      </w:r>
      <w:bookmarkEnd w:id="779"/>
      <w:bookmarkEnd w:id="780"/>
      <w:bookmarkEnd w:id="781"/>
      <w:bookmarkEnd w:id="810"/>
    </w:p>
    <w:p w14:paraId="4FE7AC94" w14:textId="77777777" w:rsidR="00643ABF" w:rsidRDefault="00643ABF" w:rsidP="00812B1B">
      <w:pPr>
        <w:pStyle w:val="Nagwek2"/>
        <w:numPr>
          <w:ilvl w:val="1"/>
          <w:numId w:val="1"/>
        </w:numPr>
      </w:pPr>
      <w:bookmarkStart w:id="811" w:name="_Ref475973640"/>
      <w:bookmarkStart w:id="812" w:name="_Toc512847712"/>
      <w:bookmarkStart w:id="813" w:name="_Toc9498800"/>
      <w:bookmarkStart w:id="814" w:name="_Toc429661058"/>
      <w:bookmarkStart w:id="815" w:name="_Ref432660013"/>
      <w:bookmarkStart w:id="816" w:name="_Ref432660027"/>
      <w:r w:rsidRPr="00614228">
        <w:t>Full composition of the product</w:t>
      </w:r>
      <w:bookmarkEnd w:id="811"/>
      <w:bookmarkEnd w:id="812"/>
      <w:bookmarkEnd w:id="813"/>
    </w:p>
    <w:p w14:paraId="05D48EB3" w14:textId="77777777" w:rsidR="00B2336E" w:rsidRPr="00614228" w:rsidRDefault="003B639B" w:rsidP="00E111CB">
      <w:pPr>
        <w:rPr>
          <w:rFonts w:cs="Arial"/>
          <w:sz w:val="24"/>
          <w:szCs w:val="24"/>
        </w:rPr>
      </w:pPr>
      <w:r w:rsidRPr="003B639B">
        <w:rPr>
          <w:sz w:val="24"/>
        </w:rPr>
        <w:t>Full composition of the product is available in Confidential Annex.</w:t>
      </w:r>
      <w:bookmarkEnd w:id="814"/>
      <w:bookmarkEnd w:id="815"/>
      <w:bookmarkEnd w:id="816"/>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791B" w14:textId="77777777" w:rsidR="00585AB4" w:rsidRDefault="00585AB4" w:rsidP="00E530CD">
      <w:pPr>
        <w:spacing w:line="240" w:lineRule="auto"/>
      </w:pPr>
      <w:r>
        <w:separator/>
      </w:r>
    </w:p>
    <w:p w14:paraId="7D80DA45" w14:textId="77777777" w:rsidR="00585AB4" w:rsidRDefault="00585AB4"/>
  </w:endnote>
  <w:endnote w:type="continuationSeparator" w:id="0">
    <w:p w14:paraId="39E6B5D5" w14:textId="77777777" w:rsidR="00585AB4" w:rsidRDefault="00585AB4" w:rsidP="00E530CD">
      <w:pPr>
        <w:spacing w:line="240" w:lineRule="auto"/>
      </w:pPr>
      <w:r>
        <w:continuationSeparator/>
      </w:r>
    </w:p>
    <w:p w14:paraId="62DA7FB3" w14:textId="77777777" w:rsidR="00585AB4" w:rsidRDefault="00585AB4"/>
  </w:endnote>
  <w:endnote w:type="continuationNotice" w:id="1">
    <w:p w14:paraId="0A594A5C" w14:textId="77777777" w:rsidR="00585AB4" w:rsidRDefault="00585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0402" w14:textId="77777777" w:rsidR="00012C52" w:rsidRDefault="00012C52"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12C52" w:rsidRPr="00B5473F" w14:paraId="558C5F9C" w14:textId="77777777" w:rsidTr="00970907">
      <w:trPr>
        <w:jc w:val="center"/>
      </w:trPr>
      <w:tc>
        <w:tcPr>
          <w:tcW w:w="8188" w:type="dxa"/>
        </w:tcPr>
        <w:p w14:paraId="204C9AA5" w14:textId="77777777" w:rsidR="00012C52" w:rsidRPr="00B5473F" w:rsidRDefault="00012C52" w:rsidP="00970907">
          <w:pPr>
            <w:tabs>
              <w:tab w:val="center" w:pos="4607"/>
              <w:tab w:val="left" w:pos="6344"/>
            </w:tabs>
            <w:rPr>
              <w:rStyle w:val="Numerstrony"/>
              <w:i/>
              <w:sz w:val="18"/>
            </w:rPr>
          </w:pPr>
        </w:p>
      </w:tc>
      <w:tc>
        <w:tcPr>
          <w:tcW w:w="1166" w:type="dxa"/>
        </w:tcPr>
        <w:p w14:paraId="35D55E38" w14:textId="77777777" w:rsidR="00012C52" w:rsidRPr="00B5473F" w:rsidRDefault="00012C52" w:rsidP="00970907">
          <w:pPr>
            <w:tabs>
              <w:tab w:val="center" w:pos="4607"/>
              <w:tab w:val="left" w:pos="6344"/>
            </w:tabs>
            <w:rPr>
              <w:rStyle w:val="Numerstrony"/>
              <w:i/>
              <w:sz w:val="18"/>
            </w:rPr>
          </w:pPr>
        </w:p>
      </w:tc>
    </w:tr>
    <w:tr w:rsidR="00012C52" w:rsidRPr="00B5473F" w14:paraId="2DBDCC27" w14:textId="77777777" w:rsidTr="00970907">
      <w:trPr>
        <w:jc w:val="center"/>
      </w:trPr>
      <w:tc>
        <w:tcPr>
          <w:tcW w:w="8188" w:type="dxa"/>
        </w:tcPr>
        <w:p w14:paraId="053CD8A4" w14:textId="77777777" w:rsidR="00012C52" w:rsidRPr="00B5473F" w:rsidRDefault="00012C52" w:rsidP="00970907">
          <w:pPr>
            <w:tabs>
              <w:tab w:val="center" w:pos="4607"/>
              <w:tab w:val="left" w:pos="6344"/>
            </w:tabs>
            <w:rPr>
              <w:rStyle w:val="Numerstrony"/>
              <w:i/>
              <w:sz w:val="18"/>
            </w:rPr>
          </w:pPr>
        </w:p>
      </w:tc>
      <w:tc>
        <w:tcPr>
          <w:tcW w:w="1166" w:type="dxa"/>
        </w:tcPr>
        <w:p w14:paraId="0A4FAD73" w14:textId="77777777" w:rsidR="00012C52" w:rsidRPr="00B5473F" w:rsidRDefault="0099000A" w:rsidP="00970907">
          <w:pPr>
            <w:tabs>
              <w:tab w:val="center" w:pos="4607"/>
              <w:tab w:val="left" w:pos="6344"/>
            </w:tabs>
            <w:jc w:val="right"/>
            <w:rPr>
              <w:rStyle w:val="Numerstrony"/>
              <w:i/>
              <w:sz w:val="18"/>
            </w:rPr>
          </w:pPr>
          <w:r w:rsidRPr="00B5473F">
            <w:rPr>
              <w:rStyle w:val="Numerstrony"/>
              <w:i/>
              <w:sz w:val="18"/>
            </w:rPr>
            <w:fldChar w:fldCharType="begin"/>
          </w:r>
          <w:r w:rsidR="00012C52" w:rsidRPr="00B5473F">
            <w:rPr>
              <w:rStyle w:val="Numerstrony"/>
              <w:i/>
              <w:sz w:val="18"/>
            </w:rPr>
            <w:instrText xml:space="preserve"> PAGE </w:instrText>
          </w:r>
          <w:r w:rsidRPr="00B5473F">
            <w:rPr>
              <w:rStyle w:val="Numerstrony"/>
              <w:i/>
              <w:sz w:val="18"/>
            </w:rPr>
            <w:fldChar w:fldCharType="separate"/>
          </w:r>
          <w:r w:rsidR="005F2FDA">
            <w:rPr>
              <w:rStyle w:val="Numerstrony"/>
              <w:i/>
              <w:noProof/>
              <w:sz w:val="18"/>
            </w:rPr>
            <w:t>3</w:t>
          </w:r>
          <w:r w:rsidRPr="00B5473F">
            <w:rPr>
              <w:rStyle w:val="Numerstrony"/>
              <w:i/>
              <w:sz w:val="18"/>
            </w:rPr>
            <w:fldChar w:fldCharType="end"/>
          </w:r>
          <w:r w:rsidR="00012C52" w:rsidRPr="00B5473F">
            <w:rPr>
              <w:rStyle w:val="Numerstrony"/>
              <w:i/>
              <w:sz w:val="18"/>
            </w:rPr>
            <w:t xml:space="preserve"> / </w:t>
          </w:r>
          <w:r w:rsidRPr="00B5473F">
            <w:rPr>
              <w:rStyle w:val="Numerstrony"/>
              <w:i/>
              <w:sz w:val="18"/>
            </w:rPr>
            <w:fldChar w:fldCharType="begin"/>
          </w:r>
          <w:r w:rsidR="00012C52" w:rsidRPr="00B5473F">
            <w:rPr>
              <w:rStyle w:val="Numerstrony"/>
              <w:i/>
              <w:sz w:val="18"/>
            </w:rPr>
            <w:instrText xml:space="preserve"> NUMPAGES </w:instrText>
          </w:r>
          <w:r w:rsidRPr="00B5473F">
            <w:rPr>
              <w:rStyle w:val="Numerstrony"/>
              <w:i/>
              <w:sz w:val="18"/>
            </w:rPr>
            <w:fldChar w:fldCharType="separate"/>
          </w:r>
          <w:r w:rsidR="005F2FDA">
            <w:rPr>
              <w:rStyle w:val="Numerstrony"/>
              <w:i/>
              <w:noProof/>
              <w:sz w:val="18"/>
            </w:rPr>
            <w:t>74</w:t>
          </w:r>
          <w:r w:rsidRPr="00B5473F">
            <w:rPr>
              <w:rStyle w:val="Numerstrony"/>
              <w:i/>
              <w:sz w:val="18"/>
            </w:rPr>
            <w:fldChar w:fldCharType="end"/>
          </w:r>
        </w:p>
      </w:tc>
    </w:tr>
  </w:tbl>
  <w:p w14:paraId="654DB08F" w14:textId="77777777" w:rsidR="00012C52" w:rsidRPr="00B5473F" w:rsidRDefault="00012C52"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12C52" w:rsidRPr="00B5473F" w14:paraId="0270FF7B" w14:textId="77777777" w:rsidTr="00970907">
      <w:trPr>
        <w:jc w:val="center"/>
      </w:trPr>
      <w:tc>
        <w:tcPr>
          <w:tcW w:w="8188" w:type="dxa"/>
        </w:tcPr>
        <w:p w14:paraId="7FD95A76" w14:textId="77777777" w:rsidR="00012C52" w:rsidRPr="00B5473F" w:rsidRDefault="00012C52" w:rsidP="00970907">
          <w:pPr>
            <w:tabs>
              <w:tab w:val="center" w:pos="4607"/>
              <w:tab w:val="left" w:pos="6344"/>
            </w:tabs>
            <w:rPr>
              <w:rStyle w:val="Numerstrony"/>
              <w:i/>
              <w:sz w:val="18"/>
            </w:rPr>
          </w:pPr>
          <w:r>
            <w:rPr>
              <w:rStyle w:val="Numerstrony"/>
              <w:i/>
              <w:sz w:val="18"/>
            </w:rPr>
            <w:t>/2</w:t>
          </w:r>
        </w:p>
      </w:tc>
      <w:tc>
        <w:tcPr>
          <w:tcW w:w="1166" w:type="dxa"/>
        </w:tcPr>
        <w:p w14:paraId="5070621E" w14:textId="77777777" w:rsidR="00012C52" w:rsidRPr="00B5473F" w:rsidRDefault="0099000A" w:rsidP="00970907">
          <w:pPr>
            <w:tabs>
              <w:tab w:val="center" w:pos="4607"/>
              <w:tab w:val="left" w:pos="6344"/>
            </w:tabs>
            <w:jc w:val="right"/>
            <w:rPr>
              <w:rStyle w:val="Numerstrony"/>
              <w:i/>
              <w:sz w:val="18"/>
            </w:rPr>
          </w:pPr>
          <w:r w:rsidRPr="00B5473F">
            <w:rPr>
              <w:rStyle w:val="Numerstrony"/>
              <w:i/>
              <w:sz w:val="18"/>
            </w:rPr>
            <w:fldChar w:fldCharType="begin"/>
          </w:r>
          <w:r w:rsidR="00012C52" w:rsidRPr="00B5473F">
            <w:rPr>
              <w:rStyle w:val="Numerstrony"/>
              <w:i/>
              <w:sz w:val="18"/>
            </w:rPr>
            <w:instrText xml:space="preserve"> PAGE </w:instrText>
          </w:r>
          <w:r w:rsidRPr="00B5473F">
            <w:rPr>
              <w:rStyle w:val="Numerstrony"/>
              <w:i/>
              <w:sz w:val="18"/>
            </w:rPr>
            <w:fldChar w:fldCharType="separate"/>
          </w:r>
          <w:r w:rsidR="005F2FDA">
            <w:rPr>
              <w:rStyle w:val="Numerstrony"/>
              <w:i/>
              <w:noProof/>
              <w:sz w:val="18"/>
            </w:rPr>
            <w:t>55</w:t>
          </w:r>
          <w:r w:rsidRPr="00B5473F">
            <w:rPr>
              <w:rStyle w:val="Numerstrony"/>
              <w:i/>
              <w:sz w:val="18"/>
            </w:rPr>
            <w:fldChar w:fldCharType="end"/>
          </w:r>
          <w:r w:rsidR="00012C52" w:rsidRPr="00B5473F">
            <w:rPr>
              <w:rStyle w:val="Numerstrony"/>
              <w:i/>
              <w:sz w:val="18"/>
            </w:rPr>
            <w:t xml:space="preserve"> / </w:t>
          </w:r>
          <w:r w:rsidRPr="00B5473F">
            <w:rPr>
              <w:rStyle w:val="Numerstrony"/>
              <w:i/>
              <w:sz w:val="18"/>
            </w:rPr>
            <w:fldChar w:fldCharType="begin"/>
          </w:r>
          <w:r w:rsidR="00012C52" w:rsidRPr="00B5473F">
            <w:rPr>
              <w:rStyle w:val="Numerstrony"/>
              <w:i/>
              <w:sz w:val="18"/>
            </w:rPr>
            <w:instrText xml:space="preserve"> NUMPAGES </w:instrText>
          </w:r>
          <w:r w:rsidRPr="00B5473F">
            <w:rPr>
              <w:rStyle w:val="Numerstrony"/>
              <w:i/>
              <w:sz w:val="18"/>
            </w:rPr>
            <w:fldChar w:fldCharType="separate"/>
          </w:r>
          <w:r w:rsidR="005F2FDA">
            <w:rPr>
              <w:rStyle w:val="Numerstrony"/>
              <w:i/>
              <w:noProof/>
              <w:sz w:val="18"/>
            </w:rPr>
            <w:t>74</w:t>
          </w:r>
          <w:r w:rsidRPr="00B5473F">
            <w:rPr>
              <w:rStyle w:val="Numerstrony"/>
              <w:i/>
              <w:sz w:val="18"/>
            </w:rPr>
            <w:fldChar w:fldCharType="end"/>
          </w:r>
        </w:p>
      </w:tc>
    </w:tr>
  </w:tbl>
  <w:p w14:paraId="4405B859" w14:textId="77777777" w:rsidR="00012C52" w:rsidRPr="009A2AA2" w:rsidRDefault="00012C52"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52CA" w14:textId="77777777" w:rsidR="00012C52" w:rsidRDefault="0099000A">
    <w:pPr>
      <w:pStyle w:val="Stopka"/>
      <w:jc w:val="center"/>
      <w:rPr>
        <w:sz w:val="18"/>
        <w:szCs w:val="18"/>
      </w:rPr>
    </w:pPr>
    <w:r>
      <w:rPr>
        <w:sz w:val="18"/>
        <w:szCs w:val="18"/>
      </w:rPr>
      <w:fldChar w:fldCharType="begin"/>
    </w:r>
    <w:r w:rsidR="00012C52">
      <w:rPr>
        <w:sz w:val="18"/>
        <w:szCs w:val="18"/>
      </w:rPr>
      <w:instrText xml:space="preserve"> PAGE   \* MERGEFORMAT </w:instrText>
    </w:r>
    <w:r>
      <w:rPr>
        <w:sz w:val="18"/>
        <w:szCs w:val="18"/>
      </w:rPr>
      <w:fldChar w:fldCharType="separate"/>
    </w:r>
    <w:r w:rsidR="00012C52">
      <w:rPr>
        <w:noProof/>
        <w:sz w:val="18"/>
        <w:szCs w:val="18"/>
      </w:rPr>
      <w:t>597</w:t>
    </w:r>
    <w:r>
      <w:rPr>
        <w:sz w:val="18"/>
        <w:szCs w:val="18"/>
      </w:rPr>
      <w:fldChar w:fldCharType="end"/>
    </w:r>
  </w:p>
  <w:p w14:paraId="2C75D598" w14:textId="77777777" w:rsidR="00012C52" w:rsidRDefault="00012C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B484" w14:textId="77777777" w:rsidR="00585AB4" w:rsidRPr="00857D4C" w:rsidRDefault="00585AB4" w:rsidP="00857D4C">
      <w:pPr>
        <w:pStyle w:val="Stopka"/>
      </w:pPr>
    </w:p>
  </w:footnote>
  <w:footnote w:type="continuationSeparator" w:id="0">
    <w:p w14:paraId="50B83073" w14:textId="77777777" w:rsidR="00585AB4" w:rsidRPr="00857D4C" w:rsidRDefault="00585AB4" w:rsidP="00857D4C">
      <w:pPr>
        <w:pStyle w:val="Stopka"/>
      </w:pPr>
    </w:p>
  </w:footnote>
  <w:footnote w:type="continuationNotice" w:id="1">
    <w:p w14:paraId="1851EF2B" w14:textId="77777777" w:rsidR="00585AB4" w:rsidRDefault="00585AB4">
      <w:pPr>
        <w:spacing w:line="240" w:lineRule="auto"/>
      </w:pPr>
    </w:p>
  </w:footnote>
  <w:footnote w:id="2">
    <w:p w14:paraId="30713A8F" w14:textId="77777777" w:rsidR="00012C52" w:rsidRPr="001E79A0" w:rsidRDefault="00012C52" w:rsidP="00212AAA">
      <w:pPr>
        <w:pStyle w:val="Tekstprzypisudolnego"/>
        <w:spacing w:line="240" w:lineRule="auto"/>
        <w:jc w:val="both"/>
        <w:rPr>
          <w:sz w:val="18"/>
          <w:szCs w:val="18"/>
        </w:rPr>
      </w:pPr>
      <w:r>
        <w:rPr>
          <w:rStyle w:val="Odwoanieprzypisudolnego"/>
          <w:rFonts w:eastAsia="Calibri"/>
        </w:rPr>
        <w:footnoteRef/>
      </w:r>
      <w:r w:rsidRPr="001E79A0">
        <w:rPr>
          <w:sz w:val="18"/>
          <w:szCs w:val="18"/>
        </w:rPr>
        <w:t>Regulation (EU) No 528/2012 of the European Parliament and of the Counci</w:t>
      </w:r>
      <w:r>
        <w:rPr>
          <w:sz w:val="18"/>
          <w:szCs w:val="18"/>
        </w:rPr>
        <w:t>l of 22 May 2012 concerning the </w:t>
      </w:r>
      <w:r w:rsidRPr="001E79A0">
        <w:rPr>
          <w:sz w:val="18"/>
          <w:szCs w:val="18"/>
        </w:rPr>
        <w:t>making available on the m</w:t>
      </w:r>
      <w:r w:rsidRPr="00A44624">
        <w:rPr>
          <w:sz w:val="18"/>
          <w:szCs w:val="18"/>
        </w:rPr>
        <w:t>arket and use of biocidal products (O. J</w:t>
      </w:r>
      <w:r>
        <w:rPr>
          <w:sz w:val="18"/>
          <w:szCs w:val="18"/>
        </w:rPr>
        <w:t>.</w:t>
      </w:r>
      <w:r w:rsidRPr="00A44624">
        <w:rPr>
          <w:sz w:val="18"/>
          <w:szCs w:val="18"/>
        </w:rPr>
        <w:t xml:space="preserve"> of</w:t>
      </w:r>
      <w:r>
        <w:rPr>
          <w:sz w:val="18"/>
          <w:szCs w:val="18"/>
        </w:rPr>
        <w:t xml:space="preserve"> the EU L 167/1, 27.6.2012 with </w:t>
      </w:r>
      <w:r w:rsidRPr="00A44624">
        <w:rPr>
          <w:sz w:val="18"/>
          <w:szCs w:val="18"/>
        </w:rPr>
        <w:t>amendments)</w:t>
      </w:r>
    </w:p>
  </w:footnote>
  <w:footnote w:id="3">
    <w:p w14:paraId="02E0414A" w14:textId="77777777" w:rsidR="00012C52" w:rsidRDefault="00012C52" w:rsidP="006205AC">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p>
  </w:footnote>
  <w:footnote w:id="4">
    <w:p w14:paraId="70357657" w14:textId="77777777" w:rsidR="00012C52" w:rsidRPr="00202E06" w:rsidRDefault="00012C52" w:rsidP="004479DC">
      <w:pPr>
        <w:pStyle w:val="Tekstprzypisudolnego"/>
        <w:ind w:left="0" w:firstLine="0"/>
        <w:jc w:val="both"/>
      </w:pPr>
      <w:r>
        <w:rPr>
          <w:rStyle w:val="Odwoanieprzypisudolnego"/>
        </w:rPr>
        <w:footnoteRef/>
      </w:r>
      <w:r>
        <w:t xml:space="preserve"> Biocidal Products Committee (BPC) Opinion on the application for renewal of the approval of the active substance: Brodifacoum Product type: 14, ECHA/BPC/113/2016.</w:t>
      </w:r>
    </w:p>
  </w:footnote>
  <w:footnote w:id="5">
    <w:p w14:paraId="4E09EC3B" w14:textId="77777777" w:rsidR="00012C52" w:rsidRPr="00202E06" w:rsidRDefault="00012C52" w:rsidP="004479DC">
      <w:pPr>
        <w:pStyle w:val="Tekstprzypisudolnego"/>
        <w:jc w:val="both"/>
      </w:pPr>
      <w:r>
        <w:rPr>
          <w:rStyle w:val="Odwoanieprzypisudolnego"/>
        </w:rPr>
        <w:footnoteRef/>
      </w:r>
      <w:r w:rsidRPr="00123BCF">
        <w:t>Guidance on dermal absorption. EFSA Journal 2017;15(6):4873, 60 pp</w:t>
      </w:r>
      <w:r>
        <w:t>.</w:t>
      </w:r>
    </w:p>
  </w:footnote>
  <w:footnote w:id="6">
    <w:p w14:paraId="6DB87151" w14:textId="77777777" w:rsidR="00012C52" w:rsidRPr="00AA06DF" w:rsidRDefault="00012C52">
      <w:pPr>
        <w:pStyle w:val="Tekstprzypisudolnego"/>
      </w:pPr>
      <w:r>
        <w:rPr>
          <w:rStyle w:val="Odwoanieprzypisudolnego"/>
        </w:rPr>
        <w:footnoteRef/>
      </w:r>
      <w:r>
        <w:t xml:space="preserve"> Access level: “</w:t>
      </w:r>
      <w:r w:rsidRPr="00A02087">
        <w:t>Restricted</w:t>
      </w:r>
      <w:r>
        <w:t>” to applicant and authority</w:t>
      </w:r>
    </w:p>
  </w:footnote>
  <w:footnote w:id="7">
    <w:p w14:paraId="57E0211E" w14:textId="77777777" w:rsidR="00012C52" w:rsidRPr="003F3DAE" w:rsidRDefault="00012C52"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4C635CEE" w14:textId="77777777" w:rsidR="00012C52" w:rsidRPr="006F7983" w:rsidRDefault="00012C52" w:rsidP="006F7983">
      <w:pPr>
        <w:pStyle w:val="Funote"/>
        <w:rPr>
          <w:color w:val="auto"/>
        </w:rPr>
      </w:pPr>
      <w:r w:rsidRPr="006F7983">
        <w:rPr>
          <w:rStyle w:val="Odwoanieprzypisudolnego"/>
          <w:color w:val="auto"/>
          <w:position w:val="4"/>
          <w:sz w:val="20"/>
        </w:rPr>
        <w:footnoteRef/>
      </w:r>
      <w:r>
        <w:rPr>
          <w:color w:val="auto"/>
        </w:rPr>
        <w:t xml:space="preserve">Member States might </w:t>
      </w:r>
      <w:r w:rsidRPr="006F7983">
        <w:rPr>
          <w:color w:val="auto"/>
        </w:rPr>
        <w:t xml:space="preserve">refuse to grant an authorisation or adjust the terms and conditions of </w:t>
      </w:r>
      <w:r>
        <w:rPr>
          <w:color w:val="auto"/>
        </w:rPr>
        <w:t>the authorisation to be granted according to Article 37 BPR.</w:t>
      </w:r>
    </w:p>
  </w:footnote>
  <w:footnote w:id="9">
    <w:p w14:paraId="1AF0F8EB" w14:textId="77777777" w:rsidR="00012C52" w:rsidRPr="002161A2" w:rsidRDefault="00012C52" w:rsidP="002161A2">
      <w:pPr>
        <w:pStyle w:val="Tekstprzypisudolnego"/>
      </w:pPr>
      <w:r>
        <w:rPr>
          <w:rStyle w:val="Odwoanieprzypisudolnego"/>
        </w:rPr>
        <w:footnoteRef/>
      </w:r>
      <w:r>
        <w:t xml:space="preserve"> HEEG opinion on an Harmonised approach for the assessment of rodenticides (anticoagulants), 07/02/2012.</w:t>
      </w:r>
    </w:p>
  </w:footnote>
  <w:footnote w:id="10">
    <w:p w14:paraId="298A1CC6" w14:textId="77777777" w:rsidR="00012C52" w:rsidRPr="00DC4B91" w:rsidRDefault="00012C52">
      <w:pPr>
        <w:pStyle w:val="Tekstprzypisudolnego"/>
      </w:pPr>
      <w:r>
        <w:rPr>
          <w:rStyle w:val="Odwoanieprzypisudolnego"/>
        </w:rPr>
        <w:footnoteRef/>
      </w:r>
      <w:r>
        <w:t xml:space="preserve"> HEEG opinion on Harmonising the number of manipulations in the assessment of rodenticides (anticoagulants), 13/08/2010.</w:t>
      </w:r>
    </w:p>
  </w:footnote>
  <w:footnote w:id="11">
    <w:p w14:paraId="327EA3C2" w14:textId="77777777" w:rsidR="00012C52" w:rsidRPr="00341E24" w:rsidRDefault="00012C52" w:rsidP="00027138">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2">
    <w:p w14:paraId="3F5D1C6C" w14:textId="77777777" w:rsidR="00012C52" w:rsidRPr="00453A7E" w:rsidRDefault="00012C52" w:rsidP="00D0613C">
      <w:pPr>
        <w:pStyle w:val="Tekstprzypisudolnego"/>
        <w:spacing w:line="240" w:lineRule="auto"/>
        <w:jc w:val="both"/>
      </w:pPr>
      <w:r>
        <w:rPr>
          <w:rStyle w:val="Odwoanieprzypisudolnego"/>
        </w:rPr>
        <w:footnoteRef/>
      </w:r>
      <w:r w:rsidRPr="00E86452">
        <w:t>Commission Implementing Decision (EU) 2017/1532</w:t>
      </w:r>
      <w:r>
        <w:t xml:space="preserve"> of 7 September 2017 </w:t>
      </w:r>
      <w:r w:rsidRPr="00E86452">
        <w:t>addressing questions regardin</w:t>
      </w:r>
      <w:r>
        <w:t>g the comparative assessment of </w:t>
      </w:r>
      <w:r w:rsidRPr="00E86452">
        <w:t>anticoagulant rodenticides in accordance with Article 23(5) of Regulation (EU) No 528/2012 of the European Parliament and of the Council</w:t>
      </w:r>
      <w:r>
        <w:t xml:space="preserve"> (O. J. of the UE, L 232/11, 8.9.2017)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012C52" w:rsidRPr="0071097D" w14:paraId="0436626E" w14:textId="77777777" w:rsidTr="00F160A9">
      <w:trPr>
        <w:jc w:val="center"/>
      </w:trPr>
      <w:tc>
        <w:tcPr>
          <w:tcW w:w="1276" w:type="dxa"/>
          <w:shd w:val="clear" w:color="auto" w:fill="auto"/>
          <w:vAlign w:val="center"/>
        </w:tcPr>
        <w:p w14:paraId="2318F90F" w14:textId="77777777" w:rsidR="00012C52" w:rsidRPr="0071097D" w:rsidRDefault="00012C52" w:rsidP="0071097D">
          <w:pPr>
            <w:rPr>
              <w:rFonts w:cs="Times"/>
              <w:sz w:val="18"/>
              <w:szCs w:val="18"/>
            </w:rPr>
          </w:pPr>
          <w:r>
            <w:rPr>
              <w:sz w:val="18"/>
              <w:szCs w:val="18"/>
            </w:rPr>
            <w:t>Poland</w:t>
          </w:r>
        </w:p>
      </w:tc>
      <w:tc>
        <w:tcPr>
          <w:tcW w:w="6667" w:type="dxa"/>
          <w:shd w:val="clear" w:color="auto" w:fill="auto"/>
          <w:vAlign w:val="center"/>
        </w:tcPr>
        <w:p w14:paraId="10176DC6" w14:textId="77777777" w:rsidR="00012C52" w:rsidRPr="00A35E16" w:rsidRDefault="00012C52" w:rsidP="007E4F79">
          <w:pPr>
            <w:jc w:val="center"/>
            <w:rPr>
              <w:sz w:val="18"/>
              <w:szCs w:val="18"/>
            </w:rPr>
          </w:pPr>
          <w:r>
            <w:rPr>
              <w:sz w:val="18"/>
              <w:szCs w:val="18"/>
            </w:rPr>
            <w:t>DERAT 25</w:t>
          </w:r>
        </w:p>
      </w:tc>
      <w:tc>
        <w:tcPr>
          <w:tcW w:w="1276" w:type="dxa"/>
          <w:shd w:val="clear" w:color="auto" w:fill="auto"/>
          <w:vAlign w:val="center"/>
        </w:tcPr>
        <w:p w14:paraId="6DDAF6AE" w14:textId="77777777" w:rsidR="00012C52" w:rsidRPr="0071097D" w:rsidRDefault="00012C52" w:rsidP="0071097D">
          <w:pPr>
            <w:jc w:val="right"/>
            <w:rPr>
              <w:rFonts w:cs="Times"/>
              <w:sz w:val="18"/>
              <w:szCs w:val="18"/>
            </w:rPr>
          </w:pPr>
          <w:r w:rsidRPr="0071097D">
            <w:rPr>
              <w:rFonts w:cs="Times"/>
              <w:sz w:val="18"/>
              <w:szCs w:val="18"/>
            </w:rPr>
            <w:t>PT14</w:t>
          </w:r>
        </w:p>
      </w:tc>
    </w:tr>
  </w:tbl>
  <w:p w14:paraId="356ADB1F" w14:textId="77777777" w:rsidR="00012C52" w:rsidRDefault="00012C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012C52" w:rsidRPr="00F34D19" w14:paraId="7402897A" w14:textId="77777777" w:rsidTr="0065089A">
      <w:tc>
        <w:tcPr>
          <w:tcW w:w="1276" w:type="dxa"/>
          <w:shd w:val="clear" w:color="auto" w:fill="auto"/>
          <w:vAlign w:val="center"/>
        </w:tcPr>
        <w:p w14:paraId="4468376A" w14:textId="77777777" w:rsidR="00012C52" w:rsidRPr="00C126CF" w:rsidRDefault="00012C52" w:rsidP="0065089A">
          <w:pPr>
            <w:rPr>
              <w:rFonts w:cs="Times"/>
              <w:sz w:val="18"/>
              <w:szCs w:val="18"/>
            </w:rPr>
          </w:pPr>
          <w:r>
            <w:rPr>
              <w:color w:val="FF0000"/>
            </w:rPr>
            <w:t>DE (baua)</w:t>
          </w:r>
        </w:p>
      </w:tc>
      <w:tc>
        <w:tcPr>
          <w:tcW w:w="10211" w:type="dxa"/>
          <w:shd w:val="clear" w:color="auto" w:fill="auto"/>
          <w:vAlign w:val="center"/>
        </w:tcPr>
        <w:p w14:paraId="6D22B1F3" w14:textId="77777777" w:rsidR="00012C52" w:rsidRDefault="00012C52" w:rsidP="0065089A">
          <w:pPr>
            <w:jc w:val="center"/>
            <w:rPr>
              <w:color w:val="FF0000"/>
            </w:rPr>
          </w:pPr>
          <w:r w:rsidRPr="004945F0">
            <w:rPr>
              <w:color w:val="FF0000"/>
            </w:rPr>
            <w:t>#biocidal product family#</w:t>
          </w:r>
        </w:p>
        <w:p w14:paraId="6711AC50" w14:textId="77777777" w:rsidR="00012C52" w:rsidRPr="00F34D19" w:rsidRDefault="00012C52"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C0C6EC7" w14:textId="77777777" w:rsidR="00012C52" w:rsidRPr="00F34D19" w:rsidRDefault="00012C52"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20610E93" w14:textId="77777777" w:rsidR="00012C52" w:rsidRDefault="00012C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C36D" w14:textId="77777777" w:rsidR="00012C52" w:rsidRDefault="00012C5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FAC4" w14:textId="77777777" w:rsidR="00012C52" w:rsidRDefault="00012C5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E481" w14:textId="77777777" w:rsidR="00012C52" w:rsidRDefault="005F2FDA">
    <w:pPr>
      <w:pStyle w:val="Nagwek"/>
    </w:pPr>
    <w:r>
      <w:rPr>
        <w:noProof/>
        <w:lang w:val="pl-PL" w:eastAsia="pl-PL"/>
      </w:rPr>
      <w:pict w14:anchorId="58903C96">
        <v:shapetype id="_x0000_t202" coordsize="21600,21600" o:spt="202" path="m,l,21600r21600,l21600,xe">
          <v:stroke joinstyle="miter"/>
          <v:path gradientshapeok="t" o:connecttype="rect"/>
        </v:shapetype>
        <v:shape id="WordArt 15" o:spid="_x0000_s30721"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QhwIAAP0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" o:allowincell="f" filled="f" stroked="f">
          <v:stroke joinstyle="round"/>
          <o:lock v:ext="edit" shapetype="t"/>
          <v:textbox style="mso-fit-shape-to-text:t">
            <w:txbxContent>
              <w:p w14:paraId="26290688" w14:textId="77777777" w:rsidR="00012C52" w:rsidRDefault="00012C52"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012C52" w:rsidRPr="004079FC" w14:paraId="5A7DBBCB" w14:textId="77777777" w:rsidTr="004079FC">
      <w:trPr>
        <w:jc w:val="center"/>
      </w:trPr>
      <w:tc>
        <w:tcPr>
          <w:tcW w:w="1273" w:type="dxa"/>
          <w:shd w:val="clear" w:color="auto" w:fill="auto"/>
        </w:tcPr>
        <w:p w14:paraId="56E7851E" w14:textId="77777777" w:rsidR="00012C52" w:rsidRPr="004079FC" w:rsidRDefault="00012C52" w:rsidP="005C71EC">
          <w:pPr>
            <w:rPr>
              <w:rFonts w:cs="Times"/>
              <w:b/>
              <w:sz w:val="18"/>
              <w:szCs w:val="18"/>
            </w:rPr>
          </w:pPr>
          <w:r>
            <w:rPr>
              <w:b/>
              <w:sz w:val="18"/>
              <w:szCs w:val="18"/>
            </w:rPr>
            <w:t>Poland</w:t>
          </w:r>
        </w:p>
      </w:tc>
      <w:tc>
        <w:tcPr>
          <w:tcW w:w="6667" w:type="dxa"/>
          <w:shd w:val="clear" w:color="auto" w:fill="auto"/>
        </w:tcPr>
        <w:p w14:paraId="0AEABB33" w14:textId="77777777" w:rsidR="00012C52" w:rsidRPr="004079FC" w:rsidRDefault="00012C52" w:rsidP="00012C52">
          <w:pPr>
            <w:jc w:val="center"/>
            <w:rPr>
              <w:rFonts w:cs="Times"/>
              <w:b/>
              <w:color w:val="FF0000"/>
              <w:sz w:val="18"/>
              <w:szCs w:val="18"/>
            </w:rPr>
          </w:pPr>
          <w:r>
            <w:rPr>
              <w:b/>
              <w:sz w:val="18"/>
              <w:szCs w:val="18"/>
            </w:rPr>
            <w:t>Derat 25</w:t>
          </w:r>
        </w:p>
      </w:tc>
      <w:tc>
        <w:tcPr>
          <w:tcW w:w="1276" w:type="dxa"/>
          <w:shd w:val="clear" w:color="auto" w:fill="auto"/>
        </w:tcPr>
        <w:p w14:paraId="6A1C4B32" w14:textId="77777777" w:rsidR="00012C52" w:rsidRPr="004079FC" w:rsidRDefault="00012C52" w:rsidP="005C71EC">
          <w:pPr>
            <w:jc w:val="right"/>
            <w:rPr>
              <w:rFonts w:cs="Times"/>
              <w:b/>
              <w:color w:val="FF0000"/>
              <w:sz w:val="18"/>
              <w:szCs w:val="18"/>
            </w:rPr>
          </w:pPr>
          <w:r>
            <w:rPr>
              <w:b/>
              <w:sz w:val="18"/>
              <w:szCs w:val="18"/>
            </w:rPr>
            <w:t>May 2019</w:t>
          </w:r>
        </w:p>
      </w:tc>
    </w:tr>
  </w:tbl>
  <w:p w14:paraId="249A338A" w14:textId="77777777" w:rsidR="00012C52" w:rsidRPr="00315AC5" w:rsidRDefault="00012C52"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CA2E" w14:textId="77777777" w:rsidR="00012C52" w:rsidRDefault="00012C5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CFFF" w14:textId="77777777" w:rsidR="00012C52" w:rsidRDefault="00012C52">
    <w:pPr>
      <w:pStyle w:val="Nagwek"/>
      <w:rPr>
        <w:b/>
        <w:sz w:val="18"/>
        <w:szCs w:val="18"/>
      </w:rPr>
    </w:pPr>
    <w:r>
      <w:rPr>
        <w:b/>
        <w:sz w:val="18"/>
        <w:szCs w:val="18"/>
      </w:rPr>
      <w:t>IE/BPA 70025</w:t>
    </w:r>
    <w:r>
      <w:rPr>
        <w:b/>
        <w:sz w:val="18"/>
        <w:szCs w:val="18"/>
      </w:rPr>
      <w:tab/>
      <w:t>Ruby Block</w:t>
    </w:r>
    <w:r>
      <w:rPr>
        <w:b/>
        <w:sz w:val="18"/>
        <w:szCs w:val="18"/>
      </w:rPr>
      <w:tab/>
      <w:t>September 2016</w:t>
    </w:r>
  </w:p>
  <w:p w14:paraId="5D19232E" w14:textId="77777777" w:rsidR="00012C52" w:rsidRPr="009913EA" w:rsidRDefault="00012C52">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32F50"/>
    <w:multiLevelType w:val="hybridMultilevel"/>
    <w:tmpl w:val="1BAC1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8D81C1D"/>
    <w:multiLevelType w:val="hybridMultilevel"/>
    <w:tmpl w:val="64F232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55822"/>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3E0549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9100EA"/>
    <w:multiLevelType w:val="hybridMultilevel"/>
    <w:tmpl w:val="93B28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5"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782A43"/>
    <w:multiLevelType w:val="hybridMultilevel"/>
    <w:tmpl w:val="6F081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86E31C7"/>
    <w:multiLevelType w:val="hybridMultilevel"/>
    <w:tmpl w:val="E4FC2B42"/>
    <w:lvl w:ilvl="0" w:tplc="DF58B5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184254"/>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344298"/>
    <w:multiLevelType w:val="hybridMultilevel"/>
    <w:tmpl w:val="108E5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B105C0"/>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1"/>
  </w:num>
  <w:num w:numId="4">
    <w:abstractNumId w:val="19"/>
  </w:num>
  <w:num w:numId="5">
    <w:abstractNumId w:val="11"/>
  </w:num>
  <w:num w:numId="6">
    <w:abstractNumId w:val="0"/>
  </w:num>
  <w:num w:numId="7">
    <w:abstractNumId w:val="28"/>
  </w:num>
  <w:num w:numId="8">
    <w:abstractNumId w:val="45"/>
  </w:num>
  <w:num w:numId="9">
    <w:abstractNumId w:val="3"/>
  </w:num>
  <w:num w:numId="10">
    <w:abstractNumId w:val="8"/>
  </w:num>
  <w:num w:numId="11">
    <w:abstractNumId w:val="30"/>
  </w:num>
  <w:num w:numId="12">
    <w:abstractNumId w:val="4"/>
  </w:num>
  <w:num w:numId="13">
    <w:abstractNumId w:val="31"/>
  </w:num>
  <w:num w:numId="14">
    <w:abstractNumId w:val="12"/>
  </w:num>
  <w:num w:numId="15">
    <w:abstractNumId w:val="24"/>
  </w:num>
  <w:num w:numId="16">
    <w:abstractNumId w:val="42"/>
  </w:num>
  <w:num w:numId="17">
    <w:abstractNumId w:val="26"/>
  </w:num>
  <w:num w:numId="18">
    <w:abstractNumId w:val="10"/>
  </w:num>
  <w:num w:numId="19">
    <w:abstractNumId w:val="21"/>
  </w:num>
  <w:num w:numId="20">
    <w:abstractNumId w:val="16"/>
  </w:num>
  <w:num w:numId="21">
    <w:abstractNumId w:val="17"/>
  </w:num>
  <w:num w:numId="22">
    <w:abstractNumId w:val="5"/>
  </w:num>
  <w:num w:numId="23">
    <w:abstractNumId w:val="43"/>
  </w:num>
  <w:num w:numId="24">
    <w:abstractNumId w:val="22"/>
  </w:num>
  <w:num w:numId="25">
    <w:abstractNumId w:val="20"/>
  </w:num>
  <w:num w:numId="26">
    <w:abstractNumId w:val="27"/>
  </w:num>
  <w:num w:numId="27">
    <w:abstractNumId w:val="6"/>
  </w:num>
  <w:num w:numId="28">
    <w:abstractNumId w:val="2"/>
  </w:num>
  <w:num w:numId="29">
    <w:abstractNumId w:val="41"/>
  </w:num>
  <w:num w:numId="30">
    <w:abstractNumId w:val="14"/>
  </w:num>
  <w:num w:numId="31">
    <w:abstractNumId w:val="7"/>
  </w:num>
  <w:num w:numId="32">
    <w:abstractNumId w:val="32"/>
  </w:num>
  <w:num w:numId="33">
    <w:abstractNumId w:val="39"/>
  </w:num>
  <w:num w:numId="34">
    <w:abstractNumId w:val="15"/>
  </w:num>
  <w:num w:numId="35">
    <w:abstractNumId w:val="25"/>
  </w:num>
  <w:num w:numId="36">
    <w:abstractNumId w:val="40"/>
  </w:num>
  <w:num w:numId="37">
    <w:abstractNumId w:val="36"/>
    <w:lvlOverride w:ilvl="0">
      <w:startOverride w:val="2"/>
    </w:lvlOverride>
    <w:lvlOverride w:ilvl="1">
      <w:startOverride w:val="1"/>
    </w:lvlOverride>
    <w:lvlOverride w:ilvl="2">
      <w:startOverride w:val="2"/>
    </w:lvlOverride>
  </w:num>
  <w:num w:numId="38">
    <w:abstractNumId w:val="37"/>
  </w:num>
  <w:num w:numId="39">
    <w:abstractNumId w:val="23"/>
  </w:num>
  <w:num w:numId="40">
    <w:abstractNumId w:val="9"/>
  </w:num>
  <w:num w:numId="41">
    <w:abstractNumId w:val="29"/>
  </w:num>
  <w:num w:numId="42">
    <w:abstractNumId w:val="35"/>
  </w:num>
  <w:num w:numId="43">
    <w:abstractNumId w:val="33"/>
  </w:num>
  <w:num w:numId="44">
    <w:abstractNumId w:val="34"/>
  </w:num>
  <w:num w:numId="45">
    <w:abstractNumId w:val="38"/>
  </w:num>
  <w:num w:numId="46">
    <w:abstractNumId w:val="18"/>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30723"/>
    <o:shapelayout v:ext="edit">
      <o:idmap v:ext="edit" data="30"/>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293"/>
    <w:rsid w:val="00004809"/>
    <w:rsid w:val="00005BD8"/>
    <w:rsid w:val="000078F6"/>
    <w:rsid w:val="00011597"/>
    <w:rsid w:val="00012418"/>
    <w:rsid w:val="00012C52"/>
    <w:rsid w:val="00013075"/>
    <w:rsid w:val="00014B75"/>
    <w:rsid w:val="000155AC"/>
    <w:rsid w:val="00016225"/>
    <w:rsid w:val="0001636A"/>
    <w:rsid w:val="0001779A"/>
    <w:rsid w:val="00024638"/>
    <w:rsid w:val="00026081"/>
    <w:rsid w:val="00026252"/>
    <w:rsid w:val="00027138"/>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24AA"/>
    <w:rsid w:val="00043A82"/>
    <w:rsid w:val="000447F1"/>
    <w:rsid w:val="000456DC"/>
    <w:rsid w:val="000476A5"/>
    <w:rsid w:val="00050F93"/>
    <w:rsid w:val="00052535"/>
    <w:rsid w:val="000541F0"/>
    <w:rsid w:val="00054734"/>
    <w:rsid w:val="000550FB"/>
    <w:rsid w:val="00055123"/>
    <w:rsid w:val="00055BF5"/>
    <w:rsid w:val="0005608C"/>
    <w:rsid w:val="00056106"/>
    <w:rsid w:val="000563BD"/>
    <w:rsid w:val="000575AF"/>
    <w:rsid w:val="000628E2"/>
    <w:rsid w:val="000642DF"/>
    <w:rsid w:val="00066048"/>
    <w:rsid w:val="00066604"/>
    <w:rsid w:val="0007041D"/>
    <w:rsid w:val="000779E3"/>
    <w:rsid w:val="00080E7E"/>
    <w:rsid w:val="00080FEB"/>
    <w:rsid w:val="000836E6"/>
    <w:rsid w:val="000842C2"/>
    <w:rsid w:val="00085CE7"/>
    <w:rsid w:val="000879CF"/>
    <w:rsid w:val="000903F6"/>
    <w:rsid w:val="000905AF"/>
    <w:rsid w:val="00091FDE"/>
    <w:rsid w:val="00095496"/>
    <w:rsid w:val="0009638B"/>
    <w:rsid w:val="000969CB"/>
    <w:rsid w:val="000A3DF7"/>
    <w:rsid w:val="000A4325"/>
    <w:rsid w:val="000A48CB"/>
    <w:rsid w:val="000A566A"/>
    <w:rsid w:val="000A65B2"/>
    <w:rsid w:val="000A6718"/>
    <w:rsid w:val="000A7F00"/>
    <w:rsid w:val="000B0A59"/>
    <w:rsid w:val="000B1396"/>
    <w:rsid w:val="000B13E5"/>
    <w:rsid w:val="000B14CC"/>
    <w:rsid w:val="000B4103"/>
    <w:rsid w:val="000B468F"/>
    <w:rsid w:val="000B4862"/>
    <w:rsid w:val="000B4F74"/>
    <w:rsid w:val="000B5FFB"/>
    <w:rsid w:val="000B773E"/>
    <w:rsid w:val="000C00D7"/>
    <w:rsid w:val="000C0333"/>
    <w:rsid w:val="000C1174"/>
    <w:rsid w:val="000C1194"/>
    <w:rsid w:val="000C20B4"/>
    <w:rsid w:val="000C40C5"/>
    <w:rsid w:val="000C5C38"/>
    <w:rsid w:val="000C5E47"/>
    <w:rsid w:val="000D0D48"/>
    <w:rsid w:val="000D257A"/>
    <w:rsid w:val="000D2817"/>
    <w:rsid w:val="000D595C"/>
    <w:rsid w:val="000E17F2"/>
    <w:rsid w:val="000E227A"/>
    <w:rsid w:val="000E38C8"/>
    <w:rsid w:val="000E5604"/>
    <w:rsid w:val="000E5B6B"/>
    <w:rsid w:val="000E6D9F"/>
    <w:rsid w:val="000F4F46"/>
    <w:rsid w:val="000F5B84"/>
    <w:rsid w:val="000F5E19"/>
    <w:rsid w:val="000F6AC1"/>
    <w:rsid w:val="000F6E45"/>
    <w:rsid w:val="000F7213"/>
    <w:rsid w:val="000F7426"/>
    <w:rsid w:val="00100F60"/>
    <w:rsid w:val="0010109C"/>
    <w:rsid w:val="00101AFC"/>
    <w:rsid w:val="00101E59"/>
    <w:rsid w:val="00103A1B"/>
    <w:rsid w:val="00103C37"/>
    <w:rsid w:val="00107B11"/>
    <w:rsid w:val="0011067C"/>
    <w:rsid w:val="00111922"/>
    <w:rsid w:val="00111C01"/>
    <w:rsid w:val="00112CC1"/>
    <w:rsid w:val="00112D20"/>
    <w:rsid w:val="001142AC"/>
    <w:rsid w:val="00115B31"/>
    <w:rsid w:val="00116AD0"/>
    <w:rsid w:val="00117065"/>
    <w:rsid w:val="00122BE5"/>
    <w:rsid w:val="00123BCF"/>
    <w:rsid w:val="00124034"/>
    <w:rsid w:val="00124131"/>
    <w:rsid w:val="001277E6"/>
    <w:rsid w:val="001316DF"/>
    <w:rsid w:val="00133156"/>
    <w:rsid w:val="00133ADE"/>
    <w:rsid w:val="00135310"/>
    <w:rsid w:val="001361FF"/>
    <w:rsid w:val="00137AB8"/>
    <w:rsid w:val="001407BF"/>
    <w:rsid w:val="00143C2A"/>
    <w:rsid w:val="001447D3"/>
    <w:rsid w:val="00146A82"/>
    <w:rsid w:val="00150339"/>
    <w:rsid w:val="00150E5A"/>
    <w:rsid w:val="001514E6"/>
    <w:rsid w:val="001524F4"/>
    <w:rsid w:val="001533D4"/>
    <w:rsid w:val="00153F83"/>
    <w:rsid w:val="001542B1"/>
    <w:rsid w:val="001572CE"/>
    <w:rsid w:val="0015781C"/>
    <w:rsid w:val="00160878"/>
    <w:rsid w:val="001626E7"/>
    <w:rsid w:val="00163CBF"/>
    <w:rsid w:val="001665F8"/>
    <w:rsid w:val="001711EB"/>
    <w:rsid w:val="001716D9"/>
    <w:rsid w:val="00173C3C"/>
    <w:rsid w:val="0017443A"/>
    <w:rsid w:val="00174742"/>
    <w:rsid w:val="00175E8D"/>
    <w:rsid w:val="00177705"/>
    <w:rsid w:val="00183859"/>
    <w:rsid w:val="001838EB"/>
    <w:rsid w:val="0018495E"/>
    <w:rsid w:val="00184DE8"/>
    <w:rsid w:val="0018546D"/>
    <w:rsid w:val="001861BD"/>
    <w:rsid w:val="001865DB"/>
    <w:rsid w:val="00186C57"/>
    <w:rsid w:val="001879CF"/>
    <w:rsid w:val="00187C0D"/>
    <w:rsid w:val="0019149A"/>
    <w:rsid w:val="00191928"/>
    <w:rsid w:val="00192225"/>
    <w:rsid w:val="00193476"/>
    <w:rsid w:val="0019451F"/>
    <w:rsid w:val="0019666B"/>
    <w:rsid w:val="001A190C"/>
    <w:rsid w:val="001A34E6"/>
    <w:rsid w:val="001A3D63"/>
    <w:rsid w:val="001A5518"/>
    <w:rsid w:val="001A759E"/>
    <w:rsid w:val="001B156F"/>
    <w:rsid w:val="001B2A57"/>
    <w:rsid w:val="001B30B8"/>
    <w:rsid w:val="001B406D"/>
    <w:rsid w:val="001B418B"/>
    <w:rsid w:val="001B60E6"/>
    <w:rsid w:val="001B7F24"/>
    <w:rsid w:val="001C13A0"/>
    <w:rsid w:val="001C1FA7"/>
    <w:rsid w:val="001C3944"/>
    <w:rsid w:val="001C67D0"/>
    <w:rsid w:val="001D071C"/>
    <w:rsid w:val="001D0A1F"/>
    <w:rsid w:val="001D138E"/>
    <w:rsid w:val="001D1D33"/>
    <w:rsid w:val="001D246E"/>
    <w:rsid w:val="001D2E23"/>
    <w:rsid w:val="001D42F9"/>
    <w:rsid w:val="001D4E63"/>
    <w:rsid w:val="001D4F96"/>
    <w:rsid w:val="001D5B94"/>
    <w:rsid w:val="001D7A32"/>
    <w:rsid w:val="001D7E58"/>
    <w:rsid w:val="001E2806"/>
    <w:rsid w:val="001E56D7"/>
    <w:rsid w:val="001E5729"/>
    <w:rsid w:val="001E6A96"/>
    <w:rsid w:val="001E6D48"/>
    <w:rsid w:val="001E73B9"/>
    <w:rsid w:val="001F176A"/>
    <w:rsid w:val="001F18B8"/>
    <w:rsid w:val="001F39BA"/>
    <w:rsid w:val="001F5031"/>
    <w:rsid w:val="001F54D3"/>
    <w:rsid w:val="001F5F1F"/>
    <w:rsid w:val="001F63B1"/>
    <w:rsid w:val="001F7247"/>
    <w:rsid w:val="002011D6"/>
    <w:rsid w:val="00201C47"/>
    <w:rsid w:val="0020230D"/>
    <w:rsid w:val="00202E06"/>
    <w:rsid w:val="002030FF"/>
    <w:rsid w:val="002036A2"/>
    <w:rsid w:val="00205011"/>
    <w:rsid w:val="002076E0"/>
    <w:rsid w:val="00207797"/>
    <w:rsid w:val="00210FDC"/>
    <w:rsid w:val="00212AAA"/>
    <w:rsid w:val="00215DA6"/>
    <w:rsid w:val="002161A2"/>
    <w:rsid w:val="00217003"/>
    <w:rsid w:val="00217C9E"/>
    <w:rsid w:val="00221286"/>
    <w:rsid w:val="00221716"/>
    <w:rsid w:val="002224F0"/>
    <w:rsid w:val="00223CF9"/>
    <w:rsid w:val="0022469B"/>
    <w:rsid w:val="002317BC"/>
    <w:rsid w:val="00232424"/>
    <w:rsid w:val="00232BE7"/>
    <w:rsid w:val="00241B22"/>
    <w:rsid w:val="00243DFF"/>
    <w:rsid w:val="00244831"/>
    <w:rsid w:val="0024604B"/>
    <w:rsid w:val="00247908"/>
    <w:rsid w:val="00250BB7"/>
    <w:rsid w:val="0025132F"/>
    <w:rsid w:val="002514FF"/>
    <w:rsid w:val="002518C2"/>
    <w:rsid w:val="00253E37"/>
    <w:rsid w:val="00254EE7"/>
    <w:rsid w:val="00255F63"/>
    <w:rsid w:val="002560BB"/>
    <w:rsid w:val="00256844"/>
    <w:rsid w:val="00260201"/>
    <w:rsid w:val="00262917"/>
    <w:rsid w:val="002647CF"/>
    <w:rsid w:val="0026519A"/>
    <w:rsid w:val="00267864"/>
    <w:rsid w:val="00267B79"/>
    <w:rsid w:val="00270311"/>
    <w:rsid w:val="00271A0D"/>
    <w:rsid w:val="00272702"/>
    <w:rsid w:val="0027456B"/>
    <w:rsid w:val="0027475D"/>
    <w:rsid w:val="00276850"/>
    <w:rsid w:val="002771DA"/>
    <w:rsid w:val="00282373"/>
    <w:rsid w:val="00282ABB"/>
    <w:rsid w:val="0028319E"/>
    <w:rsid w:val="002834BF"/>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3904"/>
    <w:rsid w:val="002A45C4"/>
    <w:rsid w:val="002A76D7"/>
    <w:rsid w:val="002B021F"/>
    <w:rsid w:val="002B0FDB"/>
    <w:rsid w:val="002B1967"/>
    <w:rsid w:val="002B29EE"/>
    <w:rsid w:val="002B3787"/>
    <w:rsid w:val="002B7056"/>
    <w:rsid w:val="002B71B2"/>
    <w:rsid w:val="002C1168"/>
    <w:rsid w:val="002C1F23"/>
    <w:rsid w:val="002C2EC3"/>
    <w:rsid w:val="002C5484"/>
    <w:rsid w:val="002C7564"/>
    <w:rsid w:val="002C7828"/>
    <w:rsid w:val="002D3F52"/>
    <w:rsid w:val="002D5FF0"/>
    <w:rsid w:val="002D65DF"/>
    <w:rsid w:val="002E0569"/>
    <w:rsid w:val="002E1281"/>
    <w:rsid w:val="002E1C6B"/>
    <w:rsid w:val="002E2226"/>
    <w:rsid w:val="002E25D0"/>
    <w:rsid w:val="002E4027"/>
    <w:rsid w:val="002E7074"/>
    <w:rsid w:val="002F0EEB"/>
    <w:rsid w:val="002F2849"/>
    <w:rsid w:val="002F2AB0"/>
    <w:rsid w:val="002F3E06"/>
    <w:rsid w:val="002F613D"/>
    <w:rsid w:val="002F72B8"/>
    <w:rsid w:val="002F75A9"/>
    <w:rsid w:val="00300B59"/>
    <w:rsid w:val="00301787"/>
    <w:rsid w:val="00301EB8"/>
    <w:rsid w:val="0030309A"/>
    <w:rsid w:val="00304A0F"/>
    <w:rsid w:val="003060C6"/>
    <w:rsid w:val="0030621B"/>
    <w:rsid w:val="00307649"/>
    <w:rsid w:val="0031186E"/>
    <w:rsid w:val="00311BD1"/>
    <w:rsid w:val="00311F2E"/>
    <w:rsid w:val="00312551"/>
    <w:rsid w:val="003128F7"/>
    <w:rsid w:val="00315AC5"/>
    <w:rsid w:val="00315D9B"/>
    <w:rsid w:val="00317A11"/>
    <w:rsid w:val="00320011"/>
    <w:rsid w:val="0032015C"/>
    <w:rsid w:val="003211BE"/>
    <w:rsid w:val="003219F6"/>
    <w:rsid w:val="00321AAE"/>
    <w:rsid w:val="00322A3E"/>
    <w:rsid w:val="00322D8A"/>
    <w:rsid w:val="0032329A"/>
    <w:rsid w:val="00323784"/>
    <w:rsid w:val="003238A1"/>
    <w:rsid w:val="003255A3"/>
    <w:rsid w:val="0032629A"/>
    <w:rsid w:val="0032749C"/>
    <w:rsid w:val="0032790A"/>
    <w:rsid w:val="00327FDD"/>
    <w:rsid w:val="00330804"/>
    <w:rsid w:val="003336CA"/>
    <w:rsid w:val="0033593A"/>
    <w:rsid w:val="003362CF"/>
    <w:rsid w:val="00341E24"/>
    <w:rsid w:val="00343882"/>
    <w:rsid w:val="00343D0F"/>
    <w:rsid w:val="0034563E"/>
    <w:rsid w:val="00345F74"/>
    <w:rsid w:val="00346D3C"/>
    <w:rsid w:val="0035146C"/>
    <w:rsid w:val="00353E3F"/>
    <w:rsid w:val="00354D41"/>
    <w:rsid w:val="00355E2F"/>
    <w:rsid w:val="0035644E"/>
    <w:rsid w:val="00357E7F"/>
    <w:rsid w:val="00360896"/>
    <w:rsid w:val="00361040"/>
    <w:rsid w:val="0036133E"/>
    <w:rsid w:val="00362624"/>
    <w:rsid w:val="003629FE"/>
    <w:rsid w:val="0036388C"/>
    <w:rsid w:val="00364D33"/>
    <w:rsid w:val="00365088"/>
    <w:rsid w:val="00365A39"/>
    <w:rsid w:val="00365AB2"/>
    <w:rsid w:val="00371040"/>
    <w:rsid w:val="00372BFE"/>
    <w:rsid w:val="003739FF"/>
    <w:rsid w:val="00373D8E"/>
    <w:rsid w:val="00381096"/>
    <w:rsid w:val="00381808"/>
    <w:rsid w:val="003824B7"/>
    <w:rsid w:val="0038324B"/>
    <w:rsid w:val="00383515"/>
    <w:rsid w:val="00383845"/>
    <w:rsid w:val="00384160"/>
    <w:rsid w:val="00384F46"/>
    <w:rsid w:val="00385AA6"/>
    <w:rsid w:val="00386419"/>
    <w:rsid w:val="00395E4A"/>
    <w:rsid w:val="003A0F01"/>
    <w:rsid w:val="003A10A8"/>
    <w:rsid w:val="003A1DF6"/>
    <w:rsid w:val="003A1E17"/>
    <w:rsid w:val="003A2A54"/>
    <w:rsid w:val="003A3723"/>
    <w:rsid w:val="003A5DD0"/>
    <w:rsid w:val="003A790C"/>
    <w:rsid w:val="003B1286"/>
    <w:rsid w:val="003B1C30"/>
    <w:rsid w:val="003B639B"/>
    <w:rsid w:val="003B64CD"/>
    <w:rsid w:val="003B77C6"/>
    <w:rsid w:val="003C104B"/>
    <w:rsid w:val="003C1252"/>
    <w:rsid w:val="003C14B2"/>
    <w:rsid w:val="003C20AC"/>
    <w:rsid w:val="003C306A"/>
    <w:rsid w:val="003C49C3"/>
    <w:rsid w:val="003C6392"/>
    <w:rsid w:val="003C7A4D"/>
    <w:rsid w:val="003D21AC"/>
    <w:rsid w:val="003D27D2"/>
    <w:rsid w:val="003D60B8"/>
    <w:rsid w:val="003D646C"/>
    <w:rsid w:val="003E028C"/>
    <w:rsid w:val="003E15E5"/>
    <w:rsid w:val="003E2CAE"/>
    <w:rsid w:val="003E2FD7"/>
    <w:rsid w:val="003E4EE1"/>
    <w:rsid w:val="003E6C0D"/>
    <w:rsid w:val="003F25F4"/>
    <w:rsid w:val="003F3055"/>
    <w:rsid w:val="003F46B7"/>
    <w:rsid w:val="0040290D"/>
    <w:rsid w:val="004031C8"/>
    <w:rsid w:val="004059C7"/>
    <w:rsid w:val="00405C88"/>
    <w:rsid w:val="00406266"/>
    <w:rsid w:val="004079FC"/>
    <w:rsid w:val="00412B54"/>
    <w:rsid w:val="00413648"/>
    <w:rsid w:val="00415DDE"/>
    <w:rsid w:val="004167CD"/>
    <w:rsid w:val="00417ED8"/>
    <w:rsid w:val="004204F8"/>
    <w:rsid w:val="004206BB"/>
    <w:rsid w:val="00420FA3"/>
    <w:rsid w:val="0042196B"/>
    <w:rsid w:val="00421F80"/>
    <w:rsid w:val="00422611"/>
    <w:rsid w:val="0042726E"/>
    <w:rsid w:val="0043154D"/>
    <w:rsid w:val="0043174B"/>
    <w:rsid w:val="00431B5B"/>
    <w:rsid w:val="00431FAD"/>
    <w:rsid w:val="00432D5B"/>
    <w:rsid w:val="00434914"/>
    <w:rsid w:val="004369E5"/>
    <w:rsid w:val="00437BAC"/>
    <w:rsid w:val="00437D4B"/>
    <w:rsid w:val="00441A9A"/>
    <w:rsid w:val="004427A9"/>
    <w:rsid w:val="00442D99"/>
    <w:rsid w:val="004465B0"/>
    <w:rsid w:val="004479DC"/>
    <w:rsid w:val="00450012"/>
    <w:rsid w:val="00452A52"/>
    <w:rsid w:val="0045366E"/>
    <w:rsid w:val="004536A6"/>
    <w:rsid w:val="004536D7"/>
    <w:rsid w:val="00453A7E"/>
    <w:rsid w:val="00453DF5"/>
    <w:rsid w:val="004553D4"/>
    <w:rsid w:val="00457204"/>
    <w:rsid w:val="004578D2"/>
    <w:rsid w:val="00457C2C"/>
    <w:rsid w:val="00460052"/>
    <w:rsid w:val="0046198F"/>
    <w:rsid w:val="0046291B"/>
    <w:rsid w:val="00462ED9"/>
    <w:rsid w:val="004636A6"/>
    <w:rsid w:val="00463EC4"/>
    <w:rsid w:val="0046416F"/>
    <w:rsid w:val="00466D7B"/>
    <w:rsid w:val="0046734C"/>
    <w:rsid w:val="0047027C"/>
    <w:rsid w:val="0047054B"/>
    <w:rsid w:val="004709A6"/>
    <w:rsid w:val="00472157"/>
    <w:rsid w:val="00474C75"/>
    <w:rsid w:val="00475616"/>
    <w:rsid w:val="00475E0D"/>
    <w:rsid w:val="004767B2"/>
    <w:rsid w:val="00481CE1"/>
    <w:rsid w:val="00482382"/>
    <w:rsid w:val="00484033"/>
    <w:rsid w:val="004843B1"/>
    <w:rsid w:val="00485521"/>
    <w:rsid w:val="00485D0D"/>
    <w:rsid w:val="00486E46"/>
    <w:rsid w:val="0048748C"/>
    <w:rsid w:val="00490957"/>
    <w:rsid w:val="004913F3"/>
    <w:rsid w:val="00492273"/>
    <w:rsid w:val="00493598"/>
    <w:rsid w:val="004939A5"/>
    <w:rsid w:val="00493C10"/>
    <w:rsid w:val="004945C5"/>
    <w:rsid w:val="004947AC"/>
    <w:rsid w:val="004959A0"/>
    <w:rsid w:val="00496762"/>
    <w:rsid w:val="00497DF8"/>
    <w:rsid w:val="004A09E7"/>
    <w:rsid w:val="004A16C1"/>
    <w:rsid w:val="004A20E5"/>
    <w:rsid w:val="004A27AC"/>
    <w:rsid w:val="004A36A4"/>
    <w:rsid w:val="004A4AEE"/>
    <w:rsid w:val="004A5460"/>
    <w:rsid w:val="004A5D49"/>
    <w:rsid w:val="004A6C48"/>
    <w:rsid w:val="004B0A83"/>
    <w:rsid w:val="004B174E"/>
    <w:rsid w:val="004B24E9"/>
    <w:rsid w:val="004B3104"/>
    <w:rsid w:val="004B380A"/>
    <w:rsid w:val="004B3A1D"/>
    <w:rsid w:val="004B46D9"/>
    <w:rsid w:val="004B4BD2"/>
    <w:rsid w:val="004B541A"/>
    <w:rsid w:val="004B605F"/>
    <w:rsid w:val="004C02C6"/>
    <w:rsid w:val="004C09D6"/>
    <w:rsid w:val="004C1080"/>
    <w:rsid w:val="004C2E22"/>
    <w:rsid w:val="004C30B0"/>
    <w:rsid w:val="004C34C5"/>
    <w:rsid w:val="004C3AE1"/>
    <w:rsid w:val="004C4522"/>
    <w:rsid w:val="004C45C6"/>
    <w:rsid w:val="004C5C13"/>
    <w:rsid w:val="004C7426"/>
    <w:rsid w:val="004C7A70"/>
    <w:rsid w:val="004D38BA"/>
    <w:rsid w:val="004D41F4"/>
    <w:rsid w:val="004D4585"/>
    <w:rsid w:val="004D4A3A"/>
    <w:rsid w:val="004D4E35"/>
    <w:rsid w:val="004D5CD1"/>
    <w:rsid w:val="004D6947"/>
    <w:rsid w:val="004E1390"/>
    <w:rsid w:val="004E2809"/>
    <w:rsid w:val="004E2AAB"/>
    <w:rsid w:val="004E36AE"/>
    <w:rsid w:val="004E564E"/>
    <w:rsid w:val="004E5A83"/>
    <w:rsid w:val="004E69AA"/>
    <w:rsid w:val="004E6FE1"/>
    <w:rsid w:val="004E72CA"/>
    <w:rsid w:val="004E73A6"/>
    <w:rsid w:val="004F0CB3"/>
    <w:rsid w:val="004F108F"/>
    <w:rsid w:val="004F402C"/>
    <w:rsid w:val="004F4473"/>
    <w:rsid w:val="004F4B18"/>
    <w:rsid w:val="004F576C"/>
    <w:rsid w:val="004F6B2B"/>
    <w:rsid w:val="005021A2"/>
    <w:rsid w:val="0050225F"/>
    <w:rsid w:val="00502B4C"/>
    <w:rsid w:val="0050454D"/>
    <w:rsid w:val="005077FB"/>
    <w:rsid w:val="00512C9A"/>
    <w:rsid w:val="00512FA6"/>
    <w:rsid w:val="0051307C"/>
    <w:rsid w:val="00513242"/>
    <w:rsid w:val="005133B8"/>
    <w:rsid w:val="005141A8"/>
    <w:rsid w:val="0051687A"/>
    <w:rsid w:val="00520224"/>
    <w:rsid w:val="005205CC"/>
    <w:rsid w:val="00522B1C"/>
    <w:rsid w:val="00526901"/>
    <w:rsid w:val="00533455"/>
    <w:rsid w:val="0053675A"/>
    <w:rsid w:val="00536F7E"/>
    <w:rsid w:val="005377BB"/>
    <w:rsid w:val="005379E9"/>
    <w:rsid w:val="00541C7F"/>
    <w:rsid w:val="00543A54"/>
    <w:rsid w:val="00551432"/>
    <w:rsid w:val="00551989"/>
    <w:rsid w:val="00551B65"/>
    <w:rsid w:val="0055458B"/>
    <w:rsid w:val="00555098"/>
    <w:rsid w:val="00561EE7"/>
    <w:rsid w:val="00562AF1"/>
    <w:rsid w:val="00564085"/>
    <w:rsid w:val="00565B10"/>
    <w:rsid w:val="00566AA6"/>
    <w:rsid w:val="0056771A"/>
    <w:rsid w:val="00570C6F"/>
    <w:rsid w:val="0057112E"/>
    <w:rsid w:val="00573204"/>
    <w:rsid w:val="00575261"/>
    <w:rsid w:val="00577015"/>
    <w:rsid w:val="005837B6"/>
    <w:rsid w:val="005837D2"/>
    <w:rsid w:val="00585AB4"/>
    <w:rsid w:val="005865FC"/>
    <w:rsid w:val="00586E5B"/>
    <w:rsid w:val="0058791C"/>
    <w:rsid w:val="00592491"/>
    <w:rsid w:val="005932D2"/>
    <w:rsid w:val="00597F56"/>
    <w:rsid w:val="00597FD5"/>
    <w:rsid w:val="005A1F5D"/>
    <w:rsid w:val="005A3914"/>
    <w:rsid w:val="005A4080"/>
    <w:rsid w:val="005B0CFB"/>
    <w:rsid w:val="005B20AB"/>
    <w:rsid w:val="005B5590"/>
    <w:rsid w:val="005B5692"/>
    <w:rsid w:val="005B7F34"/>
    <w:rsid w:val="005C0154"/>
    <w:rsid w:val="005C17C2"/>
    <w:rsid w:val="005C1A95"/>
    <w:rsid w:val="005C39E5"/>
    <w:rsid w:val="005C41DC"/>
    <w:rsid w:val="005C56AC"/>
    <w:rsid w:val="005C6C45"/>
    <w:rsid w:val="005C71EC"/>
    <w:rsid w:val="005D0552"/>
    <w:rsid w:val="005D16DA"/>
    <w:rsid w:val="005D1906"/>
    <w:rsid w:val="005D246F"/>
    <w:rsid w:val="005D4C9C"/>
    <w:rsid w:val="005D5207"/>
    <w:rsid w:val="005D7174"/>
    <w:rsid w:val="005D7FE9"/>
    <w:rsid w:val="005E146C"/>
    <w:rsid w:val="005E2057"/>
    <w:rsid w:val="005E2EFA"/>
    <w:rsid w:val="005E4FD1"/>
    <w:rsid w:val="005E5999"/>
    <w:rsid w:val="005F1852"/>
    <w:rsid w:val="005F2FDA"/>
    <w:rsid w:val="005F46B1"/>
    <w:rsid w:val="005F4F04"/>
    <w:rsid w:val="005F61FB"/>
    <w:rsid w:val="005F7C76"/>
    <w:rsid w:val="006005B0"/>
    <w:rsid w:val="006007C3"/>
    <w:rsid w:val="00603EB7"/>
    <w:rsid w:val="00603F5C"/>
    <w:rsid w:val="00604405"/>
    <w:rsid w:val="00605406"/>
    <w:rsid w:val="00607252"/>
    <w:rsid w:val="00607EBC"/>
    <w:rsid w:val="006102BB"/>
    <w:rsid w:val="006128F3"/>
    <w:rsid w:val="00612DE0"/>
    <w:rsid w:val="00614228"/>
    <w:rsid w:val="00620286"/>
    <w:rsid w:val="006205AC"/>
    <w:rsid w:val="00620896"/>
    <w:rsid w:val="006213D6"/>
    <w:rsid w:val="0062163A"/>
    <w:rsid w:val="0062317F"/>
    <w:rsid w:val="00624BD7"/>
    <w:rsid w:val="00626542"/>
    <w:rsid w:val="00626B6F"/>
    <w:rsid w:val="00626CF9"/>
    <w:rsid w:val="006301C8"/>
    <w:rsid w:val="006307F0"/>
    <w:rsid w:val="00630B53"/>
    <w:rsid w:val="006320D4"/>
    <w:rsid w:val="006320F7"/>
    <w:rsid w:val="006329C4"/>
    <w:rsid w:val="00632BF8"/>
    <w:rsid w:val="006332FF"/>
    <w:rsid w:val="00635584"/>
    <w:rsid w:val="00635E38"/>
    <w:rsid w:val="006361F2"/>
    <w:rsid w:val="006364C8"/>
    <w:rsid w:val="00637C32"/>
    <w:rsid w:val="00640CE9"/>
    <w:rsid w:val="0064186F"/>
    <w:rsid w:val="00642E28"/>
    <w:rsid w:val="0064332F"/>
    <w:rsid w:val="00643ABF"/>
    <w:rsid w:val="006446EA"/>
    <w:rsid w:val="00644B04"/>
    <w:rsid w:val="00645316"/>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95D"/>
    <w:rsid w:val="0067647E"/>
    <w:rsid w:val="0068098A"/>
    <w:rsid w:val="00680CFC"/>
    <w:rsid w:val="00684E05"/>
    <w:rsid w:val="00685E52"/>
    <w:rsid w:val="00686167"/>
    <w:rsid w:val="00687B94"/>
    <w:rsid w:val="0069078C"/>
    <w:rsid w:val="00690948"/>
    <w:rsid w:val="006915F2"/>
    <w:rsid w:val="00691AEA"/>
    <w:rsid w:val="00692C0B"/>
    <w:rsid w:val="006931C7"/>
    <w:rsid w:val="00693957"/>
    <w:rsid w:val="00694B02"/>
    <w:rsid w:val="0069579C"/>
    <w:rsid w:val="006977E1"/>
    <w:rsid w:val="00697D03"/>
    <w:rsid w:val="00697DDE"/>
    <w:rsid w:val="006A067B"/>
    <w:rsid w:val="006A2D89"/>
    <w:rsid w:val="006A410B"/>
    <w:rsid w:val="006A6842"/>
    <w:rsid w:val="006A6891"/>
    <w:rsid w:val="006B3AFA"/>
    <w:rsid w:val="006B3BD9"/>
    <w:rsid w:val="006B43F6"/>
    <w:rsid w:val="006B4660"/>
    <w:rsid w:val="006B4715"/>
    <w:rsid w:val="006C04CB"/>
    <w:rsid w:val="006C150D"/>
    <w:rsid w:val="006C2D1A"/>
    <w:rsid w:val="006C35B7"/>
    <w:rsid w:val="006C37EC"/>
    <w:rsid w:val="006C3A50"/>
    <w:rsid w:val="006C5884"/>
    <w:rsid w:val="006D0821"/>
    <w:rsid w:val="006D5600"/>
    <w:rsid w:val="006D5AC7"/>
    <w:rsid w:val="006E0634"/>
    <w:rsid w:val="006E289A"/>
    <w:rsid w:val="006E3B5A"/>
    <w:rsid w:val="006E422B"/>
    <w:rsid w:val="006E4F20"/>
    <w:rsid w:val="006E61EC"/>
    <w:rsid w:val="006E6951"/>
    <w:rsid w:val="006F1CD3"/>
    <w:rsid w:val="006F2B6A"/>
    <w:rsid w:val="006F40C8"/>
    <w:rsid w:val="006F4431"/>
    <w:rsid w:val="006F61FE"/>
    <w:rsid w:val="006F7983"/>
    <w:rsid w:val="0070169D"/>
    <w:rsid w:val="007016F0"/>
    <w:rsid w:val="007021E4"/>
    <w:rsid w:val="00702534"/>
    <w:rsid w:val="007026B9"/>
    <w:rsid w:val="00704133"/>
    <w:rsid w:val="00705D3F"/>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19D5"/>
    <w:rsid w:val="0072334A"/>
    <w:rsid w:val="00723710"/>
    <w:rsid w:val="00723838"/>
    <w:rsid w:val="00723E47"/>
    <w:rsid w:val="0072475B"/>
    <w:rsid w:val="00730847"/>
    <w:rsid w:val="007309A5"/>
    <w:rsid w:val="00730EEE"/>
    <w:rsid w:val="00731516"/>
    <w:rsid w:val="00731E2A"/>
    <w:rsid w:val="00732A0F"/>
    <w:rsid w:val="00733299"/>
    <w:rsid w:val="00733B79"/>
    <w:rsid w:val="007344BE"/>
    <w:rsid w:val="007358A1"/>
    <w:rsid w:val="00737D10"/>
    <w:rsid w:val="00740320"/>
    <w:rsid w:val="0074084C"/>
    <w:rsid w:val="00740A1F"/>
    <w:rsid w:val="00744ECA"/>
    <w:rsid w:val="007452E1"/>
    <w:rsid w:val="007506C0"/>
    <w:rsid w:val="007524E0"/>
    <w:rsid w:val="007536BF"/>
    <w:rsid w:val="00755847"/>
    <w:rsid w:val="00756D5B"/>
    <w:rsid w:val="00757E27"/>
    <w:rsid w:val="00760081"/>
    <w:rsid w:val="00760AA2"/>
    <w:rsid w:val="00764112"/>
    <w:rsid w:val="0076528E"/>
    <w:rsid w:val="00765E23"/>
    <w:rsid w:val="0076647D"/>
    <w:rsid w:val="00767563"/>
    <w:rsid w:val="00767A23"/>
    <w:rsid w:val="00770AA8"/>
    <w:rsid w:val="00771235"/>
    <w:rsid w:val="0077182E"/>
    <w:rsid w:val="0077374F"/>
    <w:rsid w:val="007740EE"/>
    <w:rsid w:val="00777EAD"/>
    <w:rsid w:val="0078102E"/>
    <w:rsid w:val="0078142D"/>
    <w:rsid w:val="00781A18"/>
    <w:rsid w:val="00783B54"/>
    <w:rsid w:val="007840EB"/>
    <w:rsid w:val="00784262"/>
    <w:rsid w:val="00786310"/>
    <w:rsid w:val="00787DF6"/>
    <w:rsid w:val="00787EFB"/>
    <w:rsid w:val="00790F73"/>
    <w:rsid w:val="007935B9"/>
    <w:rsid w:val="0079723C"/>
    <w:rsid w:val="0079772C"/>
    <w:rsid w:val="007A0F72"/>
    <w:rsid w:val="007A236D"/>
    <w:rsid w:val="007A2544"/>
    <w:rsid w:val="007A2CBC"/>
    <w:rsid w:val="007A4FBD"/>
    <w:rsid w:val="007A5A42"/>
    <w:rsid w:val="007A5D2E"/>
    <w:rsid w:val="007A69EF"/>
    <w:rsid w:val="007A6BC8"/>
    <w:rsid w:val="007A7C8A"/>
    <w:rsid w:val="007B0532"/>
    <w:rsid w:val="007B060B"/>
    <w:rsid w:val="007B0BD3"/>
    <w:rsid w:val="007B2725"/>
    <w:rsid w:val="007B28F0"/>
    <w:rsid w:val="007B48BC"/>
    <w:rsid w:val="007B510F"/>
    <w:rsid w:val="007B584D"/>
    <w:rsid w:val="007C1CA3"/>
    <w:rsid w:val="007C31CD"/>
    <w:rsid w:val="007C37B7"/>
    <w:rsid w:val="007C6A54"/>
    <w:rsid w:val="007C7168"/>
    <w:rsid w:val="007D277F"/>
    <w:rsid w:val="007D4653"/>
    <w:rsid w:val="007E0DB3"/>
    <w:rsid w:val="007E1688"/>
    <w:rsid w:val="007E1BB5"/>
    <w:rsid w:val="007E2B85"/>
    <w:rsid w:val="007E4F79"/>
    <w:rsid w:val="007E522A"/>
    <w:rsid w:val="007E6ADE"/>
    <w:rsid w:val="007E7521"/>
    <w:rsid w:val="007E7C19"/>
    <w:rsid w:val="007F06D7"/>
    <w:rsid w:val="007F12CF"/>
    <w:rsid w:val="007F1C32"/>
    <w:rsid w:val="007F269A"/>
    <w:rsid w:val="007F2F71"/>
    <w:rsid w:val="007F3D33"/>
    <w:rsid w:val="007F40B8"/>
    <w:rsid w:val="007F5159"/>
    <w:rsid w:val="007F5B16"/>
    <w:rsid w:val="007F7778"/>
    <w:rsid w:val="007F7AF1"/>
    <w:rsid w:val="0080098A"/>
    <w:rsid w:val="008044A0"/>
    <w:rsid w:val="00804FDA"/>
    <w:rsid w:val="00806F40"/>
    <w:rsid w:val="00812971"/>
    <w:rsid w:val="00812B1B"/>
    <w:rsid w:val="00813D5A"/>
    <w:rsid w:val="00814255"/>
    <w:rsid w:val="00816521"/>
    <w:rsid w:val="008217F7"/>
    <w:rsid w:val="00821F10"/>
    <w:rsid w:val="00822BB1"/>
    <w:rsid w:val="00822D94"/>
    <w:rsid w:val="00823A28"/>
    <w:rsid w:val="00826FE2"/>
    <w:rsid w:val="008300BD"/>
    <w:rsid w:val="00831187"/>
    <w:rsid w:val="0083335D"/>
    <w:rsid w:val="00833B30"/>
    <w:rsid w:val="00834263"/>
    <w:rsid w:val="00834B7A"/>
    <w:rsid w:val="00834BB7"/>
    <w:rsid w:val="00837DC3"/>
    <w:rsid w:val="00840E76"/>
    <w:rsid w:val="008435F8"/>
    <w:rsid w:val="0084416B"/>
    <w:rsid w:val="0085033D"/>
    <w:rsid w:val="00850B7C"/>
    <w:rsid w:val="00850D2E"/>
    <w:rsid w:val="008513D8"/>
    <w:rsid w:val="00854C63"/>
    <w:rsid w:val="00856DCB"/>
    <w:rsid w:val="00856F85"/>
    <w:rsid w:val="00857137"/>
    <w:rsid w:val="00857D4C"/>
    <w:rsid w:val="00861F13"/>
    <w:rsid w:val="008621E0"/>
    <w:rsid w:val="00864DC3"/>
    <w:rsid w:val="0086767E"/>
    <w:rsid w:val="00867840"/>
    <w:rsid w:val="00867D60"/>
    <w:rsid w:val="00870F4E"/>
    <w:rsid w:val="008772D3"/>
    <w:rsid w:val="0087734F"/>
    <w:rsid w:val="00877A85"/>
    <w:rsid w:val="008851AD"/>
    <w:rsid w:val="00885229"/>
    <w:rsid w:val="00885C20"/>
    <w:rsid w:val="00886A35"/>
    <w:rsid w:val="00891B9C"/>
    <w:rsid w:val="00892171"/>
    <w:rsid w:val="00892B0B"/>
    <w:rsid w:val="00893789"/>
    <w:rsid w:val="00896704"/>
    <w:rsid w:val="008A066E"/>
    <w:rsid w:val="008A1F33"/>
    <w:rsid w:val="008A22C9"/>
    <w:rsid w:val="008A5050"/>
    <w:rsid w:val="008A5CAA"/>
    <w:rsid w:val="008A6781"/>
    <w:rsid w:val="008A6F59"/>
    <w:rsid w:val="008B0A82"/>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99A"/>
    <w:rsid w:val="008D2F47"/>
    <w:rsid w:val="008D4D5B"/>
    <w:rsid w:val="008D7DC3"/>
    <w:rsid w:val="008E0587"/>
    <w:rsid w:val="008E0820"/>
    <w:rsid w:val="008E141B"/>
    <w:rsid w:val="008E208E"/>
    <w:rsid w:val="008E22C1"/>
    <w:rsid w:val="008E2466"/>
    <w:rsid w:val="008E5498"/>
    <w:rsid w:val="008F0517"/>
    <w:rsid w:val="008F1077"/>
    <w:rsid w:val="008F268D"/>
    <w:rsid w:val="008F3520"/>
    <w:rsid w:val="008F3CED"/>
    <w:rsid w:val="008F3D94"/>
    <w:rsid w:val="008F4A5B"/>
    <w:rsid w:val="008F628E"/>
    <w:rsid w:val="008F62C9"/>
    <w:rsid w:val="008F6EF0"/>
    <w:rsid w:val="008F7C0A"/>
    <w:rsid w:val="009004D5"/>
    <w:rsid w:val="009014CC"/>
    <w:rsid w:val="0090593F"/>
    <w:rsid w:val="0091051D"/>
    <w:rsid w:val="0091106F"/>
    <w:rsid w:val="00913FEF"/>
    <w:rsid w:val="0091411D"/>
    <w:rsid w:val="00914E52"/>
    <w:rsid w:val="0091582A"/>
    <w:rsid w:val="00922A3D"/>
    <w:rsid w:val="00923448"/>
    <w:rsid w:val="009248E8"/>
    <w:rsid w:val="0092525A"/>
    <w:rsid w:val="0092530F"/>
    <w:rsid w:val="00927301"/>
    <w:rsid w:val="00931B63"/>
    <w:rsid w:val="00934FE6"/>
    <w:rsid w:val="0093655C"/>
    <w:rsid w:val="00936FF3"/>
    <w:rsid w:val="00940F60"/>
    <w:rsid w:val="0094133A"/>
    <w:rsid w:val="0094207B"/>
    <w:rsid w:val="00942689"/>
    <w:rsid w:val="00942B9C"/>
    <w:rsid w:val="009451B0"/>
    <w:rsid w:val="009453D7"/>
    <w:rsid w:val="00945C5B"/>
    <w:rsid w:val="00946F62"/>
    <w:rsid w:val="009474CD"/>
    <w:rsid w:val="00950614"/>
    <w:rsid w:val="00950ED7"/>
    <w:rsid w:val="0095252A"/>
    <w:rsid w:val="00952A19"/>
    <w:rsid w:val="00954208"/>
    <w:rsid w:val="00954245"/>
    <w:rsid w:val="00954B1F"/>
    <w:rsid w:val="00955226"/>
    <w:rsid w:val="009556F8"/>
    <w:rsid w:val="00960DA9"/>
    <w:rsid w:val="00961B24"/>
    <w:rsid w:val="00961F32"/>
    <w:rsid w:val="00965787"/>
    <w:rsid w:val="00965BCA"/>
    <w:rsid w:val="0096705D"/>
    <w:rsid w:val="009707A6"/>
    <w:rsid w:val="00970907"/>
    <w:rsid w:val="00972502"/>
    <w:rsid w:val="009764CC"/>
    <w:rsid w:val="00977755"/>
    <w:rsid w:val="00977C04"/>
    <w:rsid w:val="00981C3D"/>
    <w:rsid w:val="00981D27"/>
    <w:rsid w:val="0098292E"/>
    <w:rsid w:val="00984151"/>
    <w:rsid w:val="0098730B"/>
    <w:rsid w:val="00987771"/>
    <w:rsid w:val="0099000A"/>
    <w:rsid w:val="00990E1C"/>
    <w:rsid w:val="00991DB5"/>
    <w:rsid w:val="00994959"/>
    <w:rsid w:val="00997C4D"/>
    <w:rsid w:val="00997CE7"/>
    <w:rsid w:val="009A1385"/>
    <w:rsid w:val="009A1D25"/>
    <w:rsid w:val="009A2AA2"/>
    <w:rsid w:val="009A3E36"/>
    <w:rsid w:val="009A5E60"/>
    <w:rsid w:val="009B54CE"/>
    <w:rsid w:val="009B60E2"/>
    <w:rsid w:val="009B62C0"/>
    <w:rsid w:val="009B6717"/>
    <w:rsid w:val="009C00D0"/>
    <w:rsid w:val="009C098C"/>
    <w:rsid w:val="009C1C7A"/>
    <w:rsid w:val="009C2013"/>
    <w:rsid w:val="009C2047"/>
    <w:rsid w:val="009C3217"/>
    <w:rsid w:val="009C3776"/>
    <w:rsid w:val="009C4AAB"/>
    <w:rsid w:val="009C5D32"/>
    <w:rsid w:val="009C5DB5"/>
    <w:rsid w:val="009C6C0E"/>
    <w:rsid w:val="009D1E5A"/>
    <w:rsid w:val="009D31D9"/>
    <w:rsid w:val="009D6515"/>
    <w:rsid w:val="009D729D"/>
    <w:rsid w:val="009D7A31"/>
    <w:rsid w:val="009D7F31"/>
    <w:rsid w:val="009E1330"/>
    <w:rsid w:val="009E29C0"/>
    <w:rsid w:val="009E2FFB"/>
    <w:rsid w:val="009E300A"/>
    <w:rsid w:val="009E3CEE"/>
    <w:rsid w:val="009E5232"/>
    <w:rsid w:val="009E7423"/>
    <w:rsid w:val="009F00BE"/>
    <w:rsid w:val="009F4097"/>
    <w:rsid w:val="009F50C4"/>
    <w:rsid w:val="00A00363"/>
    <w:rsid w:val="00A003EC"/>
    <w:rsid w:val="00A01DC3"/>
    <w:rsid w:val="00A02087"/>
    <w:rsid w:val="00A0284A"/>
    <w:rsid w:val="00A030CA"/>
    <w:rsid w:val="00A03941"/>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229A"/>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A9E"/>
    <w:rsid w:val="00A52C5B"/>
    <w:rsid w:val="00A52E82"/>
    <w:rsid w:val="00A53A23"/>
    <w:rsid w:val="00A54701"/>
    <w:rsid w:val="00A56216"/>
    <w:rsid w:val="00A56459"/>
    <w:rsid w:val="00A56BC1"/>
    <w:rsid w:val="00A60275"/>
    <w:rsid w:val="00A606CB"/>
    <w:rsid w:val="00A613AC"/>
    <w:rsid w:val="00A61D32"/>
    <w:rsid w:val="00A61EC1"/>
    <w:rsid w:val="00A62250"/>
    <w:rsid w:val="00A62573"/>
    <w:rsid w:val="00A63326"/>
    <w:rsid w:val="00A638C1"/>
    <w:rsid w:val="00A6494D"/>
    <w:rsid w:val="00A64C96"/>
    <w:rsid w:val="00A663CF"/>
    <w:rsid w:val="00A666B8"/>
    <w:rsid w:val="00A66F46"/>
    <w:rsid w:val="00A6719C"/>
    <w:rsid w:val="00A67B62"/>
    <w:rsid w:val="00A702BA"/>
    <w:rsid w:val="00A70509"/>
    <w:rsid w:val="00A71A07"/>
    <w:rsid w:val="00A74056"/>
    <w:rsid w:val="00A74B46"/>
    <w:rsid w:val="00A76A88"/>
    <w:rsid w:val="00A77E9F"/>
    <w:rsid w:val="00A8158B"/>
    <w:rsid w:val="00A81F99"/>
    <w:rsid w:val="00A84D5A"/>
    <w:rsid w:val="00A84F8A"/>
    <w:rsid w:val="00A864A8"/>
    <w:rsid w:val="00A86E02"/>
    <w:rsid w:val="00A90C31"/>
    <w:rsid w:val="00A92076"/>
    <w:rsid w:val="00A923FD"/>
    <w:rsid w:val="00A939C6"/>
    <w:rsid w:val="00A94DA6"/>
    <w:rsid w:val="00A9656F"/>
    <w:rsid w:val="00A96B7A"/>
    <w:rsid w:val="00A96EE2"/>
    <w:rsid w:val="00A97ED1"/>
    <w:rsid w:val="00AA06DF"/>
    <w:rsid w:val="00AA0976"/>
    <w:rsid w:val="00AA21D2"/>
    <w:rsid w:val="00AA2BC2"/>
    <w:rsid w:val="00AB03BB"/>
    <w:rsid w:val="00AB0F54"/>
    <w:rsid w:val="00AB2120"/>
    <w:rsid w:val="00AB5A93"/>
    <w:rsid w:val="00AB5BAF"/>
    <w:rsid w:val="00AB60F1"/>
    <w:rsid w:val="00AB7059"/>
    <w:rsid w:val="00AB7797"/>
    <w:rsid w:val="00AC1ED6"/>
    <w:rsid w:val="00AC3D46"/>
    <w:rsid w:val="00AC460D"/>
    <w:rsid w:val="00AC5399"/>
    <w:rsid w:val="00AC6B36"/>
    <w:rsid w:val="00AC769F"/>
    <w:rsid w:val="00AD0DB5"/>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C03"/>
    <w:rsid w:val="00B030D7"/>
    <w:rsid w:val="00B033BC"/>
    <w:rsid w:val="00B03810"/>
    <w:rsid w:val="00B04C7B"/>
    <w:rsid w:val="00B06710"/>
    <w:rsid w:val="00B07B2C"/>
    <w:rsid w:val="00B10124"/>
    <w:rsid w:val="00B11979"/>
    <w:rsid w:val="00B1374F"/>
    <w:rsid w:val="00B14B6B"/>
    <w:rsid w:val="00B14E58"/>
    <w:rsid w:val="00B1512F"/>
    <w:rsid w:val="00B17A7D"/>
    <w:rsid w:val="00B22BA0"/>
    <w:rsid w:val="00B2336E"/>
    <w:rsid w:val="00B27B10"/>
    <w:rsid w:val="00B3009D"/>
    <w:rsid w:val="00B31550"/>
    <w:rsid w:val="00B32830"/>
    <w:rsid w:val="00B33435"/>
    <w:rsid w:val="00B3740E"/>
    <w:rsid w:val="00B40DA0"/>
    <w:rsid w:val="00B416A3"/>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77F95"/>
    <w:rsid w:val="00B828B5"/>
    <w:rsid w:val="00B82A7A"/>
    <w:rsid w:val="00B82FCD"/>
    <w:rsid w:val="00B8444F"/>
    <w:rsid w:val="00B87558"/>
    <w:rsid w:val="00B87EB5"/>
    <w:rsid w:val="00B90569"/>
    <w:rsid w:val="00B91FB7"/>
    <w:rsid w:val="00B923D1"/>
    <w:rsid w:val="00B95179"/>
    <w:rsid w:val="00B951FD"/>
    <w:rsid w:val="00B9671E"/>
    <w:rsid w:val="00BA1E6F"/>
    <w:rsid w:val="00BA6370"/>
    <w:rsid w:val="00BB06B1"/>
    <w:rsid w:val="00BB296E"/>
    <w:rsid w:val="00BB2C47"/>
    <w:rsid w:val="00BB4535"/>
    <w:rsid w:val="00BB620E"/>
    <w:rsid w:val="00BB6FD9"/>
    <w:rsid w:val="00BC0331"/>
    <w:rsid w:val="00BC1E53"/>
    <w:rsid w:val="00BC37D6"/>
    <w:rsid w:val="00BC40DC"/>
    <w:rsid w:val="00BC6573"/>
    <w:rsid w:val="00BD002E"/>
    <w:rsid w:val="00BD14EF"/>
    <w:rsid w:val="00BD3E9B"/>
    <w:rsid w:val="00BD4CB7"/>
    <w:rsid w:val="00BD7DB2"/>
    <w:rsid w:val="00BD7F41"/>
    <w:rsid w:val="00BE079E"/>
    <w:rsid w:val="00BE1577"/>
    <w:rsid w:val="00BE1C24"/>
    <w:rsid w:val="00BE2B92"/>
    <w:rsid w:val="00BE6974"/>
    <w:rsid w:val="00BE7A4F"/>
    <w:rsid w:val="00BE7BCC"/>
    <w:rsid w:val="00C0208D"/>
    <w:rsid w:val="00C02449"/>
    <w:rsid w:val="00C03A6A"/>
    <w:rsid w:val="00C04AB4"/>
    <w:rsid w:val="00C05B57"/>
    <w:rsid w:val="00C05C5D"/>
    <w:rsid w:val="00C07A0F"/>
    <w:rsid w:val="00C07B18"/>
    <w:rsid w:val="00C116B1"/>
    <w:rsid w:val="00C11A1D"/>
    <w:rsid w:val="00C1469E"/>
    <w:rsid w:val="00C15302"/>
    <w:rsid w:val="00C15DC9"/>
    <w:rsid w:val="00C16662"/>
    <w:rsid w:val="00C203D5"/>
    <w:rsid w:val="00C20413"/>
    <w:rsid w:val="00C21B36"/>
    <w:rsid w:val="00C21CD7"/>
    <w:rsid w:val="00C2497E"/>
    <w:rsid w:val="00C24F50"/>
    <w:rsid w:val="00C3046B"/>
    <w:rsid w:val="00C3139C"/>
    <w:rsid w:val="00C332C1"/>
    <w:rsid w:val="00C353DF"/>
    <w:rsid w:val="00C36350"/>
    <w:rsid w:val="00C36767"/>
    <w:rsid w:val="00C37B9F"/>
    <w:rsid w:val="00C37D64"/>
    <w:rsid w:val="00C41E15"/>
    <w:rsid w:val="00C42159"/>
    <w:rsid w:val="00C4327A"/>
    <w:rsid w:val="00C44B00"/>
    <w:rsid w:val="00C45206"/>
    <w:rsid w:val="00C455B9"/>
    <w:rsid w:val="00C457C4"/>
    <w:rsid w:val="00C46019"/>
    <w:rsid w:val="00C50520"/>
    <w:rsid w:val="00C512C7"/>
    <w:rsid w:val="00C51BA8"/>
    <w:rsid w:val="00C525A7"/>
    <w:rsid w:val="00C526B4"/>
    <w:rsid w:val="00C52777"/>
    <w:rsid w:val="00C528CD"/>
    <w:rsid w:val="00C52D87"/>
    <w:rsid w:val="00C53189"/>
    <w:rsid w:val="00C53715"/>
    <w:rsid w:val="00C56C8B"/>
    <w:rsid w:val="00C5716A"/>
    <w:rsid w:val="00C5741D"/>
    <w:rsid w:val="00C606E0"/>
    <w:rsid w:val="00C6071D"/>
    <w:rsid w:val="00C60D17"/>
    <w:rsid w:val="00C62039"/>
    <w:rsid w:val="00C628F0"/>
    <w:rsid w:val="00C62DCB"/>
    <w:rsid w:val="00C63B28"/>
    <w:rsid w:val="00C65348"/>
    <w:rsid w:val="00C7059E"/>
    <w:rsid w:val="00C70C6D"/>
    <w:rsid w:val="00C71BB0"/>
    <w:rsid w:val="00C728BC"/>
    <w:rsid w:val="00C7385A"/>
    <w:rsid w:val="00C74606"/>
    <w:rsid w:val="00C74E8E"/>
    <w:rsid w:val="00C80466"/>
    <w:rsid w:val="00C80C2F"/>
    <w:rsid w:val="00C80DBF"/>
    <w:rsid w:val="00C81384"/>
    <w:rsid w:val="00C82E9A"/>
    <w:rsid w:val="00C83412"/>
    <w:rsid w:val="00C839D2"/>
    <w:rsid w:val="00C84855"/>
    <w:rsid w:val="00C84FAF"/>
    <w:rsid w:val="00C86512"/>
    <w:rsid w:val="00C86CF2"/>
    <w:rsid w:val="00C86E22"/>
    <w:rsid w:val="00C86F35"/>
    <w:rsid w:val="00C875AB"/>
    <w:rsid w:val="00C923F8"/>
    <w:rsid w:val="00C9366E"/>
    <w:rsid w:val="00C93993"/>
    <w:rsid w:val="00C93A70"/>
    <w:rsid w:val="00C93E40"/>
    <w:rsid w:val="00C9743B"/>
    <w:rsid w:val="00C978F8"/>
    <w:rsid w:val="00CA3599"/>
    <w:rsid w:val="00CA39B8"/>
    <w:rsid w:val="00CA39F6"/>
    <w:rsid w:val="00CA6B84"/>
    <w:rsid w:val="00CB092F"/>
    <w:rsid w:val="00CB3B5A"/>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F0622"/>
    <w:rsid w:val="00CF0768"/>
    <w:rsid w:val="00CF2225"/>
    <w:rsid w:val="00CF2C3F"/>
    <w:rsid w:val="00CF5550"/>
    <w:rsid w:val="00CF5CA5"/>
    <w:rsid w:val="00D02CB9"/>
    <w:rsid w:val="00D03088"/>
    <w:rsid w:val="00D03497"/>
    <w:rsid w:val="00D060BE"/>
    <w:rsid w:val="00D0613C"/>
    <w:rsid w:val="00D06E61"/>
    <w:rsid w:val="00D07763"/>
    <w:rsid w:val="00D12FCE"/>
    <w:rsid w:val="00D203E9"/>
    <w:rsid w:val="00D20C09"/>
    <w:rsid w:val="00D20E23"/>
    <w:rsid w:val="00D24AE1"/>
    <w:rsid w:val="00D25F77"/>
    <w:rsid w:val="00D27904"/>
    <w:rsid w:val="00D30EB4"/>
    <w:rsid w:val="00D324F6"/>
    <w:rsid w:val="00D32FD7"/>
    <w:rsid w:val="00D32FE5"/>
    <w:rsid w:val="00D349BA"/>
    <w:rsid w:val="00D3609B"/>
    <w:rsid w:val="00D36306"/>
    <w:rsid w:val="00D37AE6"/>
    <w:rsid w:val="00D41FA5"/>
    <w:rsid w:val="00D43D04"/>
    <w:rsid w:val="00D45DD2"/>
    <w:rsid w:val="00D45F3D"/>
    <w:rsid w:val="00D4699F"/>
    <w:rsid w:val="00D50A1B"/>
    <w:rsid w:val="00D51750"/>
    <w:rsid w:val="00D5299C"/>
    <w:rsid w:val="00D531D2"/>
    <w:rsid w:val="00D542FB"/>
    <w:rsid w:val="00D57E1C"/>
    <w:rsid w:val="00D6129B"/>
    <w:rsid w:val="00D6215C"/>
    <w:rsid w:val="00D62BA9"/>
    <w:rsid w:val="00D64973"/>
    <w:rsid w:val="00D649EE"/>
    <w:rsid w:val="00D65B99"/>
    <w:rsid w:val="00D71595"/>
    <w:rsid w:val="00D72FBA"/>
    <w:rsid w:val="00D74644"/>
    <w:rsid w:val="00D748C4"/>
    <w:rsid w:val="00D7566F"/>
    <w:rsid w:val="00D762C5"/>
    <w:rsid w:val="00D766EE"/>
    <w:rsid w:val="00D80B99"/>
    <w:rsid w:val="00D81801"/>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482E"/>
    <w:rsid w:val="00D94F86"/>
    <w:rsid w:val="00D96B29"/>
    <w:rsid w:val="00D96F32"/>
    <w:rsid w:val="00DA009A"/>
    <w:rsid w:val="00DA0CDF"/>
    <w:rsid w:val="00DA16DA"/>
    <w:rsid w:val="00DA207A"/>
    <w:rsid w:val="00DA272B"/>
    <w:rsid w:val="00DA29D2"/>
    <w:rsid w:val="00DA4D81"/>
    <w:rsid w:val="00DA5831"/>
    <w:rsid w:val="00DA722B"/>
    <w:rsid w:val="00DB2361"/>
    <w:rsid w:val="00DB2A3F"/>
    <w:rsid w:val="00DB2D2F"/>
    <w:rsid w:val="00DB3C7A"/>
    <w:rsid w:val="00DB3FDC"/>
    <w:rsid w:val="00DB4397"/>
    <w:rsid w:val="00DB6F17"/>
    <w:rsid w:val="00DB7641"/>
    <w:rsid w:val="00DC1DB9"/>
    <w:rsid w:val="00DC4B91"/>
    <w:rsid w:val="00DC5085"/>
    <w:rsid w:val="00DC52FB"/>
    <w:rsid w:val="00DC5A77"/>
    <w:rsid w:val="00DC5E13"/>
    <w:rsid w:val="00DC7D5F"/>
    <w:rsid w:val="00DD0C7C"/>
    <w:rsid w:val="00DD148B"/>
    <w:rsid w:val="00DD516A"/>
    <w:rsid w:val="00DD52F5"/>
    <w:rsid w:val="00DD5600"/>
    <w:rsid w:val="00DD6A92"/>
    <w:rsid w:val="00DD742E"/>
    <w:rsid w:val="00DD793E"/>
    <w:rsid w:val="00DE0161"/>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7D7C"/>
    <w:rsid w:val="00E10435"/>
    <w:rsid w:val="00E111CB"/>
    <w:rsid w:val="00E118BB"/>
    <w:rsid w:val="00E11917"/>
    <w:rsid w:val="00E14332"/>
    <w:rsid w:val="00E174DE"/>
    <w:rsid w:val="00E17CF3"/>
    <w:rsid w:val="00E2173D"/>
    <w:rsid w:val="00E2196D"/>
    <w:rsid w:val="00E24B46"/>
    <w:rsid w:val="00E253CA"/>
    <w:rsid w:val="00E27211"/>
    <w:rsid w:val="00E27DAD"/>
    <w:rsid w:val="00E30133"/>
    <w:rsid w:val="00E31D3F"/>
    <w:rsid w:val="00E31F41"/>
    <w:rsid w:val="00E328B2"/>
    <w:rsid w:val="00E3427A"/>
    <w:rsid w:val="00E35DBC"/>
    <w:rsid w:val="00E36BA8"/>
    <w:rsid w:val="00E37861"/>
    <w:rsid w:val="00E37A7E"/>
    <w:rsid w:val="00E403AB"/>
    <w:rsid w:val="00E41804"/>
    <w:rsid w:val="00E41846"/>
    <w:rsid w:val="00E42280"/>
    <w:rsid w:val="00E44352"/>
    <w:rsid w:val="00E4444D"/>
    <w:rsid w:val="00E44E5F"/>
    <w:rsid w:val="00E468BC"/>
    <w:rsid w:val="00E47C9F"/>
    <w:rsid w:val="00E522BB"/>
    <w:rsid w:val="00E530CD"/>
    <w:rsid w:val="00E53CA5"/>
    <w:rsid w:val="00E53F5B"/>
    <w:rsid w:val="00E5526E"/>
    <w:rsid w:val="00E55958"/>
    <w:rsid w:val="00E56584"/>
    <w:rsid w:val="00E56A75"/>
    <w:rsid w:val="00E60A84"/>
    <w:rsid w:val="00E62723"/>
    <w:rsid w:val="00E6427F"/>
    <w:rsid w:val="00E67551"/>
    <w:rsid w:val="00E7165B"/>
    <w:rsid w:val="00E71D12"/>
    <w:rsid w:val="00E731B1"/>
    <w:rsid w:val="00E735C4"/>
    <w:rsid w:val="00E74C1A"/>
    <w:rsid w:val="00E752E9"/>
    <w:rsid w:val="00E75AF8"/>
    <w:rsid w:val="00E7696A"/>
    <w:rsid w:val="00E812E1"/>
    <w:rsid w:val="00E8543B"/>
    <w:rsid w:val="00E8594F"/>
    <w:rsid w:val="00E8602C"/>
    <w:rsid w:val="00E86452"/>
    <w:rsid w:val="00E90147"/>
    <w:rsid w:val="00E92E1E"/>
    <w:rsid w:val="00E94FAF"/>
    <w:rsid w:val="00E95801"/>
    <w:rsid w:val="00E95996"/>
    <w:rsid w:val="00EA3A40"/>
    <w:rsid w:val="00EA45CD"/>
    <w:rsid w:val="00EA671C"/>
    <w:rsid w:val="00EB0182"/>
    <w:rsid w:val="00EB07D1"/>
    <w:rsid w:val="00EB29E5"/>
    <w:rsid w:val="00EB2E8D"/>
    <w:rsid w:val="00EB3C25"/>
    <w:rsid w:val="00EB3CBF"/>
    <w:rsid w:val="00EB3CD3"/>
    <w:rsid w:val="00EB3D8C"/>
    <w:rsid w:val="00EB41B2"/>
    <w:rsid w:val="00EB6743"/>
    <w:rsid w:val="00EB770C"/>
    <w:rsid w:val="00EC2E81"/>
    <w:rsid w:val="00EC5495"/>
    <w:rsid w:val="00EC6D2A"/>
    <w:rsid w:val="00EC6D59"/>
    <w:rsid w:val="00ED16F6"/>
    <w:rsid w:val="00ED1D20"/>
    <w:rsid w:val="00ED1DA2"/>
    <w:rsid w:val="00ED27ED"/>
    <w:rsid w:val="00ED3E05"/>
    <w:rsid w:val="00ED74A1"/>
    <w:rsid w:val="00EE0F51"/>
    <w:rsid w:val="00EE1719"/>
    <w:rsid w:val="00EE1B46"/>
    <w:rsid w:val="00EE1C21"/>
    <w:rsid w:val="00EE1ECA"/>
    <w:rsid w:val="00EE3134"/>
    <w:rsid w:val="00EE4A1F"/>
    <w:rsid w:val="00EE54A6"/>
    <w:rsid w:val="00EE553F"/>
    <w:rsid w:val="00EE55D5"/>
    <w:rsid w:val="00EE6497"/>
    <w:rsid w:val="00EE7D6F"/>
    <w:rsid w:val="00EF08A0"/>
    <w:rsid w:val="00EF151D"/>
    <w:rsid w:val="00EF72F6"/>
    <w:rsid w:val="00F008E8"/>
    <w:rsid w:val="00F015FB"/>
    <w:rsid w:val="00F01DC0"/>
    <w:rsid w:val="00F038CE"/>
    <w:rsid w:val="00F03FCA"/>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261C"/>
    <w:rsid w:val="00F231EF"/>
    <w:rsid w:val="00F2358F"/>
    <w:rsid w:val="00F23D60"/>
    <w:rsid w:val="00F24A94"/>
    <w:rsid w:val="00F26F77"/>
    <w:rsid w:val="00F31562"/>
    <w:rsid w:val="00F31667"/>
    <w:rsid w:val="00F32222"/>
    <w:rsid w:val="00F3359D"/>
    <w:rsid w:val="00F338E6"/>
    <w:rsid w:val="00F33D5D"/>
    <w:rsid w:val="00F34A3F"/>
    <w:rsid w:val="00F34BB6"/>
    <w:rsid w:val="00F35099"/>
    <w:rsid w:val="00F350EB"/>
    <w:rsid w:val="00F37A56"/>
    <w:rsid w:val="00F400EA"/>
    <w:rsid w:val="00F40636"/>
    <w:rsid w:val="00F4277B"/>
    <w:rsid w:val="00F44BA6"/>
    <w:rsid w:val="00F455C0"/>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864A8"/>
    <w:rsid w:val="00F9015C"/>
    <w:rsid w:val="00F90162"/>
    <w:rsid w:val="00F905B8"/>
    <w:rsid w:val="00F92180"/>
    <w:rsid w:val="00F928B0"/>
    <w:rsid w:val="00F93482"/>
    <w:rsid w:val="00F94249"/>
    <w:rsid w:val="00F962F7"/>
    <w:rsid w:val="00F96B1C"/>
    <w:rsid w:val="00F97801"/>
    <w:rsid w:val="00F979B4"/>
    <w:rsid w:val="00FA1A2F"/>
    <w:rsid w:val="00FA1A9A"/>
    <w:rsid w:val="00FA33A6"/>
    <w:rsid w:val="00FA4F32"/>
    <w:rsid w:val="00FA5731"/>
    <w:rsid w:val="00FA7964"/>
    <w:rsid w:val="00FA7E88"/>
    <w:rsid w:val="00FB1053"/>
    <w:rsid w:val="00FB10F2"/>
    <w:rsid w:val="00FB14C8"/>
    <w:rsid w:val="00FB2235"/>
    <w:rsid w:val="00FB2D58"/>
    <w:rsid w:val="00FB43BD"/>
    <w:rsid w:val="00FB48A0"/>
    <w:rsid w:val="00FB5356"/>
    <w:rsid w:val="00FC0B4F"/>
    <w:rsid w:val="00FC530D"/>
    <w:rsid w:val="00FC5D4D"/>
    <w:rsid w:val="00FD21AE"/>
    <w:rsid w:val="00FD30DC"/>
    <w:rsid w:val="00FD4677"/>
    <w:rsid w:val="00FD6946"/>
    <w:rsid w:val="00FE0D30"/>
    <w:rsid w:val="00FE15B1"/>
    <w:rsid w:val="00FE1B44"/>
    <w:rsid w:val="00FE2725"/>
    <w:rsid w:val="00FE3291"/>
    <w:rsid w:val="00FE49AC"/>
    <w:rsid w:val="00FE51AC"/>
    <w:rsid w:val="00FF0517"/>
    <w:rsid w:val="00FF08E1"/>
    <w:rsid w:val="00FF0AAB"/>
    <w:rsid w:val="00FF0F6C"/>
    <w:rsid w:val="00FF2F27"/>
    <w:rsid w:val="00FF5179"/>
    <w:rsid w:val="00FF6A0E"/>
    <w:rsid w:val="00FF6A27"/>
    <w:rsid w:val="00FF6D68"/>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35898D26"/>
  <w15:docId w15:val="{52FA8737-FD88-45BA-9378-AAFC16C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rsid w:val="00E530CD"/>
  </w:style>
  <w:style w:type="character" w:customStyle="1" w:styleId="TekstkomentarzaZnak">
    <w:name w:val="Tekst komentarza Znak"/>
    <w:basedOn w:val="Domylnaczcionkaakapitu"/>
    <w:link w:val="Tekstkomentarza"/>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7071897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BB2A0-7407-4A7C-A4B2-1D6D6DF9441F}">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EFCD1F22-12AB-4AB5-932F-293A40DD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74</Pages>
  <Words>12223</Words>
  <Characters>73338</Characters>
  <Application>Microsoft Office Word</Application>
  <DocSecurity>0</DocSecurity>
  <Lines>611</Lines>
  <Paragraphs>170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24</cp:revision>
  <cp:lastPrinted>2019-06-25T09:50:00Z</cp:lastPrinted>
  <dcterms:created xsi:type="dcterms:W3CDTF">2019-06-17T07:01:00Z</dcterms:created>
  <dcterms:modified xsi:type="dcterms:W3CDTF">2019-06-25T10:45:00Z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